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167" w:rsidRDefault="003A2167" w:rsidP="00E414BA"/>
    <w:p w:rsidR="003A2167" w:rsidRDefault="003A2167" w:rsidP="003A2167">
      <w:r>
        <w:t>The files contained in this folder include data for:</w:t>
      </w:r>
    </w:p>
    <w:p w:rsidR="003A2167" w:rsidRDefault="003A2167" w:rsidP="003A2167"/>
    <w:p w:rsidR="003A2167" w:rsidRDefault="003A2167" w:rsidP="003A2167">
      <w:r>
        <w:t>"</w:t>
      </w:r>
      <w:r w:rsidRPr="003A2167">
        <w:t xml:space="preserve"> </w:t>
      </w:r>
      <w:r>
        <w:t>Harnessing heterogeneous nucleation to control tin orientations in electronic interconnections"</w:t>
      </w:r>
    </w:p>
    <w:p w:rsidR="003A2167" w:rsidRDefault="003A2167" w:rsidP="003A2167">
      <w:r>
        <w:t>Z.L. Ma</w:t>
      </w:r>
      <w:r w:rsidRPr="003A2167">
        <w:rPr>
          <w:vertAlign w:val="superscript"/>
        </w:rPr>
        <w:t>1</w:t>
      </w:r>
      <w:r>
        <w:t>*, S.A. Belyakov</w:t>
      </w:r>
      <w:r w:rsidRPr="003A2167">
        <w:rPr>
          <w:vertAlign w:val="superscript"/>
        </w:rPr>
        <w:t>1</w:t>
      </w:r>
      <w:r>
        <w:t>, K. Sweatman</w:t>
      </w:r>
      <w:r w:rsidRPr="003A2167">
        <w:rPr>
          <w:vertAlign w:val="superscript"/>
        </w:rPr>
        <w:t>2</w:t>
      </w:r>
      <w:r>
        <w:t>, T. Nishimura</w:t>
      </w:r>
      <w:r w:rsidRPr="003A2167">
        <w:rPr>
          <w:vertAlign w:val="superscript"/>
        </w:rPr>
        <w:t>2</w:t>
      </w:r>
      <w:r>
        <w:t>, T. Nishimura</w:t>
      </w:r>
      <w:r w:rsidRPr="003A2167">
        <w:rPr>
          <w:vertAlign w:val="superscript"/>
        </w:rPr>
        <w:t>2</w:t>
      </w:r>
      <w:r>
        <w:t>, C.M. Gourlay</w:t>
      </w:r>
      <w:r w:rsidRPr="003A2167">
        <w:rPr>
          <w:vertAlign w:val="superscript"/>
        </w:rPr>
        <w:t>1</w:t>
      </w:r>
      <w:r>
        <w:t>*</w:t>
      </w:r>
    </w:p>
    <w:p w:rsidR="003A2167" w:rsidRDefault="003A2167" w:rsidP="003A2167">
      <w:r>
        <w:t>1 Department of Materials, Imperial College London, London. SW7 2AZ. UK</w:t>
      </w:r>
    </w:p>
    <w:p w:rsidR="003A2167" w:rsidRDefault="003A2167" w:rsidP="003A2167">
      <w:r>
        <w:t>2 Nihon Superior Co., Ltd., NS Building, Suita, 564-0063. Japan</w:t>
      </w:r>
    </w:p>
    <w:p w:rsidR="003A2167" w:rsidRDefault="003A2167" w:rsidP="003A2167">
      <w:r>
        <w:t>* corresponding authors</w:t>
      </w:r>
    </w:p>
    <w:p w:rsidR="003A2167" w:rsidRDefault="003A2167" w:rsidP="003A2167">
      <w:r>
        <w:t xml:space="preserve">For more information please contact: </w:t>
      </w:r>
      <w:hyperlink r:id="rId5" w:history="1">
        <w:r w:rsidRPr="00145EAD">
          <w:rPr>
            <w:rStyle w:val="Hyperlink"/>
          </w:rPr>
          <w:t>z.ma13@imperial.ac.uk</w:t>
        </w:r>
      </w:hyperlink>
      <w:r>
        <w:t xml:space="preserve"> </w:t>
      </w:r>
      <w:r>
        <w:t>(</w:t>
      </w:r>
      <w:r>
        <w:t>Zhaolong Ma</w:t>
      </w:r>
      <w:r>
        <w:t>)</w:t>
      </w:r>
    </w:p>
    <w:p w:rsidR="003A2167" w:rsidRDefault="003A2167" w:rsidP="003A2167">
      <w:r>
        <w:t xml:space="preserve">                                                                    </w:t>
      </w:r>
      <w:hyperlink r:id="rId6" w:history="1">
        <w:r w:rsidRPr="00145EAD">
          <w:rPr>
            <w:rStyle w:val="Hyperlink"/>
          </w:rPr>
          <w:t>c.gourlay@imperial.ac.uk</w:t>
        </w:r>
      </w:hyperlink>
      <w:r>
        <w:t xml:space="preserve"> (Christopher </w:t>
      </w:r>
      <w:proofErr w:type="spellStart"/>
      <w:r>
        <w:t>Gourlay</w:t>
      </w:r>
      <w:proofErr w:type="spellEnd"/>
      <w:r>
        <w:t>)</w:t>
      </w:r>
    </w:p>
    <w:p w:rsidR="003A2167" w:rsidRDefault="003A2167" w:rsidP="003A2167"/>
    <w:p w:rsidR="003A2167" w:rsidRDefault="003A2167" w:rsidP="003A2167"/>
    <w:p w:rsidR="003D7527" w:rsidRDefault="003A2167" w:rsidP="008C7621">
      <w:pPr>
        <w:pStyle w:val="ListParagraph"/>
        <w:numPr>
          <w:ilvl w:val="0"/>
          <w:numId w:val="1"/>
        </w:numPr>
        <w:snapToGrid w:val="0"/>
        <w:spacing w:line="240" w:lineRule="auto"/>
        <w:contextualSpacing w:val="0"/>
      </w:pPr>
      <w:r>
        <w:t>EBSD map data which shown on Figure 1, 6, and 7 are all named by following the</w:t>
      </w:r>
      <w:r>
        <w:t xml:space="preserve"> </w:t>
      </w:r>
      <w:r>
        <w:t>‘S’</w:t>
      </w:r>
      <w:r>
        <w:t xml:space="preserve"> sequences</w:t>
      </w:r>
      <w:r w:rsidR="00E414BA">
        <w:t>:</w:t>
      </w:r>
    </w:p>
    <w:p w:rsidR="00E414BA" w:rsidRDefault="00E414BA" w:rsidP="008C7621">
      <w:pPr>
        <w:snapToGrid w:val="0"/>
        <w:spacing w:line="240" w:lineRule="auto"/>
      </w:pPr>
      <w:r>
        <w:t xml:space="preserve">        </w:t>
      </w:r>
    </w:p>
    <w:p w:rsidR="00E414BA" w:rsidRDefault="00E414BA" w:rsidP="008C7621">
      <w:pPr>
        <w:snapToGrid w:val="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073DBB" wp14:editId="30D7F0F2">
                <wp:simplePos x="0" y="0"/>
                <wp:positionH relativeFrom="column">
                  <wp:posOffset>1410872</wp:posOffset>
                </wp:positionH>
                <wp:positionV relativeFrom="paragraph">
                  <wp:posOffset>720237</wp:posOffset>
                </wp:positionV>
                <wp:extent cx="13970" cy="492125"/>
                <wp:effectExtent l="57150" t="0" r="62230" b="60325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492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35508A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9" o:spid="_x0000_s1026" type="#_x0000_t32" style="position:absolute;margin-left:111.1pt;margin-top:56.7pt;width:1.1pt;height:38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G7X5QEAADYEAAAOAAAAZHJzL2Uyb0RvYy54bWysU9uO0zAQfUfiHyy/0zTl2qjpCnVZXhBU&#10;u/ABXsduLPmm8dC0f8/YSVNuEgLx4mTsOWfmHI83Nydn2VFBMsG3vF4sOVNehs74Q8u/fL579oaz&#10;hMJ3wgavWn5Wid9snz7ZDLFRq9AH2ylgROJTM8SW94ixqaoke+VEWoSoPB3qAE4ghXCoOhADsTtb&#10;rZbLV9UQoIsQpEqJdm/HQ74t/ForiZ+0TgqZbTn1hmWFsj7mtdpuRHMAEXsjpzbEP3ThhPFUdKa6&#10;FSjYVzC/UDkjIaSgcSGDq4LWRqqigdTUy5/UPPQiqqKFzElxtin9P1r58bgHZrqWrznzwtEVPSAI&#10;c+iRvQUIA9sF78nGAGyd3Rpiagi083uYohT3kKWfNLj8JVHsVBw+zw6rEzJJm/Xz9Wu6BkknL9ar&#10;evUyU1ZXbISE71VwLP+0PE2tzD3UxWRx/JBwBF4AubD1eU3Bmu7OWFuCPEdqZ4EdBU0Anuqp4A9Z&#10;KIx95zuG50j6EYzwB6umzMxaZdWjzvKHZ6vGivdKk3tZWemszO21npBSebzUtJ6yM0xTdzNw+Wfg&#10;lJ+hqsz034BnRKkcPM5gZ3yA31W/2qTH/IsDo+5swWPozmUCijU0nOUap4eUp//7uMCvz337DQAA&#10;//8DAFBLAwQUAAYACAAAACEAlX1fWN8AAAALAQAADwAAAGRycy9kb3ducmV2LnhtbEyP3U7DMAyF&#10;75F4h8hI3LGkZUK0NJ0mpEkTCGkbPEDaeG21/JQk29q3x1yBr2yfo+PP1Wqyhl0wxME7CdlCAEPX&#10;ej24TsLX5+bhGVhMymllvEMJM0ZY1bc3lSq1v7o9Xg6pYxTiYqkk9CmNJeex7dGquPAjOtKOPliV&#10;aAwd10FdKdwangvxxK0aHF3o1YivPbanw9lKKLZj15jd+1v2LcJmO+zmj2k9S3l/N61fgCWc0p8Z&#10;fvEJHWpiavzZ6ciMhJyKrCRkj0tg5MjzJTUNbQpRAK8r/v+H+gcAAP//AwBQSwECLQAUAAYACAAA&#10;ACEAtoM4kv4AAADhAQAAEwAAAAAAAAAAAAAAAAAAAAAAW0NvbnRlbnRfVHlwZXNdLnhtbFBLAQIt&#10;ABQABgAIAAAAIQA4/SH/1gAAAJQBAAALAAAAAAAAAAAAAAAAAC8BAABfcmVscy8ucmVsc1BLAQIt&#10;ABQABgAIAAAAIQAHFG7X5QEAADYEAAAOAAAAAAAAAAAAAAAAAC4CAABkcnMvZTJvRG9jLnhtbFBL&#10;AQItABQABgAIAAAAIQCVfV9Y3wAAAAs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 w:rsidRPr="00E414BA"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3CC9E7" wp14:editId="331A73EB">
                <wp:simplePos x="0" y="0"/>
                <wp:positionH relativeFrom="column">
                  <wp:posOffset>1441938</wp:posOffset>
                </wp:positionH>
                <wp:positionV relativeFrom="paragraph">
                  <wp:posOffset>1250217</wp:posOffset>
                </wp:positionV>
                <wp:extent cx="2989385" cy="14068"/>
                <wp:effectExtent l="0" t="76200" r="20955" b="8128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9385" cy="140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059F54" id="Straight Arrow Connector 7" o:spid="_x0000_s1026" type="#_x0000_t32" style="position:absolute;margin-left:113.55pt;margin-top:98.45pt;width:235.4pt;height:1.1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CeO8QEAAEEEAAAOAAAAZHJzL2Uyb0RvYy54bWysU02P0zAQvSPxHyzfadICu92q6Qp1WS4I&#10;ql3g7nXsxpLtscamaf89YydN+RISiIvlsee9mfc8Xt8enWUHhdGAb/h8VnOmvITW+H3DP3+6f7Hk&#10;LCbhW2HBq4afVOS3m+fP1n1YqQV0YFuFjEh8XPWh4V1KYVVVUXbKiTiDoDxdakAnEoW4r1oUPbE7&#10;Wy3q+qrqAduAIFWMdHo3XPJN4ddayfRR66gSsw2n3lJZsaxPea02a7HaowidkWMb4h+6cMJ4KjpR&#10;3Ykk2Fc0v1A5IxEi6DST4CrQ2khVNJCaef2TmsdOBFW0kDkxTDbF/0crPxx2yEzb8GvOvHD0RI8J&#10;hdl3ib1BhJ5twXuyEZBdZ7f6EFcE2vodjlEMO8zSjxod09aELzQIxQySx47F69PktTomJulwcbO8&#10;ebl8zZmku/mr+mqZ2auBJtMFjOmdAsfypuFx7GpqZyghDu9jGoBnQAZbn9cI1rT3xtoS5JFSW4vs&#10;IGgY0nE+FvwhKwlj3/qWpVMgKxIa4fdWjZmZtcoGDJLLLp2sGio+KE1GkrShszLCl3pCSuXTuab1&#10;lJ1hmrqbgHVx7Y/AMT9DVRnvvwFPiFIZfJrAznjA31W/2KSH/LMDg+5swRO0pzIMxRqa0/KM45/K&#10;H+H7uMAvP3/zDQAA//8DAFBLAwQUAAYACAAAACEA/9u6+eEAAAALAQAADwAAAGRycy9kb3ducmV2&#10;LnhtbEyPS2+DMBCE75X6H6yt1FtjoBIEgon6UHKo1ENokXp0sHkoeI2wSei/7+aU3nZ3RjPf5tvF&#10;DOysJ9dbFBCuAmAaa6t6bAV8f+2e1sCcl6jkYFEL+NUOtsX9XS4zZS940OfSt4xC0GVSQOf9mHHu&#10;6k4b6VZ21EhaYycjPa1Ty9UkLxRuBh4FQcyN7JEaOjnqt07Xp3I2VPLxWSbNz+4Z5/f1vmqq131X&#10;HYR4fFheNsC8XvzNDFd8QoeCmI52RuXYICCKkpCsJKRxCowccZrQcLxe0hB4kfP/PxR/AAAA//8D&#10;AFBLAQItABQABgAIAAAAIQC2gziS/gAAAOEBAAATAAAAAAAAAAAAAAAAAAAAAABbQ29udGVudF9U&#10;eXBlc10ueG1sUEsBAi0AFAAGAAgAAAAhADj9If/WAAAAlAEAAAsAAAAAAAAAAAAAAAAALwEAAF9y&#10;ZWxzLy5yZWxzUEsBAi0AFAAGAAgAAAAhAF2UJ47xAQAAQQQAAA4AAAAAAAAAAAAAAAAALgIAAGRy&#10;cy9lMm9Eb2MueG1sUEsBAi0AFAAGAAgAAAAhAP/buvnhAAAACwEAAA8AAAAAAAAAAAAAAAAASwQA&#10;AGRycy9kb3ducmV2LnhtbFBLBQYAAAAABAAEAPMAAABZBQAAAAA=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1441938</wp:posOffset>
                </wp:positionH>
                <wp:positionV relativeFrom="paragraph">
                  <wp:posOffset>645355</wp:posOffset>
                </wp:positionV>
                <wp:extent cx="2841674" cy="0"/>
                <wp:effectExtent l="38100" t="76200" r="0" b="952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1674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29AD5C" id="Straight Arrow Connector 6" o:spid="_x0000_s1026" type="#_x0000_t32" style="position:absolute;margin-left:113.55pt;margin-top:50.8pt;width:223.75pt;height:0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Wuc7QEAAD0EAAAOAAAAZHJzL2Uyb0RvYy54bWysU9uO0zAQfUfiHyy/07TVqqyipivUZeEB&#10;QcXCB3idcWLJN41N0/49YydNWUBIIF5GGXvOmTkn4+3dyRp2BIzau4avFkvOwEnfatc1/OuXh1e3&#10;nMUkXCuMd9DwM0R+t3v5YjuEGta+96YFZETiYj2EhvcphbqqouzBirjwARxdKo9WJEqxq1oUA7Fb&#10;U62Xy001eGwDegkx0un9eMl3hV8pkOmTUhESMw2n2VKJWOJTjtVuK+oORei1nMYQ/zCFFdpR05nq&#10;XiTBvqH+hcpqiT56lRbS28orpSUUDaRmtfxJzWMvAhQtZE4Ms03x/9HKj8cDMt02fMOZE5Z+0WNC&#10;obs+sTeIfmB77xzZ6JFtsltDiDWB9u6AUxbDAbP0k0LLlNHhPS1CMYPksVPx+jx7DafEJB2ub29W&#10;m9c3nMnLXTVSZKqAMb0Db1n+aHicJppHGenF8UNMNAQBL4AMNi7H6I1uH7QxJcnrBHuD7ChoEdJp&#10;laUQ7llVEtq8dS1L50A2JNTCdQamysxaZfGj3PKVzgbGjp9BkYkka5ysrO+1n5ASXLr0NI6qM0zR&#10;dDNwWRz7I3Cqz1Aoq/034BlROnuXZrDVzuPvul9tUmP9xYFRd7bgybfnsgjFGtrR4ur0nvIj+DEv&#10;8Our330HAAD//wMAUEsDBBQABgAIAAAAIQCnTXMg4AAAAAsBAAAPAAAAZHJzL2Rvd25yZXYueG1s&#10;TI/NasMwEITvhb6D2EJvjWy32MGxHPpDcij0ELeGHBVLtkytlbHkxH37bqHQ3nZ3hplvi+1iB3bW&#10;k+8dCohXETCNjVM9dgI+3nd3a2A+SFRycKgFfGkP2/L6qpC5chc86HMVOkYh6HMpwIQw5pz7xmgr&#10;/cqNGklr3WRloHXquJrkhcLtwJMoSrmVPVKDkaN+Nrr5rGZLJa9vVdYed/c4v6z3dVs/7U19EOL2&#10;ZnncAAt6CX9m+MEndCiJ6eRmVJ4NApIki8lKQhSnwMiRZg80nH4vvCz4/x/KbwAAAP//AwBQSwEC&#10;LQAUAAYACAAAACEAtoM4kv4AAADhAQAAEwAAAAAAAAAAAAAAAAAAAAAAW0NvbnRlbnRfVHlwZXNd&#10;LnhtbFBLAQItABQABgAIAAAAIQA4/SH/1gAAAJQBAAALAAAAAAAAAAAAAAAAAC8BAABfcmVscy8u&#10;cmVsc1BLAQItABQABgAIAAAAIQBMEWuc7QEAAD0EAAAOAAAAAAAAAAAAAAAAAC4CAABkcnMvZTJv&#10;RG9jLnhtbFBLAQItABQABgAIAAAAIQCnTXMg4AAAAAsBAAAPAAAAAAAAAAAAAAAAAEcEAABkcnMv&#10;ZG93bnJldi54bWxQSwUGAAAAAAQABADzAAAAVA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4370705</wp:posOffset>
                </wp:positionH>
                <wp:positionV relativeFrom="paragraph">
                  <wp:posOffset>181561</wp:posOffset>
                </wp:positionV>
                <wp:extent cx="13970" cy="492125"/>
                <wp:effectExtent l="57150" t="0" r="62230" b="6032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492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3C6EDB9" id="Straight Arrow Connector 2" o:spid="_x0000_s1026" type="#_x0000_t32" style="position:absolute;margin-left:344.15pt;margin-top:14.3pt;width:1.1pt;height:3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pgl5QEAADYEAAAOAAAAZHJzL2Uyb0RvYy54bWysU9uO0zAQfUfiHyy/0zThulXTFeqyvCCo&#10;9vIBXsduLPmm8dC0f8/YSVNuEgLx4mTsOWfmHI/X10dn2UFBMsG3vF4sOVNehs74fcsfH25fvOMs&#10;ofCdsMGrlp9U4teb58/WQ1ypJvTBdgoYkfi0GmLLe8S4qqoke+VEWoSoPB3qAE4ghbCvOhADsTtb&#10;Ncvlm2oI0EUIUqVEuzfjId8Ufq2VxC9aJ4XMtpx6w7JCWZ/yWm3WYrUHEXsjpzbEP3ThhPFUdKa6&#10;ESjYVzC/UDkjIaSgcSGDq4LWRqqigdTUy5/U3PciqqKFzElxtin9P1r5+bADZrqWN5x54eiK7hGE&#10;2ffI3gOEgW2D92RjANZkt4aYVgTa+h1MUYo7yNKPGlz+kih2LA6fZofVEZmkzfrl1Vu6Bkknr66a&#10;unmdKasLNkLCjyo4ln9anqZW5h7qYrI4fEo4As+AXNj6vKZgTXdrrC1BniO1tcAOgiYAj/VU8Ics&#10;FMZ+8B3DUyT9CEb4vVVTZmatsupRZ/nDk1VjxTulyb2srHRW5vZST0ipPJ5rWk/ZGaapuxm4/DNw&#10;ys9QVWb6b8AzolQOHmewMz7A76pfbNJj/tmBUXe24Cl0pzIBxRoaznKN00PK0/99XOCX5775BgAA&#10;//8DAFBLAwQUAAYACAAAACEAOksy298AAAAKAQAADwAAAGRycy9kb3ducmV2LnhtbEyP0UrDMBSG&#10;7wXfIRzBO5d0Yulq0zGEwVAGc/oAaRPbYnJSk2xr337HK708/B///51qPTnLzibEwaOEbCGAGWy9&#10;HrCT8PmxfSiAxaRQK+vRSJhNhHV9e1OpUvsLvpvzMXWMSjCWSkKf0lhyHtveOBUXfjRI2ZcPTiU6&#10;Q8d1UBcqd5Yvhci5UwPSQq9G89Kb9vt4chJWu7Fr7OHtNfsRYbsbDvN+2sxS3t9Nm2dgyUzpD4Zf&#10;fVKHmpwaf0IdmZWQF8UjoRKWRQ6MgHwlnoA1RIo8A15X/P8L9RUAAP//AwBQSwECLQAUAAYACAAA&#10;ACEAtoM4kv4AAADhAQAAEwAAAAAAAAAAAAAAAAAAAAAAW0NvbnRlbnRfVHlwZXNdLnhtbFBLAQIt&#10;ABQABgAIAAAAIQA4/SH/1gAAAJQBAAALAAAAAAAAAAAAAAAAAC8BAABfcmVscy8ucmVsc1BLAQIt&#10;ABQABgAIAAAAIQDyCpgl5QEAADYEAAAOAAAAAAAAAAAAAAAAAC4CAABkcnMvZTJvRG9jLnhtbFBL&#10;AQItABQABgAIAAAAIQA6SzLb3wAAAAoBAAAPAAAAAAAAAAAAAAAAAD8EAABkcnMvZG93bnJldi54&#10;bWxQSwUGAAAAAAQABADzAAAAS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1399540</wp:posOffset>
                </wp:positionH>
                <wp:positionV relativeFrom="paragraph">
                  <wp:posOffset>81964</wp:posOffset>
                </wp:positionV>
                <wp:extent cx="2989385" cy="14068"/>
                <wp:effectExtent l="0" t="76200" r="20955" b="8128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989385" cy="14068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09A23D" id="Straight Arrow Connector 4" o:spid="_x0000_s1026" type="#_x0000_t32" style="position:absolute;margin-left:110.2pt;margin-top:6.45pt;width:235.4pt;height:1.1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qIk8AEAAEEEAAAOAAAAZHJzL2Uyb0RvYy54bWysU02P0zAQvSPxHyzfadJSVt2q6Qp1WS4I&#10;Kha4e51xY8lfGpum/feMnTTlS0ggLpbHnvdm3vN4c3eyhh0Bo/au4fNZzRk46VvtDg3//OnhxYqz&#10;mIRrhfEOGn6GyO+2z59t+rCGhe+8aQEZkbi47kPDu5TCuqqi7MCKOPMBHF0qj1YkCvFQtSh6Yrem&#10;WtT1TdV7bAN6CTHS6f1wybeFXymQ6YNSERIzDafeUlmxrE95rbYbsT6gCJ2WYxviH7qwQjsqOlHd&#10;iyTYV9S/UFkt0Uev0kx6W3mltISigdTM65/UPHYiQNFC5sQw2RT/H618f9wj023Dl5w5YemJHhMK&#10;fegSe43oe7bzzpGNHtkyu9WHuCbQzu1xjGLYY5Z+UmiZMjp8oUEoZpA8dipenyev4ZSYpMPF7er2&#10;5eoVZ5Lu5sv6ZpXZq4Em0wWM6S14y/Km4XHsampnKCGO72IagBdABhuX1+iNbh+0MSXIIwU7g+wo&#10;aBjSaT4W/CErCW3euJalcyArEmrhDgbGzMxaZQMGyWWXzgaGih9BkZEkbeisjPC1npASXLrUNI6y&#10;M0xRdxOwLq79ETjmZyiU8f4b8IQolb1LE9hq5/F31a82qSH/4sCgO1vw5NtzGYZiDc1pecbxT+WP&#10;8H1c4Nefv/0GAAD//wMAUEsDBBQABgAIAAAAIQCq1P+s3wAAAAkBAAAPAAAAZHJzL2Rvd25yZXYu&#10;eG1sTI/LTsMwEEX3SPyDNUjsqBMDpQ1xKh5qF5VYNBCJpRs7cUQ8jmKnDX/PsILlzD26j3wzu56d&#10;zBg6jxLSRQLMYO11h62Ej/ftzQpYiAq16j0aCd8mwKa4vMhVpv0ZD+ZUxpaRCYZMSbAxDhnnobbG&#10;qbDwg0HSGj86FekcW65HdSZz13ORJEvuVIeUYNVgXqypv8rJUcj+rXxoPre3OL2udlVTPe9sdZDy&#10;+mp+egQWzRz/YPitT9WhoE5HP6EOrJcgRHJHKAliDYyA5ToVwI70uE+BFzn/v6D4AQAA//8DAFBL&#10;AQItABQABgAIAAAAIQC2gziS/gAAAOEBAAATAAAAAAAAAAAAAAAAAAAAAABbQ29udGVudF9UeXBl&#10;c10ueG1sUEsBAi0AFAAGAAgAAAAhADj9If/WAAAAlAEAAAsAAAAAAAAAAAAAAAAALwEAAF9yZWxz&#10;Ly5yZWxzUEsBAi0AFAAGAAgAAAAhAFrGoiTwAQAAQQQAAA4AAAAAAAAAAAAAAAAALgIAAGRycy9l&#10;Mm9Eb2MueG1sUEsBAi0AFAAGAAgAAAAhAKrU/6zfAAAACQEAAA8AAAAAAAAAAAAAAAAASgQAAGRy&#10;cy9kb3ducmV2LnhtbFBLBQYAAAAABAAEAPMAAABWBQAAAAA=&#10;" strokecolor="black [3213]" strokeweight=".5pt">
                <v:stroke endarrow="block" joinstyle="miter"/>
              </v:shape>
            </w:pict>
          </mc:Fallback>
        </mc:AlternateContent>
      </w:r>
      <w:r>
        <w:t xml:space="preserve">                                       1</w:t>
      </w:r>
    </w:p>
    <w:p w:rsidR="00E414BA" w:rsidRDefault="00E414BA" w:rsidP="008C7621">
      <w:pPr>
        <w:snapToGrid w:val="0"/>
        <w:spacing w:line="240" w:lineRule="auto"/>
      </w:pPr>
    </w:p>
    <w:p w:rsidR="00E414BA" w:rsidRDefault="00E414BA" w:rsidP="008C7621">
      <w:pPr>
        <w:snapToGrid w:val="0"/>
        <w:spacing w:line="240" w:lineRule="auto"/>
      </w:pPr>
    </w:p>
    <w:p w:rsidR="00E414BA" w:rsidRDefault="00E414BA" w:rsidP="008C7621">
      <w:pPr>
        <w:snapToGrid w:val="0"/>
        <w:spacing w:line="240" w:lineRule="auto"/>
      </w:pPr>
    </w:p>
    <w:p w:rsidR="00E414BA" w:rsidRDefault="008C7621" w:rsidP="008C7621">
      <w:pPr>
        <w:snapToGrid w:val="0"/>
        <w:spacing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23EE31C" wp14:editId="619B650A">
                <wp:simplePos x="0" y="0"/>
                <wp:positionH relativeFrom="column">
                  <wp:posOffset>4477385</wp:posOffset>
                </wp:positionH>
                <wp:positionV relativeFrom="paragraph">
                  <wp:posOffset>163494</wp:posOffset>
                </wp:positionV>
                <wp:extent cx="13970" cy="492125"/>
                <wp:effectExtent l="57150" t="0" r="62230" b="6032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70" cy="49212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5360E1" id="Straight Arrow Connector 10" o:spid="_x0000_s1026" type="#_x0000_t32" style="position:absolute;margin-left:352.55pt;margin-top:12.85pt;width:1.1pt;height:38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VQ55wEAADgEAAAOAAAAZHJzL2Uyb0RvYy54bWysU9uO0zAQfUfiH6y8s2nKdaumK9RleUFQ&#10;7cIHeJ1xY8n2WGPTtH/P2ElTbhIC8eJk7Dlz5hyP1zdHZ8UBKBr0bdVcLSoBXmFn/L6tvny+e/am&#10;EjFJ30mLHtrqBLG62Tx9sh7CCpbYo+2ABBfxcTWEtupTCqu6jqoHJ+MVBvB8qJGcTBzSvu5IDlzd&#10;2Xq5WLyqB6QuECqIkXdvx8NqU+prDSp90jpCEratuLdUVirrY17rzVqu9iRDb9TUhvyHLpw0nknn&#10;UrcySfGVzC+lnFGEEXW6Uuhq1NooKBpYTbP4Sc1DLwMULWxODLNN8f+VVR8POxKm47tje7x0fEcP&#10;iaTZ90m8JcJBbNF79hFJcAr7NYS4YtjW72iKYthRFn/U5PKXZYlj8fg0ewzHJBRvNs+vXzOT4pMX&#10;18tm+TKXrC/YQDG9B3Qi/7RVnHqZm2iKzfLwIaYReAZkYuvzGtGa7s5YW4I8SbC1JA6SZyAdm4nw&#10;h6wkjX3nO5FOgQ1IZKTfW5gyc9U6qx51lr90sjAy3oNm/7Ky0lmZ3AufVAp8OnNaz9kZprm7Gbj4&#10;M3DKz1AoU/034BlRmNGnGeyMR/od+8UmPeafHRh1ZwsesTuVCSjW8HiWa5yeUp7/7+MCvzz4zTcA&#10;AAD//wMAUEsDBBQABgAIAAAAIQCsLJoA4AAAAAoBAAAPAAAAZHJzL2Rvd25yZXYueG1sTI/RSsMw&#10;FIbvBd8hHME7l7RjVmvTMYTBUIQ5fYC0ObbF5KQm2da+vfHKXR7+j///TrWerGEn9GFwJCFbCGBI&#10;rdMDdRI+P7Z3D8BCVKSVcYQSZgywrq+vKlVqd6Z3PB1ix1IJhVJJ6GMcS85D26NVYeFGpJR9OW9V&#10;TKfvuPbqnMqt4bkQ99yqgdJCr0Z87rH9PhythMfd2DVm//qS/Qi/3Q37+W3azFLe3kybJ2ARp/gP&#10;w59+Uoc6OTXuSDowI6EQqyyhEvJVASwBhSiWwJpEimUOvK745Qv1LwAAAP//AwBQSwECLQAUAAYA&#10;CAAAACEAtoM4kv4AAADhAQAAEwAAAAAAAAAAAAAAAAAAAAAAW0NvbnRlbnRfVHlwZXNdLnhtbFBL&#10;AQItABQABgAIAAAAIQA4/SH/1gAAAJQBAAALAAAAAAAAAAAAAAAAAC8BAABfcmVscy8ucmVsc1BL&#10;AQItABQABgAIAAAAIQBAgVQ55wEAADgEAAAOAAAAAAAAAAAAAAAAAC4CAABkcnMvZTJvRG9jLnht&#10;bFBLAQItABQABgAIAAAAIQCsLJoA4AAAAAoBAAAPAAAAAAAAAAAAAAAAAEEEAABkcnMvZG93bnJl&#10;di54bWxQSwUGAAAAAAQABADzAAAATgUAAAAA&#10;" strokecolor="black [3213]" strokeweight=".5pt">
                <v:stroke endarrow="block" joinstyle="miter"/>
              </v:shape>
            </w:pict>
          </mc:Fallback>
        </mc:AlternateContent>
      </w:r>
    </w:p>
    <w:p w:rsidR="00E414BA" w:rsidRDefault="00E414BA" w:rsidP="008C7621">
      <w:pPr>
        <w:snapToGrid w:val="0"/>
        <w:spacing w:line="240" w:lineRule="auto"/>
      </w:pPr>
    </w:p>
    <w:p w:rsidR="00E414BA" w:rsidRDefault="008C7621" w:rsidP="008C7621">
      <w:pPr>
        <w:snapToGrid w:val="0"/>
        <w:spacing w:line="240" w:lineRule="auto"/>
      </w:pPr>
      <w:r w:rsidRPr="00E414BA"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E04EC19" wp14:editId="6DE24376">
                <wp:simplePos x="0" y="0"/>
                <wp:positionH relativeFrom="column">
                  <wp:posOffset>1475895</wp:posOffset>
                </wp:positionH>
                <wp:positionV relativeFrom="paragraph">
                  <wp:posOffset>116891</wp:posOffset>
                </wp:positionV>
                <wp:extent cx="2841625" cy="0"/>
                <wp:effectExtent l="38100" t="76200" r="0" b="95250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4162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1FA220" id="Straight Arrow Connector 8" o:spid="_x0000_s1026" type="#_x0000_t32" style="position:absolute;margin-left:116.2pt;margin-top:9.2pt;width:223.75pt;height: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LOv7QEAAD0EAAAOAAAAZHJzL2Uyb0RvYy54bWysU9uO0zAQfUfiHyy/07QVrKqq6Qp1WXhA&#10;ULHwAV7HTiz5pvHQpH/P2ElTblppES+Wx55zZs7xeHc7OMtOCpIJvuarxZIz5WVojG9r/u3r/asN&#10;ZwmFb4QNXtX8rBK/3b98sevjVq1DF2yjgBGJT9s+1rxDjNuqSrJTTqRFiMrTpQ7gBFIIbdWA6Ind&#10;2Wq9XN5UfYAmQpAqJTq9Gy/5vvBrrSR+1jopZLbm1BuWFcr6mNdqvxPbFkTsjJzaEP/QhRPGU9GZ&#10;6k6gYN/B/EHljISQgsaFDK4KWhupigZSs1r+puahE1EVLWROirNN6f/Ryk+nIzDT1JweygtHT/SA&#10;IEzbIXsLEHp2CN6TjQHYJrvVx7Ql0MEfYYpSPEKWPmhwTFsTP9AgFDNIHhuK1+fZazUgk3S43rxe&#10;3azfcCYvd9VIkakiJHyvgmN5U/M0dTS3MtKL08eE1AQBL4AMtj6vKVjT3BtrS5DHSR0ssJOgQcBh&#10;laUQ7pcsFMa+8w3DcyQbEIzwrVVTZmatsvhRbtnh2aqx4helyUSSNXZWxvdaT0ipPF5qWk/ZGaap&#10;uxm4LI49CZzyM1SV0X4OeEaUysHjDHbGB/hb9atNesy/ODDqzhY8huZcBqFYQzNaXJ3+U/4EP8cF&#10;fv31+x8AAAD//wMAUEsDBBQABgAIAAAAIQBALANf3wAAAAkBAAAPAAAAZHJzL2Rvd25yZXYueG1s&#10;TI9PT4NAEMXvJn6HzZh4s4vUtBRZGv+kPZh4KEricQsDS2RnCbu0+O0d40FPk5n38t5vsu1se3HC&#10;0XeOFNwuIhBIlas7ahW8v+1uEhA+aKp17wgVfKGHbX55kem0dmc64KkIreAQ8qlWYEIYUil9ZdBq&#10;v3ADEmuNG60OvI6trEd95nDbyziKVtLqjrjB6AGfDFafxWS55OW1WDcfuyVNz8m+bMrHvSkPSl1f&#10;zQ/3IALO4c8MP/iMDjkzHd1EtRe9gngZ37GVhYQnG1brzQbE8fcg80z+/yD/BgAA//8DAFBLAQIt&#10;ABQABgAIAAAAIQC2gziS/gAAAOEBAAATAAAAAAAAAAAAAAAAAAAAAABbQ29udGVudF9UeXBlc10u&#10;eG1sUEsBAi0AFAAGAAgAAAAhADj9If/WAAAAlAEAAAsAAAAAAAAAAAAAAAAALwEAAF9yZWxzLy5y&#10;ZWxzUEsBAi0AFAAGAAgAAAAhAOscs6/tAQAAPQQAAA4AAAAAAAAAAAAAAAAALgIAAGRycy9lMm9E&#10;b2MueG1sUEsBAi0AFAAGAAgAAAAhAEAsA1/fAAAACQEAAA8AAAAAAAAAAAAAAAAARwQAAGRycy9k&#10;b3ducmV2LnhtbFBLBQYAAAAABAAEAPMAAABTBQAAAAA=&#10;" strokecolor="black [3213]" strokeweight=".5pt">
                <v:stroke endarrow="block" joinstyle="miter"/>
              </v:shape>
            </w:pict>
          </mc:Fallback>
        </mc:AlternateContent>
      </w:r>
      <w:r w:rsidR="00E414BA">
        <w:t xml:space="preserve">                                    End</w:t>
      </w:r>
    </w:p>
    <w:p w:rsidR="00E414BA" w:rsidRDefault="00E414BA" w:rsidP="008C7621">
      <w:pPr>
        <w:snapToGrid w:val="0"/>
        <w:spacing w:line="240" w:lineRule="auto"/>
      </w:pPr>
    </w:p>
    <w:p w:rsidR="003A2167" w:rsidRDefault="0008487E" w:rsidP="008C7621">
      <w:pPr>
        <w:pStyle w:val="ListParagraph"/>
        <w:numPr>
          <w:ilvl w:val="0"/>
          <w:numId w:val="1"/>
        </w:numPr>
        <w:snapToGrid w:val="0"/>
        <w:spacing w:line="240" w:lineRule="auto"/>
        <w:contextualSpacing w:val="0"/>
      </w:pPr>
      <w:r w:rsidRPr="0008487E">
        <w:t>Figure_1</w:t>
      </w:r>
      <w:r w:rsidR="00553802">
        <w:t>A</w:t>
      </w:r>
      <w:r w:rsidRPr="0008487E">
        <w:t>_joint_1_EBSD_map</w:t>
      </w:r>
      <w:r>
        <w:t>.ctf ………..</w:t>
      </w:r>
      <w:r w:rsidRPr="0008487E">
        <w:t xml:space="preserve"> </w:t>
      </w:r>
      <w:r w:rsidRPr="0008487E">
        <w:t>Figure_1</w:t>
      </w:r>
      <w:r w:rsidR="00553802">
        <w:t>A</w:t>
      </w:r>
      <w:r w:rsidRPr="0008487E">
        <w:t>_joint_</w:t>
      </w:r>
      <w:r>
        <w:t>12</w:t>
      </w:r>
      <w:r w:rsidRPr="0008487E">
        <w:t>_EBSD_map</w:t>
      </w:r>
      <w:r>
        <w:t>.ctf</w:t>
      </w:r>
    </w:p>
    <w:p w:rsidR="0008487E" w:rsidRDefault="0008487E" w:rsidP="008C7621">
      <w:pPr>
        <w:pStyle w:val="ListParagraph"/>
        <w:snapToGrid w:val="0"/>
        <w:spacing w:line="240" w:lineRule="auto"/>
        <w:ind w:left="360"/>
        <w:contextualSpacing w:val="0"/>
      </w:pPr>
      <w:r>
        <w:t>These</w:t>
      </w:r>
      <w:r w:rsidR="00712C3C">
        <w:t xml:space="preserve"> </w:t>
      </w:r>
      <w:r>
        <w:t>files are EBSD map data of 12 solder joints shown in Figure 1</w:t>
      </w:r>
      <w:r w:rsidR="00553802">
        <w:t xml:space="preserve"> (A)</w:t>
      </w:r>
      <w:r>
        <w:t>.</w:t>
      </w:r>
    </w:p>
    <w:p w:rsidR="0008487E" w:rsidRDefault="0008487E" w:rsidP="008C7621">
      <w:pPr>
        <w:pStyle w:val="ListParagraph"/>
        <w:numPr>
          <w:ilvl w:val="0"/>
          <w:numId w:val="1"/>
        </w:numPr>
        <w:snapToGrid w:val="0"/>
        <w:spacing w:line="240" w:lineRule="auto"/>
        <w:contextualSpacing w:val="0"/>
      </w:pPr>
      <w:r w:rsidRPr="0008487E">
        <w:t>Figure_1C_D_Euler_angle_data_used</w:t>
      </w:r>
      <w:r>
        <w:t>.txt</w:t>
      </w:r>
    </w:p>
    <w:p w:rsidR="0008487E" w:rsidRDefault="0008487E" w:rsidP="008C7621">
      <w:pPr>
        <w:pStyle w:val="ListParagraph"/>
        <w:snapToGrid w:val="0"/>
        <w:spacing w:line="240" w:lineRule="auto"/>
        <w:ind w:left="360"/>
        <w:contextualSpacing w:val="0"/>
      </w:pPr>
      <w:r>
        <w:t xml:space="preserve">This file contains average </w:t>
      </w:r>
      <w:r w:rsidR="00340A14">
        <w:t xml:space="preserve">EBSD-measured </w:t>
      </w:r>
      <w:r>
        <w:t xml:space="preserve">Euler angles of </w:t>
      </w:r>
      <w:r>
        <w:rPr>
          <w:rFonts w:cstheme="minorHAnsi"/>
        </w:rPr>
        <w:t>β</w:t>
      </w:r>
      <w:r>
        <w:t>Sn grains in 33 solder joints, in which</w:t>
      </w:r>
      <w:r w:rsidR="00712C3C">
        <w:t>,</w:t>
      </w:r>
      <w:r>
        <w:t xml:space="preserve"> 17 out of 33 are single-grain joints, and 16 out of 33 are multiple-grains joints.  The</w:t>
      </w:r>
      <w:r w:rsidR="00340A14">
        <w:t>se</w:t>
      </w:r>
      <w:r>
        <w:t xml:space="preserve"> Euler angles were used to plot pole figure</w:t>
      </w:r>
      <w:r w:rsidR="00712C3C">
        <w:t>s</w:t>
      </w:r>
      <w:r>
        <w:t xml:space="preserve"> and </w:t>
      </w:r>
      <w:r w:rsidR="00712C3C">
        <w:t xml:space="preserve">the </w:t>
      </w:r>
      <w:r>
        <w:t>hi</w:t>
      </w:r>
      <w:r w:rsidR="00553802">
        <w:t>stogram in Figure 1 (C) and (D).</w:t>
      </w:r>
    </w:p>
    <w:p w:rsidR="00553802" w:rsidRDefault="00553802" w:rsidP="008C7621">
      <w:pPr>
        <w:pStyle w:val="ListParagraph"/>
        <w:numPr>
          <w:ilvl w:val="0"/>
          <w:numId w:val="1"/>
        </w:numPr>
        <w:snapToGrid w:val="0"/>
        <w:spacing w:line="240" w:lineRule="auto"/>
        <w:contextualSpacing w:val="0"/>
      </w:pPr>
      <w:r w:rsidRPr="00553802">
        <w:t>Figure_3D_EBSD_map</w:t>
      </w:r>
      <w:r>
        <w:t>.ctf</w:t>
      </w:r>
    </w:p>
    <w:p w:rsidR="00553802" w:rsidRDefault="00553802" w:rsidP="008C7621">
      <w:pPr>
        <w:pStyle w:val="ListParagraph"/>
        <w:snapToGrid w:val="0"/>
        <w:spacing w:line="240" w:lineRule="auto"/>
        <w:ind w:left="360"/>
        <w:contextualSpacing w:val="0"/>
      </w:pPr>
      <w:r>
        <w:t xml:space="preserve">This file contains the EBSD map data of Sn droplets on </w:t>
      </w:r>
      <w:r>
        <w:rPr>
          <w:rFonts w:cstheme="minorHAnsi"/>
        </w:rPr>
        <w:t>β</w:t>
      </w:r>
      <w:r>
        <w:t>IrSn</w:t>
      </w:r>
      <w:r w:rsidRPr="00553802">
        <w:rPr>
          <w:vertAlign w:val="subscript"/>
        </w:rPr>
        <w:t>4</w:t>
      </w:r>
      <w:r>
        <w:t xml:space="preserve"> in Figure 3 (D).</w:t>
      </w:r>
    </w:p>
    <w:p w:rsidR="00553802" w:rsidRDefault="00553802" w:rsidP="008C7621">
      <w:pPr>
        <w:pStyle w:val="ListParagraph"/>
        <w:numPr>
          <w:ilvl w:val="0"/>
          <w:numId w:val="1"/>
        </w:numPr>
        <w:snapToGrid w:val="0"/>
        <w:spacing w:line="240" w:lineRule="auto"/>
        <w:contextualSpacing w:val="0"/>
      </w:pPr>
      <w:r w:rsidRPr="00553802">
        <w:t>Figure_3E_Euler_angle_data_used</w:t>
      </w:r>
      <w:r>
        <w:t>.txt</w:t>
      </w:r>
    </w:p>
    <w:p w:rsidR="00553802" w:rsidRDefault="00553802" w:rsidP="008C7621">
      <w:pPr>
        <w:pStyle w:val="ListParagraph"/>
        <w:snapToGrid w:val="0"/>
        <w:spacing w:line="240" w:lineRule="auto"/>
        <w:ind w:left="360"/>
        <w:contextualSpacing w:val="0"/>
      </w:pPr>
      <w:r>
        <w:lastRenderedPageBreak/>
        <w:t xml:space="preserve">This file contains average </w:t>
      </w:r>
      <w:r w:rsidR="00340A14">
        <w:t>EBSD-measured</w:t>
      </w:r>
      <w:r w:rsidR="00340A14">
        <w:t xml:space="preserve"> </w:t>
      </w:r>
      <w:r>
        <w:t xml:space="preserve">Euler angles of </w:t>
      </w:r>
      <w:r w:rsidR="00340A14">
        <w:t xml:space="preserve">41 droplets on </w:t>
      </w:r>
      <w:r w:rsidR="00340A14">
        <w:rPr>
          <w:rFonts w:cstheme="minorHAnsi"/>
        </w:rPr>
        <w:t>α</w:t>
      </w:r>
      <w:r w:rsidR="00340A14">
        <w:t>CoSn</w:t>
      </w:r>
      <w:r w:rsidR="00340A14" w:rsidRPr="00340A14">
        <w:rPr>
          <w:vertAlign w:val="subscript"/>
        </w:rPr>
        <w:t>3</w:t>
      </w:r>
      <w:r w:rsidR="00340A14">
        <w:t>, 105 droplets on PtSn</w:t>
      </w:r>
      <w:r w:rsidR="00340A14" w:rsidRPr="00340A14">
        <w:rPr>
          <w:vertAlign w:val="subscript"/>
        </w:rPr>
        <w:t>4</w:t>
      </w:r>
      <w:r w:rsidR="00340A14">
        <w:t xml:space="preserve">, and 36 joints on </w:t>
      </w:r>
      <w:r w:rsidR="00340A14">
        <w:rPr>
          <w:rFonts w:cstheme="minorHAnsi"/>
        </w:rPr>
        <w:t>β</w:t>
      </w:r>
      <w:r w:rsidR="00340A14">
        <w:t>IrSn</w:t>
      </w:r>
      <w:r w:rsidR="00340A14" w:rsidRPr="00553802">
        <w:rPr>
          <w:vertAlign w:val="subscript"/>
        </w:rPr>
        <w:t>4</w:t>
      </w:r>
      <w:r w:rsidR="00340A14">
        <w:t xml:space="preserve">. </w:t>
      </w:r>
      <w:r w:rsidR="00340A14">
        <w:t>These Euler angles were used to plot the pole figur</w:t>
      </w:r>
      <w:r w:rsidR="00340A14">
        <w:t>es in Figure 3 (E).</w:t>
      </w:r>
    </w:p>
    <w:p w:rsidR="00A915AB" w:rsidRDefault="00A915AB" w:rsidP="008C7621">
      <w:pPr>
        <w:pStyle w:val="ListParagraph"/>
        <w:numPr>
          <w:ilvl w:val="0"/>
          <w:numId w:val="1"/>
        </w:numPr>
        <w:snapToGrid w:val="0"/>
        <w:spacing w:line="240" w:lineRule="auto"/>
        <w:contextualSpacing w:val="0"/>
      </w:pPr>
      <w:r w:rsidRPr="00A915AB">
        <w:t>Figure_4A_DSC_data</w:t>
      </w:r>
      <w:r>
        <w:t xml:space="preserve">.xlsx and </w:t>
      </w:r>
      <w:r w:rsidRPr="00A915AB">
        <w:t>Figure_4</w:t>
      </w:r>
      <w:r>
        <w:t>B</w:t>
      </w:r>
      <w:r w:rsidRPr="00A915AB">
        <w:t>_DSC_data</w:t>
      </w:r>
      <w:r>
        <w:t>.xlsx</w:t>
      </w:r>
    </w:p>
    <w:p w:rsidR="00A915AB" w:rsidRDefault="00A915AB" w:rsidP="008C7621">
      <w:pPr>
        <w:pStyle w:val="ListParagraph"/>
        <w:snapToGrid w:val="0"/>
        <w:spacing w:line="240" w:lineRule="auto"/>
        <w:ind w:left="360"/>
        <w:contextualSpacing w:val="0"/>
      </w:pPr>
      <w:r>
        <w:t xml:space="preserve">This file contains the data for plotting DSC curves in Figure 4 (A) and (B). </w:t>
      </w:r>
      <w:proofErr w:type="spellStart"/>
      <w:r>
        <w:t>Ts</w:t>
      </w:r>
      <w:proofErr w:type="spellEnd"/>
      <w:r>
        <w:t xml:space="preserve"> represents the sample temperature (</w:t>
      </w:r>
      <w:r>
        <w:rPr>
          <w:rFonts w:cstheme="minorHAnsi"/>
        </w:rPr>
        <w:t>°</w:t>
      </w:r>
      <w:r>
        <w:t xml:space="preserve">C), </w:t>
      </w:r>
      <w:proofErr w:type="spellStart"/>
      <w:r>
        <w:t>Tr</w:t>
      </w:r>
      <w:proofErr w:type="spellEnd"/>
      <w:r>
        <w:t xml:space="preserve"> represent the reference temperature, and ‘value’ is the measured heat flow in mw. </w:t>
      </w:r>
    </w:p>
    <w:p w:rsidR="008C7621" w:rsidRDefault="00A915AB" w:rsidP="008C7621">
      <w:pPr>
        <w:pStyle w:val="ListParagraph"/>
        <w:numPr>
          <w:ilvl w:val="0"/>
          <w:numId w:val="1"/>
        </w:numPr>
        <w:snapToGrid w:val="0"/>
        <w:spacing w:line="240" w:lineRule="auto"/>
        <w:contextualSpacing w:val="0"/>
      </w:pPr>
      <w:r w:rsidRPr="00A915AB">
        <w:t>Figure_4C_D_undercooling_vs_disregistry</w:t>
      </w:r>
      <w:r w:rsidR="00827A84">
        <w:t>.</w:t>
      </w:r>
      <w:r w:rsidR="00827A84">
        <w:t>xlsx</w:t>
      </w:r>
    </w:p>
    <w:p w:rsidR="00827A84" w:rsidRDefault="00827A84" w:rsidP="008C7621">
      <w:pPr>
        <w:pStyle w:val="ListParagraph"/>
        <w:snapToGrid w:val="0"/>
        <w:spacing w:line="240" w:lineRule="auto"/>
        <w:ind w:left="360"/>
        <w:contextualSpacing w:val="0"/>
        <w:rPr>
          <w:rFonts w:ascii="Calibri" w:hAnsi="Calibri" w:cs="Calibri"/>
          <w:color w:val="000000"/>
        </w:rPr>
      </w:pPr>
      <w:r>
        <w:t xml:space="preserve">This file contains average DSC-measured nucleation undercooling of Sn droplets and solder joints with </w:t>
      </w:r>
      <w:r w:rsidRPr="008C7621">
        <w:rPr>
          <w:rFonts w:cstheme="minorHAnsi"/>
        </w:rPr>
        <w:t>α</w:t>
      </w:r>
      <w:r>
        <w:t>CoSn</w:t>
      </w:r>
      <w:r w:rsidRPr="008C7621">
        <w:rPr>
          <w:vertAlign w:val="subscript"/>
        </w:rPr>
        <w:t>3</w:t>
      </w:r>
      <w:r>
        <w:t xml:space="preserve">, </w:t>
      </w:r>
      <w:r>
        <w:t>PtSn</w:t>
      </w:r>
      <w:r w:rsidRPr="008C7621">
        <w:rPr>
          <w:vertAlign w:val="subscript"/>
        </w:rPr>
        <w:t>4</w:t>
      </w:r>
      <w:r>
        <w:t xml:space="preserve">, and </w:t>
      </w:r>
      <w:r w:rsidRPr="008C7621">
        <w:rPr>
          <w:rFonts w:cstheme="minorHAnsi"/>
        </w:rPr>
        <w:t>β</w:t>
      </w:r>
      <w:r>
        <w:t>IrSn</w:t>
      </w:r>
      <w:r w:rsidRPr="008C7621">
        <w:rPr>
          <w:vertAlign w:val="subscript"/>
        </w:rPr>
        <w:t>4</w:t>
      </w:r>
      <w:r>
        <w:t xml:space="preserve"> as </w:t>
      </w:r>
      <w:proofErr w:type="spellStart"/>
      <w:r>
        <w:t>nucleant</w:t>
      </w:r>
      <w:proofErr w:type="spellEnd"/>
      <w:r>
        <w:t xml:space="preserve"> IMCs.  </w:t>
      </w:r>
      <w:proofErr w:type="spellStart"/>
      <w:r w:rsidRPr="008C7621">
        <w:rPr>
          <w:rFonts w:ascii="Calibri" w:hAnsi="Calibri" w:cs="Calibri"/>
          <w:color w:val="000000"/>
        </w:rPr>
        <w:t>δp</w:t>
      </w:r>
      <w:proofErr w:type="spellEnd"/>
      <w:r w:rsidRPr="008C7621">
        <w:rPr>
          <w:rFonts w:ascii="Calibri" w:hAnsi="Calibri" w:cs="Calibri"/>
          <w:color w:val="000000"/>
        </w:rPr>
        <w:t xml:space="preserve"> and </w:t>
      </w:r>
      <w:r w:rsidRPr="008C7621">
        <w:rPr>
          <w:rFonts w:ascii="Calibri" w:hAnsi="Calibri" w:cs="Calibri"/>
          <w:color w:val="000000"/>
        </w:rPr>
        <w:t>δ&lt;100&gt;Sn</w:t>
      </w:r>
      <w:r w:rsidRPr="008C7621">
        <w:rPr>
          <w:rFonts w:ascii="Calibri" w:hAnsi="Calibri" w:cs="Calibri"/>
          <w:color w:val="000000"/>
        </w:rPr>
        <w:t xml:space="preserve"> represent the planar and linear </w:t>
      </w:r>
      <w:proofErr w:type="spellStart"/>
      <w:r w:rsidRPr="008C7621">
        <w:rPr>
          <w:rFonts w:ascii="Calibri" w:hAnsi="Calibri" w:cs="Calibri"/>
          <w:color w:val="000000"/>
        </w:rPr>
        <w:t>disregistries</w:t>
      </w:r>
      <w:proofErr w:type="spellEnd"/>
      <w:r w:rsidRPr="008C7621">
        <w:rPr>
          <w:rFonts w:ascii="Calibri" w:hAnsi="Calibri" w:cs="Calibri"/>
          <w:color w:val="000000"/>
        </w:rPr>
        <w:t xml:space="preserve"> as shown in Figure 2 (C) and Table 2. </w:t>
      </w:r>
      <w:r w:rsidR="008C7621">
        <w:rPr>
          <w:rFonts w:ascii="Calibri" w:hAnsi="Calibri" w:cs="Calibri"/>
          <w:color w:val="000000"/>
        </w:rPr>
        <w:t xml:space="preserve">‘S.D.’ represent the standard deviation. </w:t>
      </w:r>
    </w:p>
    <w:p w:rsidR="008C7621" w:rsidRDefault="008C7621" w:rsidP="008C7621">
      <w:pPr>
        <w:pStyle w:val="ListParagraph"/>
        <w:numPr>
          <w:ilvl w:val="0"/>
          <w:numId w:val="1"/>
        </w:numPr>
        <w:snapToGrid w:val="0"/>
        <w:spacing w:line="240" w:lineRule="auto"/>
        <w:contextualSpacing w:val="0"/>
      </w:pPr>
      <w:r w:rsidRPr="008C7621">
        <w:t>Figure_5_joint_EBSD_map</w:t>
      </w:r>
      <w:r>
        <w:t>.ctf</w:t>
      </w:r>
    </w:p>
    <w:p w:rsidR="008C7621" w:rsidRDefault="008C7621" w:rsidP="008C7621">
      <w:pPr>
        <w:pStyle w:val="ListParagraph"/>
        <w:snapToGrid w:val="0"/>
        <w:spacing w:line="240" w:lineRule="auto"/>
        <w:ind w:left="360"/>
        <w:contextualSpacing w:val="0"/>
      </w:pPr>
      <w:r>
        <w:t>This file contains the EBSD map data of</w:t>
      </w:r>
      <w:r>
        <w:t xml:space="preserve"> the solder joint shown in Figure 5. </w:t>
      </w:r>
    </w:p>
    <w:p w:rsidR="008C7621" w:rsidRDefault="008C7621" w:rsidP="008C7621">
      <w:pPr>
        <w:pStyle w:val="ListParagraph"/>
        <w:numPr>
          <w:ilvl w:val="0"/>
          <w:numId w:val="1"/>
        </w:numPr>
        <w:snapToGrid w:val="0"/>
        <w:spacing w:line="240" w:lineRule="auto"/>
        <w:contextualSpacing w:val="0"/>
      </w:pPr>
      <w:r w:rsidRPr="008C7621">
        <w:t>Figure_6A_CoSn3_joint_1_EBSD_map</w:t>
      </w:r>
      <w:r>
        <w:t xml:space="preserve">.ctf </w:t>
      </w:r>
      <w:r>
        <w:t>………..</w:t>
      </w:r>
      <w:r w:rsidRPr="008C7621">
        <w:t xml:space="preserve"> </w:t>
      </w:r>
      <w:r w:rsidRPr="008C7621">
        <w:t>Figure_6A_CoSn3_joint_</w:t>
      </w:r>
      <w:r>
        <w:t>12</w:t>
      </w:r>
      <w:r w:rsidRPr="008C7621">
        <w:t>_EBSD_map</w:t>
      </w:r>
      <w:r>
        <w:t>.ctf</w:t>
      </w:r>
    </w:p>
    <w:p w:rsidR="008C7621" w:rsidRDefault="008C7621" w:rsidP="008C7621">
      <w:pPr>
        <w:pStyle w:val="ListParagraph"/>
        <w:snapToGrid w:val="0"/>
        <w:spacing w:line="240" w:lineRule="auto"/>
        <w:ind w:left="360"/>
        <w:contextualSpacing w:val="0"/>
      </w:pPr>
      <w:r>
        <w:t>Figure_6B_PtSn4</w:t>
      </w:r>
      <w:r w:rsidRPr="008C7621">
        <w:t>_joint_1_EBSD_map</w:t>
      </w:r>
      <w:r>
        <w:t>.ctf ………..</w:t>
      </w:r>
      <w:r w:rsidRPr="008C7621">
        <w:t xml:space="preserve"> </w:t>
      </w:r>
      <w:r>
        <w:t>Figure_6B</w:t>
      </w:r>
      <w:r w:rsidRPr="008C7621">
        <w:t>_</w:t>
      </w:r>
      <w:r w:rsidRPr="008C7621">
        <w:t xml:space="preserve"> </w:t>
      </w:r>
      <w:r>
        <w:t>PtSn4</w:t>
      </w:r>
      <w:r w:rsidRPr="008C7621">
        <w:t>_joint_</w:t>
      </w:r>
      <w:r>
        <w:t>12</w:t>
      </w:r>
      <w:r w:rsidRPr="008C7621">
        <w:t>_EBSD_map</w:t>
      </w:r>
      <w:r>
        <w:t>.ctf</w:t>
      </w:r>
    </w:p>
    <w:p w:rsidR="008C7621" w:rsidRDefault="008C7621" w:rsidP="008C7621">
      <w:pPr>
        <w:pStyle w:val="ListParagraph"/>
        <w:snapToGrid w:val="0"/>
        <w:spacing w:line="240" w:lineRule="auto"/>
        <w:ind w:left="360"/>
        <w:contextualSpacing w:val="0"/>
      </w:pPr>
      <w:r>
        <w:t>Figure_6C_Ir</w:t>
      </w:r>
      <w:r>
        <w:t>Sn4</w:t>
      </w:r>
      <w:r w:rsidRPr="008C7621">
        <w:t>_joint_1_EBSD_map</w:t>
      </w:r>
      <w:r>
        <w:t>.ctf ………..</w:t>
      </w:r>
      <w:r w:rsidRPr="008C7621">
        <w:t xml:space="preserve"> </w:t>
      </w:r>
      <w:r>
        <w:t>Figure_6C</w:t>
      </w:r>
      <w:r w:rsidRPr="008C7621">
        <w:t xml:space="preserve">_ </w:t>
      </w:r>
      <w:r>
        <w:t>Ir</w:t>
      </w:r>
      <w:r>
        <w:t>Sn4</w:t>
      </w:r>
      <w:r w:rsidRPr="008C7621">
        <w:t>_joint_</w:t>
      </w:r>
      <w:r>
        <w:t>6</w:t>
      </w:r>
      <w:r w:rsidRPr="008C7621">
        <w:t>_EBSD_map</w:t>
      </w:r>
      <w:r>
        <w:t>.ctf</w:t>
      </w:r>
    </w:p>
    <w:p w:rsidR="008C7621" w:rsidRDefault="008C7621" w:rsidP="008C7621">
      <w:pPr>
        <w:pStyle w:val="ListParagraph"/>
        <w:snapToGrid w:val="0"/>
        <w:spacing w:line="240" w:lineRule="auto"/>
        <w:ind w:left="360"/>
        <w:contextualSpacing w:val="0"/>
      </w:pPr>
      <w:r>
        <w:t xml:space="preserve">These files contain </w:t>
      </w:r>
      <w:r>
        <w:t xml:space="preserve">EBSD map data of </w:t>
      </w:r>
      <w:r>
        <w:t>30</w:t>
      </w:r>
      <w:r>
        <w:t xml:space="preserve"> solder joints shown in Figure </w:t>
      </w:r>
      <w:r>
        <w:t>6</w:t>
      </w:r>
      <w:r>
        <w:t xml:space="preserve"> (A).</w:t>
      </w:r>
    </w:p>
    <w:p w:rsidR="008C7621" w:rsidRDefault="008C7621" w:rsidP="008C7621">
      <w:pPr>
        <w:pStyle w:val="ListParagraph"/>
        <w:numPr>
          <w:ilvl w:val="0"/>
          <w:numId w:val="1"/>
        </w:numPr>
        <w:snapToGrid w:val="0"/>
        <w:spacing w:line="240" w:lineRule="auto"/>
        <w:contextualSpacing w:val="0"/>
      </w:pPr>
      <w:r w:rsidRPr="008C7621">
        <w:t>Figure_6D_Euler_angle_data_used</w:t>
      </w:r>
      <w:r>
        <w:t>.txt</w:t>
      </w:r>
    </w:p>
    <w:p w:rsidR="00712C3C" w:rsidRDefault="008C7621" w:rsidP="00712C3C">
      <w:pPr>
        <w:pStyle w:val="ListParagraph"/>
        <w:snapToGrid w:val="0"/>
        <w:spacing w:line="240" w:lineRule="auto"/>
        <w:ind w:left="360"/>
        <w:contextualSpacing w:val="0"/>
      </w:pPr>
      <w:r>
        <w:t xml:space="preserve">This file contains </w:t>
      </w:r>
      <w:r>
        <w:t>average EBSD-measured Euler angles</w:t>
      </w:r>
      <w:r>
        <w:t xml:space="preserve"> of 67 solder joints. </w:t>
      </w:r>
      <w:r w:rsidR="00712C3C">
        <w:t>These Euler angles were used to plot pole figure</w:t>
      </w:r>
      <w:r w:rsidR="00712C3C">
        <w:t>s</w:t>
      </w:r>
      <w:r w:rsidR="00712C3C">
        <w:t xml:space="preserve"> and the</w:t>
      </w:r>
      <w:r w:rsidR="00712C3C">
        <w:t xml:space="preserve"> </w:t>
      </w:r>
      <w:r w:rsidR="00712C3C">
        <w:t>histogram in Figure</w:t>
      </w:r>
      <w:r w:rsidR="00712C3C">
        <w:t xml:space="preserve"> 6</w:t>
      </w:r>
      <w:r w:rsidR="00712C3C">
        <w:t xml:space="preserve"> (D).</w:t>
      </w:r>
    </w:p>
    <w:p w:rsidR="00712C3C" w:rsidRDefault="00712C3C" w:rsidP="00712C3C">
      <w:pPr>
        <w:pStyle w:val="ListParagraph"/>
        <w:numPr>
          <w:ilvl w:val="0"/>
          <w:numId w:val="1"/>
        </w:numPr>
        <w:snapToGrid w:val="0"/>
        <w:spacing w:line="240" w:lineRule="auto"/>
        <w:contextualSpacing w:val="0"/>
      </w:pPr>
      <w:r w:rsidRPr="00712C3C">
        <w:t>Figure_7_joint_1_EBSD_map</w:t>
      </w:r>
      <w:r>
        <w:t>.ctf</w:t>
      </w:r>
      <w:r>
        <w:t xml:space="preserve"> ………..</w:t>
      </w:r>
      <w:r w:rsidRPr="00712C3C">
        <w:t xml:space="preserve"> </w:t>
      </w:r>
      <w:r w:rsidRPr="00712C3C">
        <w:t>Figure_7_joint_</w:t>
      </w:r>
      <w:r>
        <w:t>6</w:t>
      </w:r>
      <w:r w:rsidRPr="00712C3C">
        <w:t>_EBSD_map</w:t>
      </w:r>
      <w:r>
        <w:t>.ctf</w:t>
      </w:r>
    </w:p>
    <w:p w:rsidR="00712C3C" w:rsidRDefault="00712C3C" w:rsidP="00712C3C">
      <w:pPr>
        <w:pStyle w:val="ListParagraph"/>
        <w:snapToGrid w:val="0"/>
        <w:spacing w:line="240" w:lineRule="auto"/>
        <w:ind w:left="360"/>
        <w:contextualSpacing w:val="0"/>
      </w:pPr>
      <w:r>
        <w:t xml:space="preserve">These files contain EBSD map data </w:t>
      </w:r>
      <w:r>
        <w:t xml:space="preserve">of </w:t>
      </w:r>
      <w:r w:rsidR="005752EF">
        <w:t xml:space="preserve">the </w:t>
      </w:r>
      <w:r>
        <w:t>6</w:t>
      </w:r>
      <w:r>
        <w:t xml:space="preserve"> solder joints</w:t>
      </w:r>
      <w:r>
        <w:t xml:space="preserve"> in Figure 7. </w:t>
      </w:r>
    </w:p>
    <w:p w:rsidR="008C7621" w:rsidRDefault="008C7621" w:rsidP="00712C3C">
      <w:pPr>
        <w:snapToGrid w:val="0"/>
        <w:spacing w:line="240" w:lineRule="auto"/>
      </w:pPr>
      <w:bookmarkStart w:id="0" w:name="_GoBack"/>
      <w:bookmarkEnd w:id="0"/>
    </w:p>
    <w:p w:rsidR="008C7621" w:rsidRPr="00827A84" w:rsidRDefault="008C7621" w:rsidP="008C7621">
      <w:pPr>
        <w:pStyle w:val="ListParagraph"/>
        <w:snapToGrid w:val="0"/>
        <w:spacing w:line="240" w:lineRule="auto"/>
        <w:ind w:left="360"/>
        <w:contextualSpacing w:val="0"/>
      </w:pPr>
    </w:p>
    <w:p w:rsidR="00827A84" w:rsidRPr="00827A84" w:rsidRDefault="00827A84" w:rsidP="008C7621">
      <w:pPr>
        <w:snapToGrid w:val="0"/>
        <w:spacing w:line="240" w:lineRule="auto"/>
      </w:pPr>
    </w:p>
    <w:p w:rsidR="00827A84" w:rsidRDefault="00827A84" w:rsidP="00827A84">
      <w:pPr>
        <w:pStyle w:val="ListParagraph"/>
        <w:ind w:left="360"/>
      </w:pPr>
    </w:p>
    <w:sectPr w:rsidR="00827A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Microsoft YaHei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7F48DE"/>
    <w:multiLevelType w:val="hybridMultilevel"/>
    <w:tmpl w:val="3B96652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CA"/>
    <w:rsid w:val="0008487E"/>
    <w:rsid w:val="00154DCD"/>
    <w:rsid w:val="00340A14"/>
    <w:rsid w:val="003A2167"/>
    <w:rsid w:val="003D7527"/>
    <w:rsid w:val="00553802"/>
    <w:rsid w:val="005752EF"/>
    <w:rsid w:val="00712C3C"/>
    <w:rsid w:val="00827A84"/>
    <w:rsid w:val="00851ECA"/>
    <w:rsid w:val="008C7621"/>
    <w:rsid w:val="00A915AB"/>
    <w:rsid w:val="00E4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46A1B"/>
  <w15:chartTrackingRefBased/>
  <w15:docId w15:val="{112B22C9-F121-403D-A5F4-08784F0B7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14B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2167"/>
    <w:rPr>
      <w:color w:val="0563C1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3A2167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.gourlay@imperial.ac.uk" TargetMode="External"/><Relationship Id="rId5" Type="http://schemas.openxmlformats.org/officeDocument/2006/relationships/hyperlink" Target="mailto:z.ma13@imperial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451</Words>
  <Characters>2576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Ma, Zhaolong</dc:creator>
  <cp:keywords/>
  <dc:description/>
  <cp:lastModifiedBy>Ma, Zhaolong</cp:lastModifiedBy>
  <cp:revision>2</cp:revision>
  <dcterms:created xsi:type="dcterms:W3CDTF">2017-09-04T07:25:00Z</dcterms:created>
  <dcterms:modified xsi:type="dcterms:W3CDTF">2017-09-04T09:00:00Z</dcterms:modified>
</cp:coreProperties>
</file>