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170A4" w:rsidRDefault="009170A4" w:rsidP="009170A4">
      <w:pPr>
        <w:pStyle w:val="BodyText"/>
        <w:ind w:left="567" w:right="1312"/>
        <w:jc w:val="center"/>
        <w:rPr>
          <w:sz w:val="20"/>
        </w:rPr>
      </w:pPr>
      <w:r>
        <w:rPr>
          <w:noProof/>
        </w:rPr>
        <mc:AlternateContent>
          <mc:Choice Requires="wps">
            <w:drawing>
              <wp:anchor distT="0" distB="0" distL="114300" distR="114300" simplePos="0" relativeHeight="251659264" behindDoc="0" locked="0" layoutInCell="1" allowOverlap="1" wp14:anchorId="3C9AD2A5" wp14:editId="1A8FDCF5">
                <wp:simplePos x="0" y="0"/>
                <wp:positionH relativeFrom="column">
                  <wp:posOffset>-322580</wp:posOffset>
                </wp:positionH>
                <wp:positionV relativeFrom="paragraph">
                  <wp:posOffset>-337860</wp:posOffset>
                </wp:positionV>
                <wp:extent cx="6743700" cy="57150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57150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0A4" w:rsidRDefault="009170A4" w:rsidP="009170A4">
                            <w:r>
                              <w:t>AUHUM J Vol.2 2023         ORCID ID:                                                       ISSN:</w:t>
                            </w:r>
                          </w:p>
                          <w:p w:rsidR="009170A4" w:rsidRDefault="009170A4" w:rsidP="009170A4">
                            <w:r>
                              <w:t>DOI:</w:t>
                            </w:r>
                          </w:p>
                          <w:p w:rsidR="009170A4" w:rsidRDefault="009170A4" w:rsidP="009170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9AD2A5" id="_x0000_t202" coordsize="21600,21600" o:spt="202" path="m,l,21600r21600,l21600,xe">
                <v:stroke joinstyle="miter"/>
                <v:path gradientshapeok="t" o:connecttype="rect"/>
              </v:shapetype>
              <v:shape id="Text Box 43" o:spid="_x0000_s1026" type="#_x0000_t202" style="position:absolute;left:0;text-align:left;margin-left:-25.4pt;margin-top:-26.6pt;width:531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" fillcolor="white [3212]" stroked="f">
                <v:textbox>
                  <w:txbxContent>
                    <w:p w:rsidR="009170A4" w:rsidRDefault="009170A4" w:rsidP="009170A4">
                      <w:r>
                        <w:t>AUHUM J Vol.2 2023         ORCID ID:                                                       ISSN:</w:t>
                      </w:r>
                    </w:p>
                    <w:p w:rsidR="009170A4" w:rsidRDefault="009170A4" w:rsidP="009170A4">
                      <w:r>
                        <w:t>DOI:</w:t>
                      </w:r>
                    </w:p>
                    <w:p w:rsidR="009170A4" w:rsidRDefault="009170A4" w:rsidP="009170A4"/>
                  </w:txbxContent>
                </v:textbox>
              </v:shape>
            </w:pict>
          </mc:Fallback>
        </mc:AlternateContent>
      </w:r>
    </w:p>
    <w:p w:rsidR="009170A4" w:rsidRDefault="009170A4" w:rsidP="009170A4">
      <w:pPr>
        <w:pStyle w:val="BodyText"/>
        <w:ind w:left="567" w:right="1312"/>
        <w:rPr>
          <w:sz w:val="20"/>
        </w:rPr>
      </w:pPr>
      <w:r>
        <w:rPr>
          <w:noProof/>
          <w:sz w:val="20"/>
        </w:rPr>
        <w:drawing>
          <wp:anchor distT="0" distB="0" distL="114300" distR="114300" simplePos="0" relativeHeight="251660288" behindDoc="0" locked="0" layoutInCell="1" allowOverlap="1" wp14:anchorId="4D0A289F" wp14:editId="19C52EA3">
            <wp:simplePos x="0" y="0"/>
            <wp:positionH relativeFrom="column">
              <wp:posOffset>2266315</wp:posOffset>
            </wp:positionH>
            <wp:positionV relativeFrom="paragraph">
              <wp:posOffset>154940</wp:posOffset>
            </wp:positionV>
            <wp:extent cx="1668780" cy="1439545"/>
            <wp:effectExtent l="0" t="0" r="0" b="0"/>
            <wp:wrapTopAndBottom/>
            <wp:docPr id="1" name="image1.png" descr="C:\Users\Pc\Desktop\Accord Universi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68780" cy="1439545"/>
                    </a:xfrm>
                    <a:prstGeom prst="rect">
                      <a:avLst/>
                    </a:prstGeom>
                  </pic:spPr>
                </pic:pic>
              </a:graphicData>
            </a:graphic>
            <wp14:sizeRelH relativeFrom="margin">
              <wp14:pctWidth>0</wp14:pctWidth>
            </wp14:sizeRelH>
            <wp14:sizeRelV relativeFrom="margin">
              <wp14:pctHeight>0</wp14:pctHeight>
            </wp14:sizeRelV>
          </wp:anchor>
        </w:drawing>
      </w:r>
    </w:p>
    <w:p w:rsidR="009170A4" w:rsidRDefault="009170A4" w:rsidP="009170A4">
      <w:pPr>
        <w:pStyle w:val="BodyText"/>
        <w:spacing w:before="9"/>
        <w:ind w:left="567" w:right="1312"/>
        <w:rPr>
          <w:sz w:val="12"/>
        </w:rPr>
      </w:pPr>
    </w:p>
    <w:p w:rsidR="009170A4" w:rsidRDefault="009170A4" w:rsidP="009170A4">
      <w:pPr>
        <w:ind w:left="567" w:right="968"/>
        <w:jc w:val="center"/>
        <w:rPr>
          <w:b/>
          <w:bCs/>
          <w:sz w:val="32"/>
          <w:szCs w:val="24"/>
        </w:rPr>
      </w:pPr>
      <w:r w:rsidRPr="00515629">
        <w:rPr>
          <w:b/>
          <w:bCs/>
          <w:sz w:val="32"/>
          <w:szCs w:val="24"/>
        </w:rPr>
        <w:t>Accord University</w:t>
      </w:r>
      <w:r w:rsidRPr="00515629">
        <w:rPr>
          <w:b/>
          <w:bCs/>
          <w:spacing w:val="1"/>
          <w:sz w:val="32"/>
          <w:szCs w:val="24"/>
        </w:rPr>
        <w:t xml:space="preserve"> </w:t>
      </w:r>
      <w:r w:rsidRPr="00515629">
        <w:rPr>
          <w:b/>
          <w:bCs/>
          <w:sz w:val="32"/>
          <w:szCs w:val="24"/>
        </w:rPr>
        <w:t>Knowledge</w:t>
      </w:r>
      <w:r w:rsidRPr="00515629">
        <w:rPr>
          <w:b/>
          <w:bCs/>
          <w:spacing w:val="-5"/>
          <w:sz w:val="32"/>
          <w:szCs w:val="24"/>
        </w:rPr>
        <w:t xml:space="preserve"> </w:t>
      </w:r>
      <w:r w:rsidRPr="00515629">
        <w:rPr>
          <w:b/>
          <w:bCs/>
          <w:sz w:val="32"/>
          <w:szCs w:val="24"/>
        </w:rPr>
        <w:t>&amp;</w:t>
      </w:r>
      <w:r w:rsidRPr="00515629">
        <w:rPr>
          <w:b/>
          <w:bCs/>
          <w:spacing w:val="-5"/>
          <w:sz w:val="32"/>
          <w:szCs w:val="24"/>
        </w:rPr>
        <w:t xml:space="preserve"> </w:t>
      </w:r>
      <w:r w:rsidRPr="00515629">
        <w:rPr>
          <w:b/>
          <w:bCs/>
          <w:sz w:val="32"/>
          <w:szCs w:val="24"/>
        </w:rPr>
        <w:t>Vision</w:t>
      </w:r>
    </w:p>
    <w:p w:rsidR="009170A4" w:rsidRPr="009170A4" w:rsidRDefault="009170A4" w:rsidP="009170A4">
      <w:pPr>
        <w:pStyle w:val="BodyText"/>
        <w:spacing w:before="185" w:line="360" w:lineRule="auto"/>
        <w:ind w:left="567" w:right="1312"/>
        <w:jc w:val="center"/>
      </w:pPr>
      <w:r w:rsidRPr="009170A4">
        <w:t>ROJECT COMMUNICATION AND PERFORMANCE OF DIGFER GENERAL TEACHING HOSPITAL CONSTRUCTION IN</w:t>
      </w:r>
      <w:r w:rsidRPr="009170A4">
        <w:br/>
        <w:t>MOGADISHU - SOMALIA</w:t>
      </w:r>
    </w:p>
    <w:p w:rsidR="009170A4" w:rsidRDefault="009170A4" w:rsidP="009170A4">
      <w:pPr>
        <w:pStyle w:val="BodyText"/>
        <w:spacing w:before="185" w:line="360" w:lineRule="auto"/>
        <w:ind w:left="567" w:right="1312"/>
        <w:jc w:val="center"/>
      </w:pPr>
      <w:r w:rsidRPr="009170A4">
        <w:t>THIS DISSERTATION IS SUBMITTED AS PARTIAL FULFILLMENT OF THE REQUIREMENTS FOR THE AWARD OF THE MASTER OF PROJECT MANAGEMENT FROM ACCORD UNIVERSITY – SOMALIA.</w:t>
      </w:r>
    </w:p>
    <w:p w:rsidR="009170A4" w:rsidRDefault="009170A4" w:rsidP="009170A4">
      <w:pPr>
        <w:pStyle w:val="BodyText"/>
        <w:spacing w:before="185" w:line="360" w:lineRule="auto"/>
        <w:ind w:left="567" w:right="1312"/>
        <w:jc w:val="center"/>
      </w:pPr>
      <w:r w:rsidRPr="009170A4">
        <w:t>DEPARTMENT OF SOCIAL SCIENCES</w:t>
      </w:r>
    </w:p>
    <w:p w:rsidR="009170A4" w:rsidRDefault="009170A4" w:rsidP="009170A4">
      <w:pPr>
        <w:pStyle w:val="BodyText"/>
        <w:spacing w:before="185" w:line="360" w:lineRule="auto"/>
        <w:ind w:left="567" w:right="1312"/>
        <w:jc w:val="center"/>
      </w:pPr>
      <w:r w:rsidRPr="009170A4">
        <w:t>Supervisor:</w:t>
      </w:r>
      <w:r>
        <w:t xml:space="preserve"> </w:t>
      </w:r>
      <w:r w:rsidRPr="009170A4">
        <w:t>DR MOHAMMAD MAHMOUD ABU OMAR Ph.D.</w:t>
      </w:r>
    </w:p>
    <w:p w:rsidR="009170A4" w:rsidRDefault="009170A4" w:rsidP="009170A4">
      <w:pPr>
        <w:pStyle w:val="BodyText"/>
        <w:spacing w:before="185" w:line="360" w:lineRule="auto"/>
        <w:ind w:left="567" w:right="1312"/>
        <w:jc w:val="center"/>
      </w:pPr>
      <w:r w:rsidRPr="009170A4">
        <w:t>Submitted by:</w:t>
      </w:r>
      <w:r>
        <w:t xml:space="preserve"> </w:t>
      </w:r>
      <w:r w:rsidRPr="009170A4">
        <w:t>SHUKRI ABDIKARIM SAID</w:t>
      </w:r>
    </w:p>
    <w:p w:rsidR="009170A4" w:rsidRPr="009170A4" w:rsidRDefault="009170A4" w:rsidP="009170A4">
      <w:pPr>
        <w:pStyle w:val="BodyText"/>
        <w:spacing w:before="185" w:line="360" w:lineRule="auto"/>
        <w:ind w:left="567" w:right="1312"/>
        <w:jc w:val="center"/>
      </w:pPr>
      <w:r w:rsidRPr="009170A4">
        <w:t>22-JAN-2023</w:t>
      </w: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rPr>
          <w:b/>
          <w:bCs/>
        </w:rPr>
      </w:pPr>
      <w:r w:rsidRPr="009170A4">
        <w:rPr>
          <w:b/>
          <w:bCs/>
        </w:rPr>
        <w:t xml:space="preserve">BACKGROUND OF THE STUDY </w:t>
      </w:r>
    </w:p>
    <w:p w:rsidR="009170A4" w:rsidRPr="009170A4" w:rsidRDefault="009170A4" w:rsidP="009170A4">
      <w:pPr>
        <w:pStyle w:val="BodyText"/>
        <w:spacing w:before="185" w:line="360" w:lineRule="auto"/>
        <w:ind w:left="567" w:right="1312"/>
        <w:jc w:val="both"/>
      </w:pPr>
      <w:r w:rsidRPr="009170A4">
        <w:t xml:space="preserve">Globally, the performance of most construction projects in European countries like; Italy, France, Spain, Germany, etc. has undoubtedly been based on the experience, and technical </w:t>
      </w:r>
      <w:r w:rsidRPr="009170A4">
        <w:lastRenderedPageBreak/>
        <w:t xml:space="preserve">expertise of project managers as they tend to add value to projects by delivering successful projects in terms of agreed project objectives due to the fact that project management processes are geared towards the delivery of successful projects (Zulu, 2017). Thus such performance has been attributed to; Leadership skills for project manager, Availability of personals with high experience and qualification, Availability of resources as planned through project duration, learning from best practice and experience of others (Belout et al., 2014). </w:t>
      </w:r>
    </w:p>
    <w:p w:rsidR="009170A4" w:rsidRPr="009170A4" w:rsidRDefault="009170A4" w:rsidP="009170A4">
      <w:pPr>
        <w:pStyle w:val="BodyText"/>
        <w:spacing w:before="185" w:line="360" w:lineRule="auto"/>
        <w:ind w:left="567" w:right="1312"/>
        <w:jc w:val="both"/>
      </w:pPr>
      <w:r w:rsidRPr="009170A4">
        <w:t xml:space="preserve">In countries like Iraq, construction projects suffer from problems and complex issues in performance such as cost, quality and safety, as many projects tend to be delayed and thus the actual cost are much more than the values because of the security conditions. Ahadzie, (2013), argues that the core difference between very successful projects and less successful projects is in the ability of project manager’s development of interpersonal skills. In UK, most project managers execute decision making and building efficient mutual relationships among a diverse group of project stakeholders (Ahadzie, 2015). </w:t>
      </w:r>
    </w:p>
    <w:p w:rsidR="009170A4" w:rsidRPr="009170A4" w:rsidRDefault="009170A4" w:rsidP="009170A4">
      <w:pPr>
        <w:pStyle w:val="BodyText"/>
        <w:spacing w:before="185" w:line="360" w:lineRule="auto"/>
        <w:ind w:left="567" w:right="1312"/>
        <w:jc w:val="both"/>
      </w:pPr>
      <w:r w:rsidRPr="009170A4">
        <w:t xml:space="preserve">In African countries like; Ghana, Nigeria, Egypt, Morocco, Tunisia, etc the construction industry is complex in its nature because it comprises large numbers of parties as owners (clients), contractors, consultants, stakeholders, and regulators. Despite this complexity, the industry plays a major role in the development and achievement of society’s goals. It is one of the largest industries and contributes to about 10% of the gross national product (GNP) in industrialized </w:t>
      </w:r>
    </w:p>
    <w:p w:rsidR="009170A4" w:rsidRDefault="009170A4" w:rsidP="009170A4">
      <w:pPr>
        <w:pStyle w:val="BodyText"/>
        <w:spacing w:before="185" w:line="360" w:lineRule="auto"/>
        <w:ind w:left="567" w:right="1312"/>
        <w:jc w:val="both"/>
      </w:pPr>
      <w:r w:rsidRPr="009170A4">
        <w:t xml:space="preserve">countries (Navon, 2005). Project performance can be measured and evaluated using a large number of performance indicators that could be related to various dimensions (groups) such as time. However, many local construction projects report poor performance due to many evidential project-specific causes such as: unavailability of materials; excessive amendments of design and drawings; poor coordination among participants, ineffective monitoring and feedback, and lack of project leadership skills (UNRWA 2016). The ever-important macro- level political and economic factors have also been related to poor projects performance (UNRWA 2016 &amp; 2017). Similarly, </w:t>
      </w:r>
      <w:proofErr w:type="spellStart"/>
      <w:r w:rsidRPr="009170A4">
        <w:t>Iyer</w:t>
      </w:r>
      <w:proofErr w:type="spellEnd"/>
      <w:r w:rsidRPr="009170A4">
        <w:t xml:space="preserve"> and Jha (2005) identified many factors as having influence on project cost performance, these include: project manager's competence, top </w:t>
      </w:r>
    </w:p>
    <w:p w:rsidR="009170A4" w:rsidRDefault="009170A4" w:rsidP="009170A4">
      <w:pPr>
        <w:pStyle w:val="BodyText"/>
        <w:spacing w:before="185" w:line="360" w:lineRule="auto"/>
        <w:ind w:left="567" w:right="1312"/>
        <w:jc w:val="both"/>
      </w:pPr>
      <w:r w:rsidRPr="009170A4">
        <w:t xml:space="preserve">management support, project manager's coordinating and leadership skills, monitoring and feedback by the participants, decision-making, coordination among project participants, owners' competence, social condition, economic condition, and climatic condition. </w:t>
      </w:r>
    </w:p>
    <w:p w:rsidR="009170A4" w:rsidRPr="009170A4" w:rsidRDefault="009170A4" w:rsidP="009170A4">
      <w:pPr>
        <w:pStyle w:val="BodyText"/>
        <w:spacing w:before="185" w:line="360" w:lineRule="auto"/>
        <w:ind w:left="567" w:right="1312"/>
        <w:jc w:val="both"/>
      </w:pPr>
      <w:r w:rsidRPr="009170A4">
        <w:t xml:space="preserve">In East Africa, achieving successful project performance in construction projects is still a challenge in counties like Uganda, Tanzania, Kenya, and Rwanda, though it can be </w:t>
      </w:r>
      <w:r w:rsidRPr="009170A4">
        <w:lastRenderedPageBreak/>
        <w:t xml:space="preserve">improved through proper Project communication which clarifies project task and enables stakeholders to be wholly involved in the projects. However, despite the importance of project communication many projects in higher institutions have not performed to their expectations. </w:t>
      </w:r>
    </w:p>
    <w:p w:rsidR="009170A4" w:rsidRPr="009170A4" w:rsidRDefault="009170A4" w:rsidP="009170A4">
      <w:pPr>
        <w:pStyle w:val="BodyText"/>
        <w:spacing w:before="185" w:line="360" w:lineRule="auto"/>
        <w:ind w:left="567" w:right="1312"/>
        <w:jc w:val="both"/>
      </w:pPr>
      <w:r w:rsidRPr="009170A4">
        <w:t xml:space="preserve">In Somalia, the construction industry plays a main role in transforming the aspirations and the needs of its people into reality by implementing various physical structures. A construction project is commonly acknowledged as successful when it is completed on time, within budget, and in accordance with specifications and to stakeholder’s satisfaction (Cornelissen, 2016). The success of a construction project depends on its performance, Sudan construction industry is facing several problems and challenges this can be summarized in availability of poorness in the performance of construction projects. </w:t>
      </w:r>
    </w:p>
    <w:p w:rsidR="009170A4" w:rsidRPr="009170A4" w:rsidRDefault="009170A4" w:rsidP="009170A4">
      <w:pPr>
        <w:pStyle w:val="BodyText"/>
        <w:spacing w:before="185" w:line="360" w:lineRule="auto"/>
        <w:ind w:left="567" w:right="1312"/>
        <w:jc w:val="both"/>
      </w:pPr>
      <w:r w:rsidRPr="009170A4">
        <w:t xml:space="preserve">Thus for Construction projects in Mogadishu to performance better, they require skilled management, as they are complicated and face many challenges and constraints, such as cost, time regulations, materials and environmental rules or customs. In construction 29 projects several activities happen and take place at the same time, but still are connected and integrated. Therefore we need thorough and effective communications and cooperation to manage and control these activities (Walker- 2017). </w:t>
      </w:r>
    </w:p>
    <w:p w:rsidR="009170A4" w:rsidRPr="009170A4" w:rsidRDefault="009170A4" w:rsidP="009170A4">
      <w:pPr>
        <w:pStyle w:val="BodyText"/>
        <w:spacing w:before="185" w:line="360" w:lineRule="auto"/>
        <w:ind w:left="567" w:right="1312"/>
        <w:jc w:val="both"/>
      </w:pPr>
      <w:r w:rsidRPr="009170A4">
        <w:t xml:space="preserve">Project Communication has been found to be an element in engaging performance of construction projects which involves defined objectives that must be achieved and numerous resources which need to be efficiently utilized. The need for participants’ communication in construction project delivery to develop and use tools to improve their efficiency and effectiveness in project delivery was emphasized in UK and Sweden (Robinson et al., 2015). This is because communication brings about good Coordination among project staff, and project managers as it entirely influences on cost performance (Iyer and Jha, 2016). Chan, Scott and Chan (2004) examined factors affecting the success of a construction project. Five major groups of independent variables, namely project related factors, project procedures, project management actions, human related factors, and external environment were identified as crucial to project success. </w:t>
      </w:r>
    </w:p>
    <w:p w:rsidR="009170A4" w:rsidRPr="009170A4" w:rsidRDefault="009170A4" w:rsidP="009170A4">
      <w:pPr>
        <w:pStyle w:val="BodyText"/>
        <w:spacing w:before="185" w:line="360" w:lineRule="auto"/>
        <w:ind w:left="567" w:right="1312"/>
        <w:jc w:val="both"/>
        <w:rPr>
          <w:b/>
          <w:bCs/>
        </w:rPr>
      </w:pPr>
      <w:r w:rsidRPr="009170A4">
        <w:rPr>
          <w:b/>
          <w:bCs/>
        </w:rPr>
        <w:t xml:space="preserve">STATEMENT OF THE PROBLEM </w:t>
      </w:r>
    </w:p>
    <w:p w:rsidR="009170A4" w:rsidRPr="009170A4" w:rsidRDefault="009170A4" w:rsidP="009170A4">
      <w:pPr>
        <w:pStyle w:val="BodyText"/>
        <w:spacing w:before="185" w:line="360" w:lineRule="auto"/>
        <w:ind w:left="567" w:right="1312"/>
        <w:jc w:val="both"/>
      </w:pPr>
      <w:r w:rsidRPr="009170A4">
        <w:t xml:space="preserve">ne of the most serious barriers that projects face is to resolve the problem of information flow upwards, downwards, and sideways which is often grandly termed communication (Bennett et al., 2013). Ideally the unfortunate, use of communication as medium to resolve construction and design problems are essential, in order to fully appreciate the problem of communication in Somalia. Nevertheless it is believed that Digfer general teaching hospital construction experience a number of defects as result of poor communication </w:t>
      </w:r>
      <w:r w:rsidRPr="009170A4">
        <w:lastRenderedPageBreak/>
        <w:t>(Bernard, 2012). For example, the project involves poorly detailed drawing, operatives being given incorrect instructions or technical information not being available. However, what is not known is how project professionals collect and disseminate timely information when working on a project in Somalia. Unfortunately the project performance of Digfer general teaching hospital construction ranks below standards since it has challenges related to completion time, out of scope, over shoot budgets, short of quality expectations, and in the extreme cases they have faced total shut down (Bissah et al., 2013). This study therefore seeks to establish the impact that project communication has on project</w:t>
      </w:r>
    </w:p>
    <w:p w:rsidR="009170A4" w:rsidRPr="009170A4" w:rsidRDefault="009170A4" w:rsidP="009170A4">
      <w:pPr>
        <w:pStyle w:val="BodyText"/>
        <w:spacing w:before="185" w:line="360" w:lineRule="auto"/>
        <w:ind w:left="567" w:right="1312"/>
        <w:jc w:val="both"/>
      </w:pPr>
      <w:r w:rsidRPr="009170A4">
        <w:t>performance of Digfer general teaching hospital construction, Mogadishu</w:t>
      </w:r>
    </w:p>
    <w:p w:rsidR="009170A4" w:rsidRPr="009170A4" w:rsidRDefault="009170A4" w:rsidP="009170A4">
      <w:pPr>
        <w:pStyle w:val="BodyText"/>
        <w:spacing w:before="185" w:line="360" w:lineRule="auto"/>
        <w:ind w:left="567" w:right="1312"/>
        <w:jc w:val="both"/>
        <w:rPr>
          <w:b/>
          <w:bCs/>
        </w:rPr>
      </w:pPr>
      <w:r w:rsidRPr="009170A4">
        <w:rPr>
          <w:b/>
          <w:bCs/>
        </w:rPr>
        <w:t xml:space="preserve">General Objective </w:t>
      </w:r>
    </w:p>
    <w:p w:rsidR="009170A4" w:rsidRPr="009170A4" w:rsidRDefault="009170A4" w:rsidP="009170A4">
      <w:pPr>
        <w:pStyle w:val="BodyText"/>
        <w:spacing w:before="185" w:line="360" w:lineRule="auto"/>
        <w:ind w:left="567" w:right="1312"/>
        <w:jc w:val="both"/>
      </w:pPr>
      <w:r w:rsidRPr="009170A4">
        <w:t xml:space="preserve">The general objective of the study was to examine the impact of project communication on Performance of Digfer general teaching hospital construction, Mogadishu. </w:t>
      </w:r>
    </w:p>
    <w:p w:rsidR="009170A4" w:rsidRPr="009170A4" w:rsidRDefault="009170A4" w:rsidP="009170A4">
      <w:pPr>
        <w:pStyle w:val="BodyText"/>
        <w:spacing w:before="185" w:line="360" w:lineRule="auto"/>
        <w:ind w:right="1312" w:firstLine="567"/>
        <w:jc w:val="both"/>
        <w:rPr>
          <w:b/>
          <w:bCs/>
        </w:rPr>
      </w:pPr>
      <w:r w:rsidRPr="009170A4">
        <w:rPr>
          <w:b/>
          <w:bCs/>
        </w:rPr>
        <w:t>METHODOLOGY</w:t>
      </w:r>
    </w:p>
    <w:p w:rsidR="009170A4" w:rsidRPr="009170A4" w:rsidRDefault="009170A4" w:rsidP="009170A4">
      <w:pPr>
        <w:pStyle w:val="BodyText"/>
        <w:spacing w:before="185" w:line="360" w:lineRule="auto"/>
        <w:ind w:left="567" w:right="1312"/>
      </w:pPr>
      <w:r w:rsidRPr="009170A4">
        <w:rPr>
          <w:b/>
          <w:bCs/>
        </w:rPr>
        <w:t>DATA ANALYSIS</w:t>
      </w:r>
      <w:r w:rsidRPr="009170A4">
        <w:br/>
        <w:t>The quantitative data involved information from the questionnaires only. Data from the field was too raw for proper interpretation. It was therefore vital to put it into order and structure it, so as to drive meaning and information from it. The raw data obtained from questionnaires was cleaned, sorted and coded. The coded data was entered into the computer, checked and statistically analyzed using the statistical package for social scientists (SPSS) software package to generate descriptive and inferential statistics.</w:t>
      </w:r>
      <w:r w:rsidRPr="009170A4">
        <w:br/>
        <w:t xml:space="preserve">However, extent of project communication and project Performance was established through basic descriptive statistics such as means. Further still, significant difference and significant relationship between the two study variables will be determined by the Pearson’s Linear Correlation Coefficient at 0.05 level of significance and regression model analysis. Data on effectiveness in project communication and project performance was interpreted. However, qualitative data was acquired from interview schedules with the respondents. </w:t>
      </w:r>
    </w:p>
    <w:p w:rsidR="009170A4" w:rsidRPr="009170A4" w:rsidRDefault="009170A4" w:rsidP="009170A4">
      <w:pPr>
        <w:pStyle w:val="BodyText"/>
        <w:spacing w:before="185" w:line="360" w:lineRule="auto"/>
        <w:ind w:left="567" w:right="1312"/>
      </w:pPr>
      <w:r w:rsidRPr="009170A4">
        <w:rPr>
          <w:b/>
          <w:bCs/>
        </w:rPr>
        <w:t>CONCLUSIONS</w:t>
      </w:r>
      <w:r w:rsidRPr="009170A4">
        <w:br/>
        <w:t>The effect of Formal communication on performance of Digfer general teaching hospital construction in Mogadishu –Somalia</w:t>
      </w:r>
      <w:r w:rsidRPr="009170A4">
        <w:br/>
        <w:t xml:space="preserve">In conclusion the research has shown that, formal communication strongly affects the performance of professionals within the Digfer general teaching hospital construction in Mogadishu –Somalia. Therefore, clearly establishing and managing the structures of formal communication on project must always be on the agenda of team leaders and </w:t>
      </w:r>
      <w:r w:rsidRPr="009170A4">
        <w:lastRenderedPageBreak/>
        <w:t xml:space="preserve">management before the commencement of every project. </w:t>
      </w:r>
    </w:p>
    <w:p w:rsidR="009170A4" w:rsidRPr="009170A4" w:rsidRDefault="009170A4" w:rsidP="009170A4">
      <w:pPr>
        <w:pStyle w:val="BodyText"/>
        <w:spacing w:before="185" w:line="360" w:lineRule="auto"/>
        <w:ind w:left="567" w:right="1312"/>
        <w:jc w:val="both"/>
        <w:rPr>
          <w:b/>
          <w:bCs/>
        </w:rPr>
      </w:pPr>
      <w:r w:rsidRPr="009170A4">
        <w:rPr>
          <w:b/>
          <w:bCs/>
        </w:rPr>
        <w:t xml:space="preserve">RECOMMENDATIONS </w:t>
      </w:r>
    </w:p>
    <w:p w:rsidR="009170A4" w:rsidRDefault="009170A4" w:rsidP="009170A4">
      <w:pPr>
        <w:pStyle w:val="BodyText"/>
        <w:spacing w:before="185" w:line="360" w:lineRule="auto"/>
        <w:ind w:left="567" w:right="1312"/>
      </w:pPr>
      <w:r w:rsidRPr="009170A4">
        <w:t>In line with the findings, discussions and the conclusions of the study, the following recommendations were drawn;</w:t>
      </w:r>
      <w:r w:rsidRPr="009170A4">
        <w:br/>
        <w:t xml:space="preserve">The effect of Formal communication on performance of Digfer general teaching hospital construction in Mogadishu –Somalia </w:t>
      </w:r>
    </w:p>
    <w:p w:rsidR="009170A4" w:rsidRDefault="009170A4" w:rsidP="009170A4">
      <w:pPr>
        <w:pStyle w:val="BodyText"/>
        <w:spacing w:before="185" w:line="360" w:lineRule="auto"/>
        <w:ind w:left="567" w:right="1312"/>
        <w:jc w:val="both"/>
      </w:pPr>
      <w:r w:rsidRPr="009170A4">
        <w:t xml:space="preserve">Although there was clear distinction between the agreements and disagreements of the formal communication, it is therefore recommended that Digfer General Teaching Hospital Construction, formal communication should be compared with traditional communication tools based on criteria for efficient communication. A self-hosted formal communication platform should be chosen to avoid sensitive information leakage. By comparing these two communication tools, the efficiency of each tool will be exposed. By exposing communication tools’ efficiency, the impact on communication performance will be further demonstrated hence effective performance of the project. </w:t>
      </w:r>
    </w:p>
    <w:p w:rsidR="009170A4" w:rsidRDefault="009170A4" w:rsidP="009170A4">
      <w:pPr>
        <w:pStyle w:val="BodyText"/>
        <w:spacing w:before="185" w:line="360" w:lineRule="auto"/>
        <w:ind w:left="567" w:right="1312"/>
      </w:pPr>
      <w:r w:rsidRPr="009170A4">
        <w:t>Effect of Informal Communication on performance of Digfer general teaching hospital construction, Mogadishu -Somalia.</w:t>
      </w:r>
      <w:r w:rsidRPr="009170A4">
        <w:br/>
        <w:t xml:space="preserve">The study recommends that Informal communication should be viewed as important and integral part of an organizational culture. Where the Organizations should encourage an atmosphere of informal communication. </w:t>
      </w:r>
    </w:p>
    <w:p w:rsidR="009170A4" w:rsidRDefault="009170A4" w:rsidP="009170A4">
      <w:pPr>
        <w:pStyle w:val="BodyText"/>
        <w:spacing w:before="185" w:line="360" w:lineRule="auto"/>
        <w:ind w:left="567" w:right="1312"/>
        <w:jc w:val="both"/>
      </w:pPr>
      <w:r w:rsidRPr="009170A4">
        <w:t xml:space="preserve">Organizations must have to conduct seminars and sessions in order to make employees aware of the importance and applicability of informal learning in the course of individual and organizational development. </w:t>
      </w:r>
    </w:p>
    <w:p w:rsidR="009170A4" w:rsidRDefault="009170A4" w:rsidP="009170A4">
      <w:pPr>
        <w:pStyle w:val="BodyText"/>
        <w:spacing w:before="185" w:line="360" w:lineRule="auto"/>
        <w:ind w:left="567" w:right="1312"/>
        <w:jc w:val="both"/>
      </w:pPr>
    </w:p>
    <w:p w:rsidR="009170A4" w:rsidRDefault="009170A4" w:rsidP="009170A4">
      <w:pPr>
        <w:pStyle w:val="BodyText"/>
        <w:spacing w:before="185" w:line="360" w:lineRule="auto"/>
        <w:ind w:left="567" w:right="1312"/>
        <w:jc w:val="both"/>
      </w:pPr>
    </w:p>
    <w:p w:rsidR="009170A4" w:rsidRDefault="009170A4" w:rsidP="009170A4">
      <w:pPr>
        <w:pStyle w:val="BodyText"/>
        <w:spacing w:before="185" w:line="360" w:lineRule="auto"/>
        <w:ind w:left="567" w:right="1312"/>
        <w:jc w:val="both"/>
      </w:pPr>
    </w:p>
    <w:p w:rsidR="009170A4" w:rsidRDefault="009170A4" w:rsidP="009170A4">
      <w:pPr>
        <w:pStyle w:val="BodyText"/>
        <w:spacing w:before="185" w:line="360" w:lineRule="auto"/>
        <w:ind w:left="567" w:right="1312"/>
        <w:jc w:val="both"/>
      </w:pPr>
    </w:p>
    <w:p w:rsidR="009170A4" w:rsidRPr="009170A4" w:rsidRDefault="009170A4" w:rsidP="009170A4">
      <w:pPr>
        <w:pStyle w:val="BodyText"/>
        <w:spacing w:before="185" w:line="360" w:lineRule="auto"/>
        <w:ind w:left="567" w:right="1312"/>
        <w:jc w:val="both"/>
        <w:rPr>
          <w:b/>
          <w:bCs/>
        </w:rPr>
      </w:pPr>
      <w:r w:rsidRPr="009170A4">
        <w:rPr>
          <w:b/>
          <w:bCs/>
        </w:rPr>
        <w:t xml:space="preserve">REFERENCES </w:t>
      </w:r>
    </w:p>
    <w:p w:rsidR="009170A4" w:rsidRDefault="009170A4" w:rsidP="009170A4">
      <w:pPr>
        <w:pStyle w:val="BodyText"/>
        <w:spacing w:before="185" w:line="360" w:lineRule="auto"/>
        <w:ind w:left="567" w:right="1312"/>
        <w:jc w:val="both"/>
      </w:pPr>
      <w:r w:rsidRPr="009170A4">
        <w:t xml:space="preserve">Aamodt M. G. (2004). Applied industrial / Organizational psychology. USA Thomson Wadsworth Adikwu, M.A. (2013). Effective Communication on Business Management in Nigeria Onitsha: </w:t>
      </w:r>
    </w:p>
    <w:p w:rsidR="009170A4" w:rsidRDefault="009170A4" w:rsidP="009170A4">
      <w:pPr>
        <w:pStyle w:val="BodyText"/>
        <w:spacing w:before="185" w:line="360" w:lineRule="auto"/>
        <w:ind w:left="567" w:right="1312"/>
      </w:pPr>
      <w:r w:rsidRPr="009170A4">
        <w:t>African Feb Publication Ltd.</w:t>
      </w:r>
      <w:r w:rsidRPr="009170A4">
        <w:br/>
        <w:t xml:space="preserve">Ahadzie, D. (2013). “Ghana in Need of Construction Industry Development Agenda”, </w:t>
      </w:r>
      <w:r w:rsidRPr="009170A4">
        <w:lastRenderedPageBreak/>
        <w:t xml:space="preserve">Ghana </w:t>
      </w:r>
    </w:p>
    <w:p w:rsidR="009170A4" w:rsidRDefault="009170A4" w:rsidP="009170A4">
      <w:pPr>
        <w:pStyle w:val="BodyText"/>
        <w:spacing w:before="185" w:line="360" w:lineRule="auto"/>
        <w:ind w:left="567" w:right="1312"/>
      </w:pPr>
      <w:r w:rsidRPr="009170A4">
        <w:t>Home PagE.</w:t>
      </w:r>
      <w:r w:rsidRPr="009170A4">
        <w:br/>
        <w:t xml:space="preserve">Ahadzie, D. (2015). A Model for Predicting the Performance of Project Managers in Mass House </w:t>
      </w:r>
    </w:p>
    <w:p w:rsidR="009170A4" w:rsidRDefault="009170A4" w:rsidP="009170A4">
      <w:pPr>
        <w:pStyle w:val="BodyText"/>
        <w:spacing w:before="185" w:line="360" w:lineRule="auto"/>
        <w:ind w:left="567" w:right="1312"/>
        <w:jc w:val="both"/>
      </w:pPr>
      <w:r w:rsidRPr="009170A4">
        <w:t xml:space="preserve">Building Projects in Ghana, a PhD Dissertation for the University of </w:t>
      </w:r>
    </w:p>
    <w:p w:rsidR="009170A4" w:rsidRDefault="009170A4" w:rsidP="009170A4">
      <w:pPr>
        <w:pStyle w:val="BodyText"/>
        <w:spacing w:before="185" w:line="360" w:lineRule="auto"/>
        <w:ind w:left="567" w:right="1312"/>
      </w:pPr>
      <w:r w:rsidRPr="009170A4">
        <w:t>Wolverhampton, UK.</w:t>
      </w:r>
      <w:r w:rsidRPr="009170A4">
        <w:br/>
        <w:t xml:space="preserve">Ahadzie, D. K. (2013). Critical success criteria for mass house building projects in developing </w:t>
      </w:r>
    </w:p>
    <w:p w:rsidR="009170A4" w:rsidRDefault="009170A4" w:rsidP="009170A4">
      <w:pPr>
        <w:pStyle w:val="BodyText"/>
        <w:spacing w:before="185" w:line="360" w:lineRule="auto"/>
        <w:ind w:left="567" w:right="1312"/>
        <w:jc w:val="both"/>
      </w:pPr>
      <w:r w:rsidRPr="009170A4">
        <w:t xml:space="preserve">countries, International Journal of Project Management, vol. 26, no. 6, pp. 675– </w:t>
      </w:r>
    </w:p>
    <w:p w:rsidR="009170A4" w:rsidRDefault="009170A4" w:rsidP="009170A4">
      <w:pPr>
        <w:pStyle w:val="BodyText"/>
        <w:spacing w:before="185" w:line="360" w:lineRule="auto"/>
        <w:ind w:left="567" w:right="1312"/>
        <w:jc w:val="both"/>
      </w:pPr>
      <w:r w:rsidRPr="009170A4">
        <w:t xml:space="preserve">687, 2008. </w:t>
      </w:r>
    </w:p>
    <w:p w:rsidR="009170A4" w:rsidRDefault="009170A4" w:rsidP="009170A4">
      <w:pPr>
        <w:pStyle w:val="BodyText"/>
        <w:spacing w:before="185" w:line="360" w:lineRule="auto"/>
        <w:ind w:left="567" w:right="1312"/>
        <w:jc w:val="both"/>
      </w:pPr>
      <w:r w:rsidRPr="009170A4">
        <w:t xml:space="preserve">Ahimbisibwe &amp; Sudi Nangoli, (2012). Project Communication, Individual Commitment, Social Networks and. Retrieved Nov 16, 2018 - </w:t>
      </w:r>
    </w:p>
    <w:p w:rsidR="009170A4" w:rsidRDefault="009170A4" w:rsidP="009170A4">
      <w:pPr>
        <w:pStyle w:val="BodyText"/>
        <w:spacing w:before="185" w:line="360" w:lineRule="auto"/>
        <w:ind w:left="567" w:right="1312"/>
        <w:jc w:val="both"/>
      </w:pPr>
      <w:r w:rsidRPr="009170A4">
        <w:t xml:space="preserve">Ankrah, N.A. (2012). An Investigation into the Impact of Culture on Construction Project Performance, A published PhD Thesis, University of Wolverhampton. </w:t>
      </w:r>
    </w:p>
    <w:p w:rsidR="009170A4" w:rsidRDefault="009170A4" w:rsidP="009170A4">
      <w:pPr>
        <w:pStyle w:val="BodyText"/>
        <w:spacing w:before="185" w:line="360" w:lineRule="auto"/>
        <w:ind w:left="567" w:right="1312"/>
        <w:jc w:val="both"/>
      </w:pPr>
      <w:r w:rsidRPr="009170A4">
        <w:t xml:space="preserve">Anvuur, A. Kumaraswamy, M. (2016). “Taking Forward Public Procurement Reforms in Somalia”, CIB W107 Construction in Developing Economies International Symposium “Construction in Developing Economies: New Issues and Challenges” Santiago, Chile </w:t>
      </w:r>
    </w:p>
    <w:p w:rsidR="009170A4" w:rsidRDefault="009170A4" w:rsidP="009170A4">
      <w:pPr>
        <w:pStyle w:val="BodyText"/>
        <w:spacing w:before="185" w:line="360" w:lineRule="auto"/>
        <w:ind w:left="567" w:right="1312"/>
        <w:jc w:val="both"/>
      </w:pPr>
      <w:r w:rsidRPr="009170A4">
        <w:t xml:space="preserve">Anvuur, A. Kumaraswamy, M. (2016). “Taking Forward Public Procurement Reforms in Ghana”, CIB W107 Construction in Developing Economies International Symposium “Construction in Developing Economies: New Issues and Challenges” Santiago, Chile </w:t>
      </w:r>
    </w:p>
    <w:p w:rsidR="009170A4" w:rsidRDefault="009170A4" w:rsidP="009170A4">
      <w:pPr>
        <w:pStyle w:val="BodyText"/>
        <w:spacing w:before="185" w:line="360" w:lineRule="auto"/>
        <w:ind w:left="567" w:right="1312"/>
        <w:jc w:val="both"/>
      </w:pPr>
      <w:r w:rsidRPr="009170A4">
        <w:t xml:space="preserve">Arthur, A. Sudi. N. &amp; Wilson, T.(2012). Mediating Effects of Network Degree and Network transitivity on the Relationship between Project Communication Strategies and </w:t>
      </w:r>
    </w:p>
    <w:p w:rsidR="009170A4" w:rsidRDefault="009170A4" w:rsidP="009170A4">
      <w:pPr>
        <w:pStyle w:val="BodyText"/>
        <w:spacing w:before="185" w:line="360" w:lineRule="auto"/>
        <w:ind w:left="567" w:right="1312"/>
        <w:jc w:val="both"/>
      </w:pPr>
      <w:r w:rsidRPr="009170A4">
        <w:t xml:space="preserve">Perceived Project Success. International Journal of Economics and Management </w:t>
      </w:r>
    </w:p>
    <w:p w:rsidR="009170A4" w:rsidRDefault="009170A4" w:rsidP="009170A4">
      <w:pPr>
        <w:pStyle w:val="BodyText"/>
        <w:spacing w:before="185" w:line="360" w:lineRule="auto"/>
        <w:ind w:left="567" w:right="1312"/>
      </w:pPr>
      <w:r w:rsidRPr="009170A4">
        <w:t>Sciences Vol. 2, No. 2, 2012, pp. 01-10.</w:t>
      </w:r>
      <w:r w:rsidRPr="009170A4">
        <w:br/>
        <w:t>Ashworth, A. (2004). Cost Studies of Buildings, 4th edition, Pearson Prentice Hall.</w:t>
      </w:r>
    </w:p>
    <w:sectPr w:rsidR="009170A4" w:rsidSect="009170A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0A4"/>
    <w:rsid w:val="004A0320"/>
    <w:rsid w:val="009170A4"/>
  </w:rsids>
  <m:mathPr>
    <m:mathFont m:val="Cambria Math"/>
    <m:brkBin m:val="before"/>
    <m:brkBinSub m:val="--"/>
    <m:smallFrac m:val="0"/>
    <m:dispDef/>
    <m:lMargin m:val="0"/>
    <m:rMargin m:val="0"/>
    <m:defJc m:val="centerGroup"/>
    <m:wrapIndent m:val="1440"/>
    <m:intLim m:val="subSup"/>
    <m:naryLim m:val="undOvr"/>
  </m:mathPr>
  <w:themeFontLang w:val="en-AF"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0C2B6"/>
  <w15:chartTrackingRefBased/>
  <w15:docId w15:val="{8957B026-1E4F-1E43-B86C-A47C64F2C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F"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0A4"/>
    <w:pPr>
      <w:widowControl w:val="0"/>
      <w:autoSpaceDE w:val="0"/>
      <w:autoSpaceDN w:val="0"/>
    </w:pPr>
    <w:rPr>
      <w:rFonts w:ascii="Times New Roman" w:eastAsia="Times New Roman" w:hAnsi="Times New Roman"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170A4"/>
    <w:rPr>
      <w:sz w:val="24"/>
      <w:szCs w:val="24"/>
    </w:rPr>
  </w:style>
  <w:style w:type="character" w:customStyle="1" w:styleId="BodyTextChar">
    <w:name w:val="Body Text Char"/>
    <w:basedOn w:val="DefaultParagraphFont"/>
    <w:link w:val="BodyText"/>
    <w:uiPriority w:val="1"/>
    <w:rsid w:val="009170A4"/>
    <w:rPr>
      <w:rFonts w:ascii="Times New Roman" w:eastAsia="Times New Roman" w:hAnsi="Times New Roman" w:cs="Times New Roman"/>
      <w:lang w:val="en-US"/>
    </w:rPr>
  </w:style>
  <w:style w:type="paragraph" w:styleId="NormalWeb">
    <w:name w:val="Normal (Web)"/>
    <w:basedOn w:val="Normal"/>
    <w:uiPriority w:val="99"/>
    <w:semiHidden/>
    <w:unhideWhenUsed/>
    <w:rsid w:val="009170A4"/>
    <w:pPr>
      <w:widowControl/>
      <w:autoSpaceDE/>
      <w:autoSpaceDN/>
      <w:spacing w:before="100" w:beforeAutospacing="1" w:after="100" w:afterAutospacing="1"/>
    </w:pPr>
    <w:rPr>
      <w:sz w:val="24"/>
      <w:szCs w:val="24"/>
      <w:lang w:val="en-A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526492">
      <w:bodyDiv w:val="1"/>
      <w:marLeft w:val="0"/>
      <w:marRight w:val="0"/>
      <w:marTop w:val="0"/>
      <w:marBottom w:val="0"/>
      <w:divBdr>
        <w:top w:val="none" w:sz="0" w:space="0" w:color="auto"/>
        <w:left w:val="none" w:sz="0" w:space="0" w:color="auto"/>
        <w:bottom w:val="none" w:sz="0" w:space="0" w:color="auto"/>
        <w:right w:val="none" w:sz="0" w:space="0" w:color="auto"/>
      </w:divBdr>
      <w:divsChild>
        <w:div w:id="582229812">
          <w:marLeft w:val="0"/>
          <w:marRight w:val="0"/>
          <w:marTop w:val="0"/>
          <w:marBottom w:val="0"/>
          <w:divBdr>
            <w:top w:val="none" w:sz="0" w:space="0" w:color="auto"/>
            <w:left w:val="none" w:sz="0" w:space="0" w:color="auto"/>
            <w:bottom w:val="none" w:sz="0" w:space="0" w:color="auto"/>
            <w:right w:val="none" w:sz="0" w:space="0" w:color="auto"/>
          </w:divBdr>
          <w:divsChild>
            <w:div w:id="893934135">
              <w:marLeft w:val="0"/>
              <w:marRight w:val="0"/>
              <w:marTop w:val="0"/>
              <w:marBottom w:val="0"/>
              <w:divBdr>
                <w:top w:val="none" w:sz="0" w:space="0" w:color="auto"/>
                <w:left w:val="none" w:sz="0" w:space="0" w:color="auto"/>
                <w:bottom w:val="none" w:sz="0" w:space="0" w:color="auto"/>
                <w:right w:val="none" w:sz="0" w:space="0" w:color="auto"/>
              </w:divBdr>
              <w:divsChild>
                <w:div w:id="186104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96899">
      <w:bodyDiv w:val="1"/>
      <w:marLeft w:val="0"/>
      <w:marRight w:val="0"/>
      <w:marTop w:val="0"/>
      <w:marBottom w:val="0"/>
      <w:divBdr>
        <w:top w:val="none" w:sz="0" w:space="0" w:color="auto"/>
        <w:left w:val="none" w:sz="0" w:space="0" w:color="auto"/>
        <w:bottom w:val="none" w:sz="0" w:space="0" w:color="auto"/>
        <w:right w:val="none" w:sz="0" w:space="0" w:color="auto"/>
      </w:divBdr>
      <w:divsChild>
        <w:div w:id="1238898157">
          <w:marLeft w:val="0"/>
          <w:marRight w:val="0"/>
          <w:marTop w:val="0"/>
          <w:marBottom w:val="0"/>
          <w:divBdr>
            <w:top w:val="none" w:sz="0" w:space="0" w:color="auto"/>
            <w:left w:val="none" w:sz="0" w:space="0" w:color="auto"/>
            <w:bottom w:val="none" w:sz="0" w:space="0" w:color="auto"/>
            <w:right w:val="none" w:sz="0" w:space="0" w:color="auto"/>
          </w:divBdr>
          <w:divsChild>
            <w:div w:id="515651915">
              <w:marLeft w:val="0"/>
              <w:marRight w:val="0"/>
              <w:marTop w:val="0"/>
              <w:marBottom w:val="0"/>
              <w:divBdr>
                <w:top w:val="none" w:sz="0" w:space="0" w:color="auto"/>
                <w:left w:val="none" w:sz="0" w:space="0" w:color="auto"/>
                <w:bottom w:val="none" w:sz="0" w:space="0" w:color="auto"/>
                <w:right w:val="none" w:sz="0" w:space="0" w:color="auto"/>
              </w:divBdr>
              <w:divsChild>
                <w:div w:id="2105300925">
                  <w:marLeft w:val="0"/>
                  <w:marRight w:val="0"/>
                  <w:marTop w:val="0"/>
                  <w:marBottom w:val="0"/>
                  <w:divBdr>
                    <w:top w:val="none" w:sz="0" w:space="0" w:color="auto"/>
                    <w:left w:val="none" w:sz="0" w:space="0" w:color="auto"/>
                    <w:bottom w:val="none" w:sz="0" w:space="0" w:color="auto"/>
                    <w:right w:val="none" w:sz="0" w:space="0" w:color="auto"/>
                  </w:divBdr>
                </w:div>
              </w:divsChild>
            </w:div>
            <w:div w:id="981033436">
              <w:marLeft w:val="0"/>
              <w:marRight w:val="0"/>
              <w:marTop w:val="0"/>
              <w:marBottom w:val="0"/>
              <w:divBdr>
                <w:top w:val="none" w:sz="0" w:space="0" w:color="auto"/>
                <w:left w:val="none" w:sz="0" w:space="0" w:color="auto"/>
                <w:bottom w:val="none" w:sz="0" w:space="0" w:color="auto"/>
                <w:right w:val="none" w:sz="0" w:space="0" w:color="auto"/>
              </w:divBdr>
              <w:divsChild>
                <w:div w:id="32848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618663">
          <w:marLeft w:val="0"/>
          <w:marRight w:val="0"/>
          <w:marTop w:val="0"/>
          <w:marBottom w:val="0"/>
          <w:divBdr>
            <w:top w:val="none" w:sz="0" w:space="0" w:color="auto"/>
            <w:left w:val="none" w:sz="0" w:space="0" w:color="auto"/>
            <w:bottom w:val="none" w:sz="0" w:space="0" w:color="auto"/>
            <w:right w:val="none" w:sz="0" w:space="0" w:color="auto"/>
          </w:divBdr>
          <w:divsChild>
            <w:div w:id="167907049">
              <w:marLeft w:val="0"/>
              <w:marRight w:val="0"/>
              <w:marTop w:val="0"/>
              <w:marBottom w:val="0"/>
              <w:divBdr>
                <w:top w:val="none" w:sz="0" w:space="0" w:color="auto"/>
                <w:left w:val="none" w:sz="0" w:space="0" w:color="auto"/>
                <w:bottom w:val="none" w:sz="0" w:space="0" w:color="auto"/>
                <w:right w:val="none" w:sz="0" w:space="0" w:color="auto"/>
              </w:divBdr>
              <w:divsChild>
                <w:div w:id="1170413460">
                  <w:marLeft w:val="0"/>
                  <w:marRight w:val="0"/>
                  <w:marTop w:val="0"/>
                  <w:marBottom w:val="0"/>
                  <w:divBdr>
                    <w:top w:val="none" w:sz="0" w:space="0" w:color="auto"/>
                    <w:left w:val="none" w:sz="0" w:space="0" w:color="auto"/>
                    <w:bottom w:val="none" w:sz="0" w:space="0" w:color="auto"/>
                    <w:right w:val="none" w:sz="0" w:space="0" w:color="auto"/>
                  </w:divBdr>
                </w:div>
              </w:divsChild>
            </w:div>
            <w:div w:id="75251977">
              <w:marLeft w:val="0"/>
              <w:marRight w:val="0"/>
              <w:marTop w:val="0"/>
              <w:marBottom w:val="0"/>
              <w:divBdr>
                <w:top w:val="none" w:sz="0" w:space="0" w:color="auto"/>
                <w:left w:val="none" w:sz="0" w:space="0" w:color="auto"/>
                <w:bottom w:val="none" w:sz="0" w:space="0" w:color="auto"/>
                <w:right w:val="none" w:sz="0" w:space="0" w:color="auto"/>
              </w:divBdr>
              <w:divsChild>
                <w:div w:id="48582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611154">
          <w:marLeft w:val="0"/>
          <w:marRight w:val="0"/>
          <w:marTop w:val="0"/>
          <w:marBottom w:val="0"/>
          <w:divBdr>
            <w:top w:val="none" w:sz="0" w:space="0" w:color="auto"/>
            <w:left w:val="none" w:sz="0" w:space="0" w:color="auto"/>
            <w:bottom w:val="none" w:sz="0" w:space="0" w:color="auto"/>
            <w:right w:val="none" w:sz="0" w:space="0" w:color="auto"/>
          </w:divBdr>
          <w:divsChild>
            <w:div w:id="281764563">
              <w:marLeft w:val="0"/>
              <w:marRight w:val="0"/>
              <w:marTop w:val="0"/>
              <w:marBottom w:val="0"/>
              <w:divBdr>
                <w:top w:val="none" w:sz="0" w:space="0" w:color="auto"/>
                <w:left w:val="none" w:sz="0" w:space="0" w:color="auto"/>
                <w:bottom w:val="none" w:sz="0" w:space="0" w:color="auto"/>
                <w:right w:val="none" w:sz="0" w:space="0" w:color="auto"/>
              </w:divBdr>
              <w:divsChild>
                <w:div w:id="119708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46771">
      <w:bodyDiv w:val="1"/>
      <w:marLeft w:val="0"/>
      <w:marRight w:val="0"/>
      <w:marTop w:val="0"/>
      <w:marBottom w:val="0"/>
      <w:divBdr>
        <w:top w:val="none" w:sz="0" w:space="0" w:color="auto"/>
        <w:left w:val="none" w:sz="0" w:space="0" w:color="auto"/>
        <w:bottom w:val="none" w:sz="0" w:space="0" w:color="auto"/>
        <w:right w:val="none" w:sz="0" w:space="0" w:color="auto"/>
      </w:divBdr>
      <w:divsChild>
        <w:div w:id="730157250">
          <w:marLeft w:val="0"/>
          <w:marRight w:val="0"/>
          <w:marTop w:val="0"/>
          <w:marBottom w:val="0"/>
          <w:divBdr>
            <w:top w:val="none" w:sz="0" w:space="0" w:color="auto"/>
            <w:left w:val="none" w:sz="0" w:space="0" w:color="auto"/>
            <w:bottom w:val="none" w:sz="0" w:space="0" w:color="auto"/>
            <w:right w:val="none" w:sz="0" w:space="0" w:color="auto"/>
          </w:divBdr>
          <w:divsChild>
            <w:div w:id="887571602">
              <w:marLeft w:val="0"/>
              <w:marRight w:val="0"/>
              <w:marTop w:val="0"/>
              <w:marBottom w:val="0"/>
              <w:divBdr>
                <w:top w:val="none" w:sz="0" w:space="0" w:color="auto"/>
                <w:left w:val="none" w:sz="0" w:space="0" w:color="auto"/>
                <w:bottom w:val="none" w:sz="0" w:space="0" w:color="auto"/>
                <w:right w:val="none" w:sz="0" w:space="0" w:color="auto"/>
              </w:divBdr>
              <w:divsChild>
                <w:div w:id="131054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382850">
      <w:bodyDiv w:val="1"/>
      <w:marLeft w:val="0"/>
      <w:marRight w:val="0"/>
      <w:marTop w:val="0"/>
      <w:marBottom w:val="0"/>
      <w:divBdr>
        <w:top w:val="none" w:sz="0" w:space="0" w:color="auto"/>
        <w:left w:val="none" w:sz="0" w:space="0" w:color="auto"/>
        <w:bottom w:val="none" w:sz="0" w:space="0" w:color="auto"/>
        <w:right w:val="none" w:sz="0" w:space="0" w:color="auto"/>
      </w:divBdr>
      <w:divsChild>
        <w:div w:id="900673204">
          <w:marLeft w:val="0"/>
          <w:marRight w:val="0"/>
          <w:marTop w:val="0"/>
          <w:marBottom w:val="0"/>
          <w:divBdr>
            <w:top w:val="none" w:sz="0" w:space="0" w:color="auto"/>
            <w:left w:val="none" w:sz="0" w:space="0" w:color="auto"/>
            <w:bottom w:val="none" w:sz="0" w:space="0" w:color="auto"/>
            <w:right w:val="none" w:sz="0" w:space="0" w:color="auto"/>
          </w:divBdr>
          <w:divsChild>
            <w:div w:id="1750689827">
              <w:marLeft w:val="0"/>
              <w:marRight w:val="0"/>
              <w:marTop w:val="0"/>
              <w:marBottom w:val="0"/>
              <w:divBdr>
                <w:top w:val="none" w:sz="0" w:space="0" w:color="auto"/>
                <w:left w:val="none" w:sz="0" w:space="0" w:color="auto"/>
                <w:bottom w:val="none" w:sz="0" w:space="0" w:color="auto"/>
                <w:right w:val="none" w:sz="0" w:space="0" w:color="auto"/>
              </w:divBdr>
              <w:divsChild>
                <w:div w:id="66644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139601">
      <w:bodyDiv w:val="1"/>
      <w:marLeft w:val="0"/>
      <w:marRight w:val="0"/>
      <w:marTop w:val="0"/>
      <w:marBottom w:val="0"/>
      <w:divBdr>
        <w:top w:val="none" w:sz="0" w:space="0" w:color="auto"/>
        <w:left w:val="none" w:sz="0" w:space="0" w:color="auto"/>
        <w:bottom w:val="none" w:sz="0" w:space="0" w:color="auto"/>
        <w:right w:val="none" w:sz="0" w:space="0" w:color="auto"/>
      </w:divBdr>
      <w:divsChild>
        <w:div w:id="946622206">
          <w:marLeft w:val="0"/>
          <w:marRight w:val="0"/>
          <w:marTop w:val="0"/>
          <w:marBottom w:val="0"/>
          <w:divBdr>
            <w:top w:val="none" w:sz="0" w:space="0" w:color="auto"/>
            <w:left w:val="none" w:sz="0" w:space="0" w:color="auto"/>
            <w:bottom w:val="none" w:sz="0" w:space="0" w:color="auto"/>
            <w:right w:val="none" w:sz="0" w:space="0" w:color="auto"/>
          </w:divBdr>
          <w:divsChild>
            <w:div w:id="1020668305">
              <w:marLeft w:val="0"/>
              <w:marRight w:val="0"/>
              <w:marTop w:val="0"/>
              <w:marBottom w:val="0"/>
              <w:divBdr>
                <w:top w:val="none" w:sz="0" w:space="0" w:color="auto"/>
                <w:left w:val="none" w:sz="0" w:space="0" w:color="auto"/>
                <w:bottom w:val="none" w:sz="0" w:space="0" w:color="auto"/>
                <w:right w:val="none" w:sz="0" w:space="0" w:color="auto"/>
              </w:divBdr>
              <w:divsChild>
                <w:div w:id="1372806879">
                  <w:marLeft w:val="0"/>
                  <w:marRight w:val="0"/>
                  <w:marTop w:val="0"/>
                  <w:marBottom w:val="0"/>
                  <w:divBdr>
                    <w:top w:val="none" w:sz="0" w:space="0" w:color="auto"/>
                    <w:left w:val="none" w:sz="0" w:space="0" w:color="auto"/>
                    <w:bottom w:val="none" w:sz="0" w:space="0" w:color="auto"/>
                    <w:right w:val="none" w:sz="0" w:space="0" w:color="auto"/>
                  </w:divBdr>
                </w:div>
              </w:divsChild>
            </w:div>
            <w:div w:id="734279850">
              <w:marLeft w:val="0"/>
              <w:marRight w:val="0"/>
              <w:marTop w:val="0"/>
              <w:marBottom w:val="0"/>
              <w:divBdr>
                <w:top w:val="none" w:sz="0" w:space="0" w:color="auto"/>
                <w:left w:val="none" w:sz="0" w:space="0" w:color="auto"/>
                <w:bottom w:val="none" w:sz="0" w:space="0" w:color="auto"/>
                <w:right w:val="none" w:sz="0" w:space="0" w:color="auto"/>
              </w:divBdr>
              <w:divsChild>
                <w:div w:id="622343406">
                  <w:marLeft w:val="0"/>
                  <w:marRight w:val="0"/>
                  <w:marTop w:val="0"/>
                  <w:marBottom w:val="0"/>
                  <w:divBdr>
                    <w:top w:val="none" w:sz="0" w:space="0" w:color="auto"/>
                    <w:left w:val="none" w:sz="0" w:space="0" w:color="auto"/>
                    <w:bottom w:val="none" w:sz="0" w:space="0" w:color="auto"/>
                    <w:right w:val="none" w:sz="0" w:space="0" w:color="auto"/>
                  </w:divBdr>
                  <w:divsChild>
                    <w:div w:id="106221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86691">
              <w:marLeft w:val="0"/>
              <w:marRight w:val="0"/>
              <w:marTop w:val="0"/>
              <w:marBottom w:val="0"/>
              <w:divBdr>
                <w:top w:val="none" w:sz="0" w:space="0" w:color="auto"/>
                <w:left w:val="none" w:sz="0" w:space="0" w:color="auto"/>
                <w:bottom w:val="none" w:sz="0" w:space="0" w:color="auto"/>
                <w:right w:val="none" w:sz="0" w:space="0" w:color="auto"/>
              </w:divBdr>
              <w:divsChild>
                <w:div w:id="161659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11177">
          <w:marLeft w:val="0"/>
          <w:marRight w:val="0"/>
          <w:marTop w:val="0"/>
          <w:marBottom w:val="0"/>
          <w:divBdr>
            <w:top w:val="none" w:sz="0" w:space="0" w:color="auto"/>
            <w:left w:val="none" w:sz="0" w:space="0" w:color="auto"/>
            <w:bottom w:val="none" w:sz="0" w:space="0" w:color="auto"/>
            <w:right w:val="none" w:sz="0" w:space="0" w:color="auto"/>
          </w:divBdr>
          <w:divsChild>
            <w:div w:id="868954452">
              <w:marLeft w:val="0"/>
              <w:marRight w:val="0"/>
              <w:marTop w:val="0"/>
              <w:marBottom w:val="0"/>
              <w:divBdr>
                <w:top w:val="none" w:sz="0" w:space="0" w:color="auto"/>
                <w:left w:val="none" w:sz="0" w:space="0" w:color="auto"/>
                <w:bottom w:val="none" w:sz="0" w:space="0" w:color="auto"/>
                <w:right w:val="none" w:sz="0" w:space="0" w:color="auto"/>
              </w:divBdr>
              <w:divsChild>
                <w:div w:id="270819486">
                  <w:marLeft w:val="0"/>
                  <w:marRight w:val="0"/>
                  <w:marTop w:val="0"/>
                  <w:marBottom w:val="0"/>
                  <w:divBdr>
                    <w:top w:val="none" w:sz="0" w:space="0" w:color="auto"/>
                    <w:left w:val="none" w:sz="0" w:space="0" w:color="auto"/>
                    <w:bottom w:val="none" w:sz="0" w:space="0" w:color="auto"/>
                    <w:right w:val="none" w:sz="0" w:space="0" w:color="auto"/>
                  </w:divBdr>
                </w:div>
              </w:divsChild>
            </w:div>
            <w:div w:id="730621869">
              <w:marLeft w:val="0"/>
              <w:marRight w:val="0"/>
              <w:marTop w:val="0"/>
              <w:marBottom w:val="0"/>
              <w:divBdr>
                <w:top w:val="none" w:sz="0" w:space="0" w:color="auto"/>
                <w:left w:val="none" w:sz="0" w:space="0" w:color="auto"/>
                <w:bottom w:val="none" w:sz="0" w:space="0" w:color="auto"/>
                <w:right w:val="none" w:sz="0" w:space="0" w:color="auto"/>
              </w:divBdr>
              <w:divsChild>
                <w:div w:id="1865247682">
                  <w:marLeft w:val="0"/>
                  <w:marRight w:val="0"/>
                  <w:marTop w:val="0"/>
                  <w:marBottom w:val="0"/>
                  <w:divBdr>
                    <w:top w:val="none" w:sz="0" w:space="0" w:color="auto"/>
                    <w:left w:val="none" w:sz="0" w:space="0" w:color="auto"/>
                    <w:bottom w:val="none" w:sz="0" w:space="0" w:color="auto"/>
                    <w:right w:val="none" w:sz="0" w:space="0" w:color="auto"/>
                  </w:divBdr>
                </w:div>
              </w:divsChild>
            </w:div>
            <w:div w:id="1772121684">
              <w:marLeft w:val="0"/>
              <w:marRight w:val="0"/>
              <w:marTop w:val="0"/>
              <w:marBottom w:val="0"/>
              <w:divBdr>
                <w:top w:val="none" w:sz="0" w:space="0" w:color="auto"/>
                <w:left w:val="none" w:sz="0" w:space="0" w:color="auto"/>
                <w:bottom w:val="none" w:sz="0" w:space="0" w:color="auto"/>
                <w:right w:val="none" w:sz="0" w:space="0" w:color="auto"/>
              </w:divBdr>
              <w:divsChild>
                <w:div w:id="1502353626">
                  <w:marLeft w:val="0"/>
                  <w:marRight w:val="0"/>
                  <w:marTop w:val="0"/>
                  <w:marBottom w:val="0"/>
                  <w:divBdr>
                    <w:top w:val="none" w:sz="0" w:space="0" w:color="auto"/>
                    <w:left w:val="none" w:sz="0" w:space="0" w:color="auto"/>
                    <w:bottom w:val="none" w:sz="0" w:space="0" w:color="auto"/>
                    <w:right w:val="none" w:sz="0" w:space="0" w:color="auto"/>
                  </w:divBdr>
                </w:div>
              </w:divsChild>
            </w:div>
            <w:div w:id="944768777">
              <w:marLeft w:val="0"/>
              <w:marRight w:val="0"/>
              <w:marTop w:val="0"/>
              <w:marBottom w:val="0"/>
              <w:divBdr>
                <w:top w:val="none" w:sz="0" w:space="0" w:color="auto"/>
                <w:left w:val="none" w:sz="0" w:space="0" w:color="auto"/>
                <w:bottom w:val="none" w:sz="0" w:space="0" w:color="auto"/>
                <w:right w:val="none" w:sz="0" w:space="0" w:color="auto"/>
              </w:divBdr>
              <w:divsChild>
                <w:div w:id="109543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03460">
          <w:marLeft w:val="0"/>
          <w:marRight w:val="0"/>
          <w:marTop w:val="0"/>
          <w:marBottom w:val="0"/>
          <w:divBdr>
            <w:top w:val="none" w:sz="0" w:space="0" w:color="auto"/>
            <w:left w:val="none" w:sz="0" w:space="0" w:color="auto"/>
            <w:bottom w:val="none" w:sz="0" w:space="0" w:color="auto"/>
            <w:right w:val="none" w:sz="0" w:space="0" w:color="auto"/>
          </w:divBdr>
          <w:divsChild>
            <w:div w:id="1069697279">
              <w:marLeft w:val="0"/>
              <w:marRight w:val="0"/>
              <w:marTop w:val="0"/>
              <w:marBottom w:val="0"/>
              <w:divBdr>
                <w:top w:val="none" w:sz="0" w:space="0" w:color="auto"/>
                <w:left w:val="none" w:sz="0" w:space="0" w:color="auto"/>
                <w:bottom w:val="none" w:sz="0" w:space="0" w:color="auto"/>
                <w:right w:val="none" w:sz="0" w:space="0" w:color="auto"/>
              </w:divBdr>
              <w:divsChild>
                <w:div w:id="1628462945">
                  <w:marLeft w:val="0"/>
                  <w:marRight w:val="0"/>
                  <w:marTop w:val="0"/>
                  <w:marBottom w:val="0"/>
                  <w:divBdr>
                    <w:top w:val="none" w:sz="0" w:space="0" w:color="auto"/>
                    <w:left w:val="none" w:sz="0" w:space="0" w:color="auto"/>
                    <w:bottom w:val="none" w:sz="0" w:space="0" w:color="auto"/>
                    <w:right w:val="none" w:sz="0" w:space="0" w:color="auto"/>
                  </w:divBdr>
                </w:div>
              </w:divsChild>
            </w:div>
            <w:div w:id="1947881265">
              <w:marLeft w:val="0"/>
              <w:marRight w:val="0"/>
              <w:marTop w:val="0"/>
              <w:marBottom w:val="0"/>
              <w:divBdr>
                <w:top w:val="none" w:sz="0" w:space="0" w:color="auto"/>
                <w:left w:val="none" w:sz="0" w:space="0" w:color="auto"/>
                <w:bottom w:val="none" w:sz="0" w:space="0" w:color="auto"/>
                <w:right w:val="none" w:sz="0" w:space="0" w:color="auto"/>
              </w:divBdr>
              <w:divsChild>
                <w:div w:id="2081825697">
                  <w:marLeft w:val="0"/>
                  <w:marRight w:val="0"/>
                  <w:marTop w:val="0"/>
                  <w:marBottom w:val="0"/>
                  <w:divBdr>
                    <w:top w:val="none" w:sz="0" w:space="0" w:color="auto"/>
                    <w:left w:val="none" w:sz="0" w:space="0" w:color="auto"/>
                    <w:bottom w:val="none" w:sz="0" w:space="0" w:color="auto"/>
                    <w:right w:val="none" w:sz="0" w:space="0" w:color="auto"/>
                  </w:divBdr>
                </w:div>
              </w:divsChild>
            </w:div>
            <w:div w:id="448939774">
              <w:marLeft w:val="0"/>
              <w:marRight w:val="0"/>
              <w:marTop w:val="0"/>
              <w:marBottom w:val="0"/>
              <w:divBdr>
                <w:top w:val="none" w:sz="0" w:space="0" w:color="auto"/>
                <w:left w:val="none" w:sz="0" w:space="0" w:color="auto"/>
                <w:bottom w:val="none" w:sz="0" w:space="0" w:color="auto"/>
                <w:right w:val="none" w:sz="0" w:space="0" w:color="auto"/>
              </w:divBdr>
              <w:divsChild>
                <w:div w:id="824124526">
                  <w:marLeft w:val="0"/>
                  <w:marRight w:val="0"/>
                  <w:marTop w:val="0"/>
                  <w:marBottom w:val="0"/>
                  <w:divBdr>
                    <w:top w:val="none" w:sz="0" w:space="0" w:color="auto"/>
                    <w:left w:val="none" w:sz="0" w:space="0" w:color="auto"/>
                    <w:bottom w:val="none" w:sz="0" w:space="0" w:color="auto"/>
                    <w:right w:val="none" w:sz="0" w:space="0" w:color="auto"/>
                  </w:divBdr>
                </w:div>
              </w:divsChild>
            </w:div>
            <w:div w:id="127627577">
              <w:marLeft w:val="0"/>
              <w:marRight w:val="0"/>
              <w:marTop w:val="0"/>
              <w:marBottom w:val="0"/>
              <w:divBdr>
                <w:top w:val="none" w:sz="0" w:space="0" w:color="auto"/>
                <w:left w:val="none" w:sz="0" w:space="0" w:color="auto"/>
                <w:bottom w:val="none" w:sz="0" w:space="0" w:color="auto"/>
                <w:right w:val="none" w:sz="0" w:space="0" w:color="auto"/>
              </w:divBdr>
              <w:divsChild>
                <w:div w:id="37712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938838">
      <w:bodyDiv w:val="1"/>
      <w:marLeft w:val="0"/>
      <w:marRight w:val="0"/>
      <w:marTop w:val="0"/>
      <w:marBottom w:val="0"/>
      <w:divBdr>
        <w:top w:val="none" w:sz="0" w:space="0" w:color="auto"/>
        <w:left w:val="none" w:sz="0" w:space="0" w:color="auto"/>
        <w:bottom w:val="none" w:sz="0" w:space="0" w:color="auto"/>
        <w:right w:val="none" w:sz="0" w:space="0" w:color="auto"/>
      </w:divBdr>
      <w:divsChild>
        <w:div w:id="1119448791">
          <w:marLeft w:val="0"/>
          <w:marRight w:val="0"/>
          <w:marTop w:val="0"/>
          <w:marBottom w:val="0"/>
          <w:divBdr>
            <w:top w:val="none" w:sz="0" w:space="0" w:color="auto"/>
            <w:left w:val="none" w:sz="0" w:space="0" w:color="auto"/>
            <w:bottom w:val="none" w:sz="0" w:space="0" w:color="auto"/>
            <w:right w:val="none" w:sz="0" w:space="0" w:color="auto"/>
          </w:divBdr>
          <w:divsChild>
            <w:div w:id="326792018">
              <w:marLeft w:val="0"/>
              <w:marRight w:val="0"/>
              <w:marTop w:val="0"/>
              <w:marBottom w:val="0"/>
              <w:divBdr>
                <w:top w:val="none" w:sz="0" w:space="0" w:color="auto"/>
                <w:left w:val="none" w:sz="0" w:space="0" w:color="auto"/>
                <w:bottom w:val="none" w:sz="0" w:space="0" w:color="auto"/>
                <w:right w:val="none" w:sz="0" w:space="0" w:color="auto"/>
              </w:divBdr>
              <w:divsChild>
                <w:div w:id="6804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060852">
      <w:bodyDiv w:val="1"/>
      <w:marLeft w:val="0"/>
      <w:marRight w:val="0"/>
      <w:marTop w:val="0"/>
      <w:marBottom w:val="0"/>
      <w:divBdr>
        <w:top w:val="none" w:sz="0" w:space="0" w:color="auto"/>
        <w:left w:val="none" w:sz="0" w:space="0" w:color="auto"/>
        <w:bottom w:val="none" w:sz="0" w:space="0" w:color="auto"/>
        <w:right w:val="none" w:sz="0" w:space="0" w:color="auto"/>
      </w:divBdr>
      <w:divsChild>
        <w:div w:id="2101943514">
          <w:marLeft w:val="0"/>
          <w:marRight w:val="0"/>
          <w:marTop w:val="0"/>
          <w:marBottom w:val="0"/>
          <w:divBdr>
            <w:top w:val="none" w:sz="0" w:space="0" w:color="auto"/>
            <w:left w:val="none" w:sz="0" w:space="0" w:color="auto"/>
            <w:bottom w:val="none" w:sz="0" w:space="0" w:color="auto"/>
            <w:right w:val="none" w:sz="0" w:space="0" w:color="auto"/>
          </w:divBdr>
          <w:divsChild>
            <w:div w:id="1828011443">
              <w:marLeft w:val="0"/>
              <w:marRight w:val="0"/>
              <w:marTop w:val="0"/>
              <w:marBottom w:val="0"/>
              <w:divBdr>
                <w:top w:val="none" w:sz="0" w:space="0" w:color="auto"/>
                <w:left w:val="none" w:sz="0" w:space="0" w:color="auto"/>
                <w:bottom w:val="none" w:sz="0" w:space="0" w:color="auto"/>
                <w:right w:val="none" w:sz="0" w:space="0" w:color="auto"/>
              </w:divBdr>
              <w:divsChild>
                <w:div w:id="1671325929">
                  <w:marLeft w:val="0"/>
                  <w:marRight w:val="0"/>
                  <w:marTop w:val="0"/>
                  <w:marBottom w:val="0"/>
                  <w:divBdr>
                    <w:top w:val="none" w:sz="0" w:space="0" w:color="auto"/>
                    <w:left w:val="none" w:sz="0" w:space="0" w:color="auto"/>
                    <w:bottom w:val="none" w:sz="0" w:space="0" w:color="auto"/>
                    <w:right w:val="none" w:sz="0" w:space="0" w:color="auto"/>
                  </w:divBdr>
                </w:div>
              </w:divsChild>
            </w:div>
            <w:div w:id="842551335">
              <w:marLeft w:val="0"/>
              <w:marRight w:val="0"/>
              <w:marTop w:val="0"/>
              <w:marBottom w:val="0"/>
              <w:divBdr>
                <w:top w:val="none" w:sz="0" w:space="0" w:color="auto"/>
                <w:left w:val="none" w:sz="0" w:space="0" w:color="auto"/>
                <w:bottom w:val="none" w:sz="0" w:space="0" w:color="auto"/>
                <w:right w:val="none" w:sz="0" w:space="0" w:color="auto"/>
              </w:divBdr>
              <w:divsChild>
                <w:div w:id="19655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1826</Words>
  <Characters>10414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2023-06-27T09:12:00Z</dcterms:created>
  <dcterms:modified xsi:type="dcterms:W3CDTF">2023-06-27T09:25:00Z</dcterms:modified>
</cp:coreProperties>
</file>