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670" w:rsidRDefault="006D0670"/>
    <w:p w:rsidR="000A12A3" w:rsidRDefault="000A12A3"/>
    <w:p w:rsidR="000A12A3" w:rsidRPr="00177731" w:rsidRDefault="000A12A3">
      <w:pPr>
        <w:rPr>
          <w:rFonts w:ascii="Times New Roman" w:hAnsi="Times New Roman" w:cs="Times New Roman"/>
          <w:sz w:val="30"/>
          <w:szCs w:val="30"/>
        </w:rPr>
      </w:pPr>
      <w:r w:rsidRPr="00177731">
        <w:rPr>
          <w:rFonts w:ascii="Times New Roman" w:hAnsi="Times New Roman" w:cs="Times New Roman"/>
          <w:sz w:val="30"/>
          <w:szCs w:val="30"/>
        </w:rPr>
        <w:t>Dear everyone which will use our data</w:t>
      </w:r>
      <w:r w:rsidR="0009368C">
        <w:rPr>
          <w:rFonts w:ascii="Times New Roman" w:hAnsi="Times New Roman" w:cs="Times New Roman"/>
          <w:sz w:val="30"/>
          <w:szCs w:val="30"/>
        </w:rPr>
        <w:t xml:space="preserve"> (Title: Seed mass for species in </w:t>
      </w:r>
      <w:r w:rsidR="0009368C" w:rsidRPr="00DA323C">
        <w:rPr>
          <w:rFonts w:ascii="Times New Roman" w:hAnsi="Times New Roman" w:cs="Times New Roman"/>
          <w:sz w:val="30"/>
          <w:szCs w:val="30"/>
        </w:rPr>
        <w:t>Inner Mon</w:t>
      </w:r>
      <w:r w:rsidR="0009368C">
        <w:rPr>
          <w:rFonts w:ascii="Times New Roman" w:hAnsi="Times New Roman" w:cs="Times New Roman"/>
          <w:sz w:val="30"/>
          <w:szCs w:val="30"/>
        </w:rPr>
        <w:t>golia</w:t>
      </w:r>
      <w:bookmarkStart w:id="0" w:name="_GoBack"/>
      <w:bookmarkEnd w:id="0"/>
      <w:r w:rsidR="0009368C">
        <w:rPr>
          <w:rFonts w:ascii="Times New Roman" w:hAnsi="Times New Roman" w:cs="Times New Roman"/>
          <w:sz w:val="30"/>
          <w:szCs w:val="30"/>
        </w:rPr>
        <w:t>)</w:t>
      </w:r>
      <w:r w:rsidRPr="00177731">
        <w:rPr>
          <w:rFonts w:ascii="Times New Roman" w:hAnsi="Times New Roman" w:cs="Times New Roman"/>
          <w:sz w:val="30"/>
          <w:szCs w:val="30"/>
        </w:rPr>
        <w:t>:</w:t>
      </w:r>
    </w:p>
    <w:p w:rsidR="00BE3BC1" w:rsidRDefault="000A12A3">
      <w:pPr>
        <w:rPr>
          <w:rFonts w:ascii="Times New Roman" w:hAnsi="Times New Roman" w:cs="Times New Roman"/>
          <w:sz w:val="30"/>
          <w:szCs w:val="30"/>
        </w:rPr>
      </w:pPr>
      <w:r w:rsidRPr="00177731">
        <w:rPr>
          <w:rFonts w:ascii="Times New Roman" w:hAnsi="Times New Roman" w:cs="Times New Roman"/>
          <w:sz w:val="30"/>
          <w:szCs w:val="30"/>
        </w:rPr>
        <w:t xml:space="preserve">Our data include </w:t>
      </w:r>
      <w:r w:rsidR="00DA323C">
        <w:rPr>
          <w:rFonts w:ascii="Times New Roman" w:hAnsi="Times New Roman" w:cs="Times New Roman"/>
          <w:sz w:val="30"/>
          <w:szCs w:val="30"/>
        </w:rPr>
        <w:t>three files</w:t>
      </w:r>
      <w:r w:rsidR="007C16BA">
        <w:rPr>
          <w:rFonts w:ascii="Times New Roman" w:hAnsi="Times New Roman" w:cs="Times New Roman"/>
          <w:sz w:val="30"/>
          <w:szCs w:val="30"/>
        </w:rPr>
        <w:t xml:space="preserve"> and the t</w:t>
      </w:r>
      <w:r w:rsidR="007C16BA" w:rsidRPr="007C16BA">
        <w:rPr>
          <w:rFonts w:ascii="Times New Roman" w:hAnsi="Times New Roman" w:cs="Times New Roman"/>
          <w:sz w:val="30"/>
          <w:szCs w:val="30"/>
        </w:rPr>
        <w:t>itle of Dataset</w:t>
      </w:r>
      <w:r w:rsidR="007C16BA">
        <w:rPr>
          <w:rFonts w:ascii="Times New Roman" w:hAnsi="Times New Roman" w:cs="Times New Roman"/>
          <w:sz w:val="30"/>
          <w:szCs w:val="30"/>
        </w:rPr>
        <w:t xml:space="preserve"> are</w:t>
      </w:r>
      <w:r w:rsidR="00DA323C">
        <w:rPr>
          <w:rFonts w:ascii="Times New Roman" w:hAnsi="Times New Roman" w:cs="Times New Roman"/>
          <w:sz w:val="30"/>
          <w:szCs w:val="30"/>
        </w:rPr>
        <w:t xml:space="preserve">: 1) </w:t>
      </w:r>
      <w:r w:rsidR="00DA323C" w:rsidRPr="00DA323C">
        <w:rPr>
          <w:rFonts w:ascii="Times New Roman" w:hAnsi="Times New Roman" w:cs="Times New Roman"/>
          <w:sz w:val="30"/>
          <w:szCs w:val="30"/>
        </w:rPr>
        <w:t>species composition</w:t>
      </w:r>
      <w:r w:rsidR="00DA323C">
        <w:rPr>
          <w:rFonts w:ascii="Times New Roman" w:hAnsi="Times New Roman" w:cs="Times New Roman"/>
          <w:sz w:val="30"/>
          <w:szCs w:val="30"/>
        </w:rPr>
        <w:t xml:space="preserve">, </w:t>
      </w:r>
      <w:r w:rsidR="00DA323C" w:rsidRPr="00DA323C">
        <w:rPr>
          <w:rFonts w:ascii="Times New Roman" w:hAnsi="Times New Roman" w:cs="Times New Roman"/>
          <w:sz w:val="30"/>
          <w:szCs w:val="30"/>
        </w:rPr>
        <w:t>fruit types and seed mass</w:t>
      </w:r>
      <w:r w:rsidR="00DA323C">
        <w:rPr>
          <w:rFonts w:ascii="Times New Roman" w:hAnsi="Times New Roman" w:cs="Times New Roman"/>
          <w:sz w:val="30"/>
          <w:szCs w:val="30"/>
        </w:rPr>
        <w:t xml:space="preserve"> for twenty-six sites, 2)</w:t>
      </w:r>
      <w:r w:rsidR="00DA323C" w:rsidRPr="00DA323C">
        <w:t xml:space="preserve"> </w:t>
      </w:r>
      <w:r w:rsidR="00DA323C" w:rsidRPr="00DA323C">
        <w:rPr>
          <w:rFonts w:ascii="Times New Roman" w:hAnsi="Times New Roman" w:cs="Times New Roman"/>
          <w:sz w:val="30"/>
          <w:szCs w:val="30"/>
        </w:rPr>
        <w:t>quadrat</w:t>
      </w:r>
      <w:r w:rsidR="00DA323C">
        <w:rPr>
          <w:rFonts w:ascii="Times New Roman" w:hAnsi="Times New Roman" w:cs="Times New Roman"/>
          <w:sz w:val="30"/>
          <w:szCs w:val="30"/>
        </w:rPr>
        <w:t xml:space="preserve"> </w:t>
      </w:r>
      <w:r w:rsidR="00DA323C" w:rsidRPr="00DA323C">
        <w:rPr>
          <w:rFonts w:ascii="Times New Roman" w:hAnsi="Times New Roman" w:cs="Times New Roman"/>
          <w:sz w:val="30"/>
          <w:szCs w:val="30"/>
        </w:rPr>
        <w:t>data</w:t>
      </w:r>
      <w:r w:rsidR="00DA323C">
        <w:rPr>
          <w:rFonts w:ascii="Times New Roman" w:hAnsi="Times New Roman" w:cs="Times New Roman"/>
          <w:sz w:val="30"/>
          <w:szCs w:val="30"/>
        </w:rPr>
        <w:t xml:space="preserve"> in </w:t>
      </w:r>
      <w:r w:rsidR="00DA323C" w:rsidRPr="00DA323C">
        <w:rPr>
          <w:rFonts w:ascii="Times New Roman" w:hAnsi="Times New Roman" w:cs="Times New Roman"/>
          <w:sz w:val="30"/>
          <w:szCs w:val="30"/>
        </w:rPr>
        <w:t>twenty-six sites</w:t>
      </w:r>
      <w:r w:rsidR="00DA323C">
        <w:rPr>
          <w:rFonts w:ascii="Times New Roman" w:hAnsi="Times New Roman" w:cs="Times New Roman"/>
          <w:sz w:val="30"/>
          <w:szCs w:val="30"/>
        </w:rPr>
        <w:t xml:space="preserve"> in </w:t>
      </w:r>
      <w:r w:rsidR="00DA323C" w:rsidRPr="00DA323C">
        <w:rPr>
          <w:rFonts w:ascii="Times New Roman" w:hAnsi="Times New Roman" w:cs="Times New Roman"/>
          <w:sz w:val="30"/>
          <w:szCs w:val="30"/>
        </w:rPr>
        <w:t>Inner Mon</w:t>
      </w:r>
      <w:r w:rsidR="00DA323C">
        <w:rPr>
          <w:rFonts w:ascii="Times New Roman" w:hAnsi="Times New Roman" w:cs="Times New Roman"/>
          <w:sz w:val="30"/>
          <w:szCs w:val="30"/>
        </w:rPr>
        <w:t xml:space="preserve">golia, and 3) </w:t>
      </w:r>
      <w:r w:rsidR="00DA323C" w:rsidRPr="00DA323C">
        <w:rPr>
          <w:rFonts w:ascii="Times New Roman" w:hAnsi="Times New Roman" w:cs="Times New Roman"/>
          <w:sz w:val="30"/>
          <w:szCs w:val="30"/>
        </w:rPr>
        <w:t>seed mass</w:t>
      </w:r>
      <w:r w:rsidR="00DA323C">
        <w:rPr>
          <w:rFonts w:ascii="Times New Roman" w:hAnsi="Times New Roman" w:cs="Times New Roman"/>
          <w:sz w:val="30"/>
          <w:szCs w:val="30"/>
        </w:rPr>
        <w:t xml:space="preserve">, </w:t>
      </w:r>
      <w:r w:rsidR="00DA323C" w:rsidRPr="00DA323C">
        <w:rPr>
          <w:rFonts w:ascii="Times New Roman" w:hAnsi="Times New Roman" w:cs="Times New Roman"/>
          <w:sz w:val="30"/>
          <w:szCs w:val="30"/>
        </w:rPr>
        <w:t>life form</w:t>
      </w:r>
      <w:r w:rsidR="00DA323C">
        <w:rPr>
          <w:rFonts w:ascii="Times New Roman" w:hAnsi="Times New Roman" w:cs="Times New Roman"/>
          <w:sz w:val="30"/>
          <w:szCs w:val="30"/>
        </w:rPr>
        <w:t xml:space="preserve">, </w:t>
      </w:r>
      <w:r w:rsidR="00DA323C" w:rsidRPr="00DA323C">
        <w:rPr>
          <w:rFonts w:ascii="Times New Roman" w:hAnsi="Times New Roman" w:cs="Times New Roman"/>
          <w:sz w:val="30"/>
          <w:szCs w:val="30"/>
        </w:rPr>
        <w:t>vegetation types</w:t>
      </w:r>
      <w:r w:rsidR="00DA323C">
        <w:rPr>
          <w:rFonts w:ascii="Times New Roman" w:hAnsi="Times New Roman" w:cs="Times New Roman"/>
          <w:sz w:val="30"/>
          <w:szCs w:val="30"/>
        </w:rPr>
        <w:t xml:space="preserve"> and </w:t>
      </w:r>
      <w:r w:rsidR="00DA323C" w:rsidRPr="00DA323C">
        <w:rPr>
          <w:rFonts w:ascii="Times New Roman" w:hAnsi="Times New Roman" w:cs="Times New Roman"/>
          <w:sz w:val="30"/>
          <w:szCs w:val="30"/>
        </w:rPr>
        <w:t>dispersion types</w:t>
      </w:r>
      <w:r w:rsidR="00DA323C">
        <w:rPr>
          <w:rFonts w:ascii="Times New Roman" w:hAnsi="Times New Roman" w:cs="Times New Roman"/>
          <w:sz w:val="30"/>
          <w:szCs w:val="30"/>
        </w:rPr>
        <w:t xml:space="preserve"> in twenty-six sites</w:t>
      </w:r>
      <w:r w:rsidR="00177731">
        <w:rPr>
          <w:rFonts w:ascii="Times New Roman" w:hAnsi="Times New Roman" w:cs="Times New Roman"/>
          <w:sz w:val="30"/>
          <w:szCs w:val="30"/>
        </w:rPr>
        <w:t>.</w:t>
      </w:r>
      <w:r w:rsidR="00BE3BC1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E3BC1" w:rsidRDefault="00BE3BC1">
      <w:pPr>
        <w:rPr>
          <w:rFonts w:ascii="Times New Roman" w:hAnsi="Times New Roman" w:cs="Times New Roman"/>
          <w:sz w:val="30"/>
          <w:szCs w:val="30"/>
        </w:rPr>
      </w:pPr>
    </w:p>
    <w:p w:rsidR="00BE3BC1" w:rsidRDefault="00BE3BC1" w:rsidP="00BE3BC1">
      <w:pPr>
        <w:ind w:firstLineChars="1650" w:firstLine="4950"/>
      </w:pPr>
      <w:r>
        <w:rPr>
          <w:rFonts w:ascii="Times New Roman" w:hAnsi="Times New Roman" w:cs="Times New Roman"/>
          <w:sz w:val="30"/>
          <w:szCs w:val="30"/>
        </w:rPr>
        <w:t>Shunli YU</w:t>
      </w:r>
    </w:p>
    <w:sectPr w:rsidR="00BE3B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F35" w:rsidRDefault="002F1F35" w:rsidP="000A12A3">
      <w:r>
        <w:separator/>
      </w:r>
    </w:p>
  </w:endnote>
  <w:endnote w:type="continuationSeparator" w:id="0">
    <w:p w:rsidR="002F1F35" w:rsidRDefault="002F1F35" w:rsidP="000A1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F35" w:rsidRDefault="002F1F35" w:rsidP="000A12A3">
      <w:r>
        <w:separator/>
      </w:r>
    </w:p>
  </w:footnote>
  <w:footnote w:type="continuationSeparator" w:id="0">
    <w:p w:rsidR="002F1F35" w:rsidRDefault="002F1F35" w:rsidP="000A12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8C3"/>
    <w:rsid w:val="0009368C"/>
    <w:rsid w:val="000A12A3"/>
    <w:rsid w:val="00177731"/>
    <w:rsid w:val="002F1F35"/>
    <w:rsid w:val="003408C3"/>
    <w:rsid w:val="006D0670"/>
    <w:rsid w:val="007C16BA"/>
    <w:rsid w:val="00BE3BC1"/>
    <w:rsid w:val="00CC15C1"/>
    <w:rsid w:val="00DA323C"/>
    <w:rsid w:val="00EE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125295-E37B-4274-BC0C-786B1476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2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12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12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12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56</Words>
  <Characters>320</Characters>
  <Application>Microsoft Office Word</Application>
  <DocSecurity>0</DocSecurity>
  <Lines>2</Lines>
  <Paragraphs>1</Paragraphs>
  <ScaleCrop>false</ScaleCrop>
  <Company>china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8</cp:revision>
  <dcterms:created xsi:type="dcterms:W3CDTF">2022-02-28T09:26:00Z</dcterms:created>
  <dcterms:modified xsi:type="dcterms:W3CDTF">2023-02-03T08:45:00Z</dcterms:modified>
</cp:coreProperties>
</file>