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FD98059" w14:textId="5BB585D0" w:rsidR="003D2479" w:rsidRDefault="00662681">
      <w:pPr>
        <w:pStyle w:val="Title"/>
      </w:pPr>
      <w:bookmarkStart w:id="0" w:name="_1etumqlfbx5l" w:colFirst="0" w:colLast="0"/>
      <w:bookmarkEnd w:id="0"/>
      <w:r>
        <w:t>EBT Cover Letter Template v 1.0.</w:t>
      </w:r>
      <w:r w:rsidR="0030006E">
        <w:t>2</w:t>
      </w:r>
    </w:p>
    <w:p w14:paraId="361DC899" w14:textId="77777777" w:rsidR="003D2479" w:rsidRDefault="00662681">
      <w:r>
        <w:pict w14:anchorId="7EA9DCA7">
          <v:rect id="_x0000_i1025" style="width:0;height:1.5pt" o:hralign="center" o:hrstd="t" o:hr="t" fillcolor="#a0a0a0" stroked="f"/>
        </w:pict>
      </w:r>
    </w:p>
    <w:p w14:paraId="2FA56F7F" w14:textId="77777777" w:rsidR="003D2479" w:rsidRDefault="00662681">
      <w:r>
        <w:rPr>
          <w:b/>
        </w:rPr>
        <w:t>From corresponding author</w:t>
      </w:r>
      <w:r>
        <w:t>: [insert name of corresponding author]</w:t>
      </w:r>
    </w:p>
    <w:p w14:paraId="78B333C6" w14:textId="768D06DD" w:rsidR="003D2479" w:rsidRDefault="00662681">
      <w:r>
        <w:rPr>
          <w:b/>
        </w:rPr>
        <w:t>Email address</w:t>
      </w:r>
      <w:r>
        <w:t>: [insert corresponding author email address here]</w:t>
      </w:r>
    </w:p>
    <w:p w14:paraId="1B4D50E9" w14:textId="0758F430" w:rsidR="00D842EE" w:rsidRDefault="00D842EE">
      <w:bookmarkStart w:id="1" w:name="_Hlk124269666"/>
      <w:r w:rsidRPr="00D842EE">
        <w:rPr>
          <w:b/>
          <w:bCs/>
        </w:rPr>
        <w:t>DOI of Working Paper</w:t>
      </w:r>
      <w:r>
        <w:t>: [insert hyperlinked DOI here]</w:t>
      </w:r>
      <w:bookmarkEnd w:id="1"/>
    </w:p>
    <w:p w14:paraId="0DD62E91" w14:textId="77777777" w:rsidR="003D2479" w:rsidRDefault="00662681">
      <w:r>
        <w:t xml:space="preserve">We are pleased to submit our Working Paper </w:t>
      </w:r>
      <w:r>
        <w:rPr>
          <w:b/>
        </w:rPr>
        <w:t>[insert title here]</w:t>
      </w:r>
      <w:r>
        <w:t xml:space="preserve"> to Evidence-Based Toxicology. Below we have provided relevant information and links as per the journal’s instructions for authors.</w:t>
      </w:r>
    </w:p>
    <w:p w14:paraId="6CC5190F" w14:textId="77777777" w:rsidR="003D2479" w:rsidRDefault="00662681">
      <w:r>
        <w:t xml:space="preserve">Our paper is </w:t>
      </w:r>
      <w:sdt>
        <w:sdtPr>
          <w:alias w:val="Submission Type"/>
          <w:id w:val="-1084257064"/>
          <w:dropDownList>
            <w:listItem w:displayText="Please Select" w:value="Please Select"/>
            <w:listItem w:displayText="Primary Research" w:value="Primary Research"/>
            <w:listItem w:displayText="Secondary Research" w:value="Secondary Research"/>
            <w:listItem w:displayText="Methods Research" w:value="Methods Research"/>
            <w:listItem w:displayText="Policy Research" w:value="Policy Research"/>
            <w:listItem w:displayText="a Research Protocol" w:value="a Research Protocol"/>
            <w:listItem w:displayText="an Expert Commentary" w:value="an Expert Commentary"/>
            <w:listItem w:displayText="Correspondence" w:value="Correspondence"/>
            <w:listItem w:displayText="an Editorial" w:value="an Editorial"/>
          </w:dropDownList>
        </w:sdtPr>
        <w:sdtEndPr/>
        <w:sdtContent>
          <w:r>
            <w:rPr>
              <w:color w:val="000000"/>
              <w:shd w:val="clear" w:color="auto" w:fill="E8EAED"/>
            </w:rPr>
            <w:t>Please Select</w:t>
          </w:r>
        </w:sdtContent>
      </w:sdt>
      <w:r>
        <w:t xml:space="preserve">. </w:t>
      </w:r>
    </w:p>
    <w:p w14:paraId="605F50FA" w14:textId="77777777" w:rsidR="003D2479" w:rsidRDefault="00662681">
      <w:r>
        <w:pict w14:anchorId="5582EA41">
          <v:rect id="_x0000_i1026" style="width:0;height:1.5pt" o:hralign="center" o:hrstd="t" o:hr="t" fillcolor="#a0a0a0" stroked="f"/>
        </w:pict>
      </w:r>
    </w:p>
    <w:p w14:paraId="43B282D4" w14:textId="77777777" w:rsidR="003D2479" w:rsidRDefault="00662681">
      <w:pPr>
        <w:pStyle w:val="Heading2"/>
      </w:pPr>
      <w:bookmarkStart w:id="2" w:name="_yzeg1ah04mne" w:colFirst="0" w:colLast="0"/>
      <w:bookmarkEnd w:id="2"/>
      <w:r>
        <w:t>Basic submission checklist</w:t>
      </w:r>
    </w:p>
    <w:p w14:paraId="3251CA18" w14:textId="77777777" w:rsidR="003D2479" w:rsidRDefault="00662681">
      <w:r>
        <w:t>We confirm that we have provided the following information:</w:t>
      </w:r>
    </w:p>
    <w:tbl>
      <w:tblPr>
        <w:tblStyle w:val="a"/>
        <w:tblW w:w="1021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9"/>
        <w:gridCol w:w="9516"/>
      </w:tblGrid>
      <w:tr w:rsidR="003D2479" w14:paraId="39F8D7EF" w14:textId="77777777" w:rsidTr="0030006E">
        <w:trPr>
          <w:jc w:val="center"/>
        </w:trPr>
        <w:sdt>
          <w:sdtPr>
            <w:id w:val="-20318659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C2D4B6" w14:textId="5D3066A6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7035C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Ful</w:t>
            </w:r>
            <w:r>
              <w:t>l name, affiliations, and ORCIDs (if available) of each author</w:t>
            </w:r>
          </w:p>
        </w:tc>
      </w:tr>
      <w:tr w:rsidR="003D2479" w14:paraId="7B18B117" w14:textId="77777777" w:rsidTr="0030006E">
        <w:trPr>
          <w:jc w:val="center"/>
        </w:trPr>
        <w:sdt>
          <w:sdtPr>
            <w:id w:val="-1213720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A80BAE0" w14:textId="397DD996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DEF0D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Author contributions in the form of a CRediT statement (authors may find </w:t>
            </w:r>
            <w:hyperlink r:id="rId7">
              <w:r>
                <w:rPr>
                  <w:color w:val="1155CC"/>
                  <w:u w:val="single"/>
                </w:rPr>
                <w:t>Tenzing</w:t>
              </w:r>
            </w:hyperlink>
            <w:r>
              <w:t xml:space="preserve"> helpful)</w:t>
            </w:r>
          </w:p>
        </w:tc>
      </w:tr>
      <w:tr w:rsidR="003D2479" w14:paraId="41C228EF" w14:textId="77777777" w:rsidTr="0030006E">
        <w:trPr>
          <w:jc w:val="center"/>
        </w:trPr>
        <w:sdt>
          <w:sdtPr>
            <w:id w:val="-381105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4ECAB8" w14:textId="4B690384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3EF5A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Structured abstract</w:t>
            </w:r>
          </w:p>
        </w:tc>
      </w:tr>
      <w:tr w:rsidR="003D2479" w14:paraId="5CF391A7" w14:textId="77777777" w:rsidTr="0030006E">
        <w:trPr>
          <w:jc w:val="center"/>
        </w:trPr>
        <w:sdt>
          <w:sdtPr>
            <w:id w:val="1626658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0A93F7A" w14:textId="08DDA8D3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4FF52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Complete funding details</w:t>
            </w:r>
          </w:p>
        </w:tc>
      </w:tr>
      <w:tr w:rsidR="003D2479" w14:paraId="410F6564" w14:textId="77777777" w:rsidTr="0030006E">
        <w:trPr>
          <w:jc w:val="center"/>
        </w:trPr>
        <w:sdt>
          <w:sdtPr>
            <w:id w:val="-6525232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7279B99" w14:textId="33C2CD06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8ED97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A fully informative disclosure of interests for all authors (authors can use </w:t>
            </w:r>
            <w:hyperlink r:id="rId8" w:anchor=".Y7RVRHb7RGo">
              <w:r>
                <w:rPr>
                  <w:color w:val="1155CC"/>
                  <w:u w:val="single"/>
                </w:rPr>
                <w:t>this template</w:t>
              </w:r>
            </w:hyperlink>
            <w:r>
              <w:t>)</w:t>
            </w:r>
          </w:p>
        </w:tc>
      </w:tr>
      <w:tr w:rsidR="003D2479" w14:paraId="645A90C4" w14:textId="77777777" w:rsidTr="0030006E">
        <w:trPr>
          <w:jc w:val="center"/>
        </w:trPr>
        <w:sdt>
          <w:sdtPr>
            <w:id w:val="-773707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B17543" w14:textId="6F9D57AF" w:rsidR="003D2479" w:rsidRDefault="0030006E" w:rsidP="0030006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C4D33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3rd-party data and program code are fully cited (TOP 1, level 3) (</w:t>
            </w:r>
            <w:hyperlink r:id="rId9">
              <w:r>
                <w:rPr>
                  <w:color w:val="1155CC"/>
                  <w:u w:val="single"/>
                </w:rPr>
                <w:t>TOP guidance is here</w:t>
              </w:r>
            </w:hyperlink>
            <w:r>
              <w:t>)</w:t>
            </w:r>
          </w:p>
        </w:tc>
      </w:tr>
    </w:tbl>
    <w:p w14:paraId="017096FC" w14:textId="77777777" w:rsidR="003D2479" w:rsidRDefault="00662681">
      <w:pPr>
        <w:pStyle w:val="Heading2"/>
      </w:pPr>
      <w:bookmarkStart w:id="3" w:name="_pk2ray8c2dmw" w:colFirst="0" w:colLast="0"/>
      <w:bookmarkEnd w:id="3"/>
      <w:r>
        <w:t>Data availability</w:t>
      </w:r>
    </w:p>
    <w:p w14:paraId="575CE49D" w14:textId="77777777" w:rsidR="003D2479" w:rsidRDefault="00662681">
      <w:pPr>
        <w:rPr>
          <w:b/>
        </w:rPr>
      </w:pPr>
      <w:r>
        <w:t>All the data, code and resea</w:t>
      </w:r>
      <w:r>
        <w:t>rch materials that a researcher will need to validate or reproduce our findings are publicly available at this location:</w:t>
      </w:r>
      <w:r>
        <w:rPr>
          <w:b/>
        </w:rPr>
        <w:t xml:space="preserve"> [insert data, code, and research material DOIs, as applicable]</w:t>
      </w:r>
    </w:p>
    <w:p w14:paraId="21BB352D" w14:textId="77777777" w:rsidR="003D2479" w:rsidRDefault="00662681">
      <w:pPr>
        <w:rPr>
          <w:b/>
        </w:rPr>
      </w:pPr>
      <w:r>
        <w:lastRenderedPageBreak/>
        <w:t xml:space="preserve">The following data and/or materials are unavailable for legal or ethical reasons: </w:t>
      </w:r>
      <w:r>
        <w:rPr>
          <w:b/>
        </w:rPr>
        <w:t>[enter description and explanation of reasons here, if applicable, or state that all materials are available]</w:t>
      </w:r>
    </w:p>
    <w:p w14:paraId="25F3D1FF" w14:textId="77777777" w:rsidR="003D2479" w:rsidRDefault="00662681">
      <w:pPr>
        <w:pStyle w:val="Heading2"/>
      </w:pPr>
      <w:bookmarkStart w:id="4" w:name="_6uq64us178ak" w:colFirst="0" w:colLast="0"/>
      <w:bookmarkEnd w:id="4"/>
      <w:r>
        <w:t>Reporting checklist</w:t>
      </w:r>
    </w:p>
    <w:p w14:paraId="15CBE487" w14:textId="77777777" w:rsidR="003D2479" w:rsidRDefault="00662681">
      <w:r>
        <w:t>We used the</w:t>
      </w:r>
      <w:r>
        <w:rPr>
          <w:b/>
        </w:rPr>
        <w:t xml:space="preserve"> [insert reporting checklist name</w:t>
      </w:r>
      <w:r>
        <w:rPr>
          <w:b/>
        </w:rPr>
        <w:t>, multiple checklists if appropriate]</w:t>
      </w:r>
      <w:r>
        <w:t xml:space="preserve"> checklist/s to facilitate comprehensive disclosure of key aspects of research design and data analysis. </w:t>
      </w:r>
    </w:p>
    <w:p w14:paraId="4A0ACE0F" w14:textId="77777777" w:rsidR="003D2479" w:rsidRDefault="00662681">
      <w:r>
        <w:t xml:space="preserve">We selected the checklist/s because </w:t>
      </w:r>
      <w:r>
        <w:rPr>
          <w:b/>
        </w:rPr>
        <w:t>[insert reason here]</w:t>
      </w:r>
      <w:r>
        <w:t>.</w:t>
      </w:r>
    </w:p>
    <w:p w14:paraId="1B8FE613" w14:textId="77777777" w:rsidR="003D2479" w:rsidRDefault="00662681">
      <w:pPr>
        <w:pStyle w:val="Heading2"/>
      </w:pPr>
      <w:bookmarkStart w:id="5" w:name="_jqocrxhzsx3i" w:colFirst="0" w:colLast="0"/>
      <w:bookmarkEnd w:id="5"/>
      <w:r>
        <w:t>Preregistration information</w:t>
      </w:r>
    </w:p>
    <w:p w14:paraId="7A7A2B75" w14:textId="77777777" w:rsidR="003D2479" w:rsidRDefault="00662681">
      <w:r>
        <w:t xml:space="preserve">We </w:t>
      </w:r>
      <w:r>
        <w:rPr>
          <w:b/>
        </w:rPr>
        <w:t>did / did not [delete as</w:t>
      </w:r>
      <w:r>
        <w:rPr>
          <w:b/>
        </w:rPr>
        <w:t xml:space="preserve"> appropriate]</w:t>
      </w:r>
      <w:r>
        <w:t xml:space="preserve"> preregister* our study design. We </w:t>
      </w:r>
      <w:r>
        <w:rPr>
          <w:b/>
        </w:rPr>
        <w:t>did / did not [delete as appropriate]</w:t>
      </w:r>
      <w:r>
        <w:t xml:space="preserve"> preregister our analysis plan. </w:t>
      </w:r>
    </w:p>
    <w:p w14:paraId="3BE22F6D" w14:textId="77777777" w:rsidR="003D2479" w:rsidRDefault="00662681">
      <w:r>
        <w:t xml:space="preserve">Our preregistration can be found at the following location: </w:t>
      </w:r>
      <w:r>
        <w:rPr>
          <w:b/>
        </w:rPr>
        <w:t>[enter DOI or delete if not applicable]</w:t>
      </w:r>
      <w:r>
        <w:t xml:space="preserve">. In relation to </w:t>
      </w:r>
      <w:r>
        <w:t>preregistration, we have provided the following information:</w:t>
      </w:r>
    </w:p>
    <w:tbl>
      <w:tblPr>
        <w:tblStyle w:val="a0"/>
        <w:tblW w:w="104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9"/>
        <w:gridCol w:w="9771"/>
      </w:tblGrid>
      <w:tr w:rsidR="003D2479" w14:paraId="170D82F4" w14:textId="77777777" w:rsidTr="0030006E">
        <w:trPr>
          <w:jc w:val="center"/>
        </w:trPr>
        <w:sdt>
          <w:sdtPr>
            <w:id w:val="-40525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422F41" w14:textId="6AE99D70" w:rsidR="003D2479" w:rsidRDefault="0030006E" w:rsidP="0030006E">
                <w:pPr>
                  <w:widowControl w:val="0"/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BB577" w14:textId="77777777" w:rsidR="003D2479" w:rsidRDefault="00662681">
            <w:pPr>
              <w:widowControl w:val="0"/>
              <w:spacing w:after="0" w:line="240" w:lineRule="auto"/>
            </w:pPr>
            <w:r>
              <w:t>A clear statement of whether or not study design was preregistered* (TOP 6, level 1)</w:t>
            </w:r>
          </w:p>
        </w:tc>
      </w:tr>
      <w:tr w:rsidR="003D2479" w14:paraId="3EF36F20" w14:textId="77777777" w:rsidTr="0030006E">
        <w:trPr>
          <w:jc w:val="center"/>
        </w:trPr>
        <w:sdt>
          <w:sdtPr>
            <w:id w:val="12654984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C65939E" w14:textId="4111913A" w:rsidR="003D2479" w:rsidRDefault="0030006E" w:rsidP="0030006E">
                <w:pPr>
                  <w:widowControl w:val="0"/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D1174" w14:textId="77777777" w:rsidR="003D2479" w:rsidRDefault="00662681">
            <w:pPr>
              <w:widowControl w:val="0"/>
              <w:spacing w:after="0" w:line="240" w:lineRule="auto"/>
            </w:pPr>
            <w:r>
              <w:t>A clear statement of whether or not the analysis plan was preregistered (TOP 7, level 1)</w:t>
            </w:r>
          </w:p>
        </w:tc>
      </w:tr>
      <w:tr w:rsidR="003D2479" w14:paraId="14451122" w14:textId="77777777" w:rsidTr="0030006E">
        <w:trPr>
          <w:jc w:val="center"/>
        </w:trPr>
        <w:sdt>
          <w:sdtPr>
            <w:id w:val="-562024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BFAEC41" w14:textId="10F49DBF" w:rsidR="003D2479" w:rsidRDefault="0030006E" w:rsidP="0030006E">
                <w:pPr>
                  <w:widowControl w:val="0"/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633FD" w14:textId="77777777" w:rsidR="003D2479" w:rsidRDefault="00662681">
            <w:pPr>
              <w:widowControl w:val="0"/>
              <w:spacing w:after="0" w:line="240" w:lineRule="auto"/>
            </w:pPr>
            <w:r>
              <w:t>A complete report of all preregistered analyses, if applicable (TOP 7, level 1)</w:t>
            </w:r>
          </w:p>
        </w:tc>
      </w:tr>
      <w:tr w:rsidR="003D2479" w14:paraId="11F0C56D" w14:textId="77777777" w:rsidTr="0030006E">
        <w:trPr>
          <w:jc w:val="center"/>
        </w:trPr>
        <w:sdt>
          <w:sdtPr>
            <w:id w:val="1207683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99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AEFCE0" w14:textId="5DD440DB" w:rsidR="003D2479" w:rsidRDefault="0030006E" w:rsidP="0030006E">
                <w:pPr>
                  <w:widowControl w:val="0"/>
                  <w:spacing w:after="0" w:line="240" w:lineRule="auto"/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977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7E7B5" w14:textId="77777777" w:rsidR="003D2479" w:rsidRDefault="00662681">
            <w:pPr>
              <w:widowControl w:val="0"/>
              <w:spacing w:after="0" w:line="240" w:lineRule="auto"/>
            </w:pPr>
            <w:r>
              <w:t>A complete report of all changes to analysis plan, if applicable (TOP 7, level 1)</w:t>
            </w:r>
          </w:p>
        </w:tc>
      </w:tr>
    </w:tbl>
    <w:p w14:paraId="5CD2A2B0" w14:textId="77777777" w:rsidR="003D2479" w:rsidRDefault="00662681">
      <w:pPr>
        <w:pStyle w:val="Heading2"/>
      </w:pPr>
      <w:bookmarkStart w:id="6" w:name="_9ojqq4ng8pq" w:colFirst="0" w:colLast="0"/>
      <w:bookmarkEnd w:id="6"/>
      <w:r>
        <w:t>Index of supplemental materials</w:t>
      </w:r>
    </w:p>
    <w:p w14:paraId="17B82DB4" w14:textId="77777777" w:rsidR="003D2479" w:rsidRDefault="00662681">
      <w:r>
        <w:t>We have provided the following supplemental materials along</w:t>
      </w:r>
      <w:r>
        <w:t>side our Working Paper:</w:t>
      </w:r>
    </w:p>
    <w:tbl>
      <w:tblPr>
        <w:tblStyle w:val="a1"/>
        <w:tblW w:w="102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75"/>
        <w:gridCol w:w="4545"/>
        <w:gridCol w:w="4710"/>
      </w:tblGrid>
      <w:tr w:rsidR="003D2479" w14:paraId="07549AD7" w14:textId="77777777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E1E39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Ref.</w:t>
            </w:r>
          </w:p>
        </w:tc>
        <w:tc>
          <w:tcPr>
            <w:tcW w:w="4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A1D4B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4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27CA5" w14:textId="77777777" w:rsidR="003D2479" w:rsidRDefault="006626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</w:rPr>
            </w:pPr>
            <w:r>
              <w:rPr>
                <w:b/>
              </w:rPr>
              <w:t>Notes (if applicable)</w:t>
            </w:r>
          </w:p>
        </w:tc>
      </w:tr>
      <w:tr w:rsidR="003D2479" w14:paraId="103CB2A1" w14:textId="77777777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4D5DD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4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D5C1F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4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3ED20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3D2479" w14:paraId="6DA8C28C" w14:textId="77777777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D8157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4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79895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4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6BE4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3D2479" w14:paraId="7BFF0126" w14:textId="77777777">
        <w:trPr>
          <w:jc w:val="center"/>
        </w:trPr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C61F4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  <w:tc>
          <w:tcPr>
            <w:tcW w:w="45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6B976" w14:textId="77777777" w:rsidR="003D2479" w:rsidRDefault="00662681">
            <w:pPr>
              <w:widowControl w:val="0"/>
              <w:spacing w:after="0" w:line="240" w:lineRule="auto"/>
            </w:pPr>
            <w:r>
              <w:t>[add rows as needed]</w:t>
            </w:r>
          </w:p>
        </w:tc>
        <w:tc>
          <w:tcPr>
            <w:tcW w:w="4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5CC64" w14:textId="77777777" w:rsidR="003D2479" w:rsidRDefault="003D24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</w:tbl>
    <w:p w14:paraId="00DC136F" w14:textId="77777777" w:rsidR="003D2479" w:rsidRDefault="003D2479"/>
    <w:p w14:paraId="15E229EC" w14:textId="77777777" w:rsidR="003D2479" w:rsidRDefault="003D2479"/>
    <w:p w14:paraId="206EF6BD" w14:textId="77777777" w:rsidR="003D2479" w:rsidRDefault="00662681">
      <w:r>
        <w:lastRenderedPageBreak/>
        <w:pict w14:anchorId="1A61958F">
          <v:rect id="_x0000_i1027" style="width:0;height:1.5pt" o:hralign="center" o:hrstd="t" o:hr="t" fillcolor="#a0a0a0" stroked="f"/>
        </w:pict>
      </w:r>
    </w:p>
    <w:p w14:paraId="5BFC71E2" w14:textId="77777777" w:rsidR="003D2479" w:rsidRDefault="00662681">
      <w:pPr>
        <w:rPr>
          <w:sz w:val="18"/>
          <w:szCs w:val="18"/>
        </w:rPr>
      </w:pPr>
      <w:r>
        <w:rPr>
          <w:sz w:val="18"/>
          <w:szCs w:val="18"/>
        </w:rPr>
        <w:t xml:space="preserve">*Preregistration means registration, before data is collected, of a time-stamped, read-only record of planned methods in an institutional, third-party controlled registry. </w:t>
      </w:r>
    </w:p>
    <w:sectPr w:rsidR="003D2479">
      <w:head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5A4C7" w14:textId="77777777" w:rsidR="00662681" w:rsidRDefault="00662681" w:rsidP="00D842EE">
      <w:pPr>
        <w:spacing w:after="0" w:line="240" w:lineRule="auto"/>
      </w:pPr>
      <w:r>
        <w:separator/>
      </w:r>
    </w:p>
  </w:endnote>
  <w:endnote w:type="continuationSeparator" w:id="0">
    <w:p w14:paraId="6C427CD9" w14:textId="77777777" w:rsidR="00662681" w:rsidRDefault="00662681" w:rsidP="00D84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074D8" w14:textId="77777777" w:rsidR="00662681" w:rsidRDefault="00662681" w:rsidP="00D842EE">
      <w:pPr>
        <w:spacing w:after="0" w:line="240" w:lineRule="auto"/>
      </w:pPr>
      <w:r>
        <w:separator/>
      </w:r>
    </w:p>
  </w:footnote>
  <w:footnote w:type="continuationSeparator" w:id="0">
    <w:p w14:paraId="7F35BC42" w14:textId="77777777" w:rsidR="00662681" w:rsidRDefault="00662681" w:rsidP="00D84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25396" w14:textId="2C545F5C" w:rsidR="0030006E" w:rsidRDefault="0030006E" w:rsidP="0030006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415B9"/>
    <w:multiLevelType w:val="multilevel"/>
    <w:tmpl w:val="0A0817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792A96"/>
    <w:multiLevelType w:val="multilevel"/>
    <w:tmpl w:val="060C58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A65415D"/>
    <w:multiLevelType w:val="multilevel"/>
    <w:tmpl w:val="8084EB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B18261E"/>
    <w:multiLevelType w:val="multilevel"/>
    <w:tmpl w:val="0792B1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AA14B8"/>
    <w:multiLevelType w:val="multilevel"/>
    <w:tmpl w:val="2334FF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A170C04"/>
    <w:multiLevelType w:val="multilevel"/>
    <w:tmpl w:val="29C61B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1FE36B8"/>
    <w:multiLevelType w:val="multilevel"/>
    <w:tmpl w:val="E48678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46D146F"/>
    <w:multiLevelType w:val="multilevel"/>
    <w:tmpl w:val="3A28A2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06D5644"/>
    <w:multiLevelType w:val="multilevel"/>
    <w:tmpl w:val="68481A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90A3FA5"/>
    <w:multiLevelType w:val="multilevel"/>
    <w:tmpl w:val="C67E67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9"/>
  </w:num>
  <w:num w:numId="7">
    <w:abstractNumId w:val="2"/>
  </w:num>
  <w:num w:numId="8">
    <w:abstractNumId w:val="6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79"/>
    <w:rsid w:val="0030006E"/>
    <w:rsid w:val="003D2479"/>
    <w:rsid w:val="00662681"/>
    <w:rsid w:val="00D8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F2AA2"/>
  <w15:docId w15:val="{623AE670-0D29-4189-AD1C-710F8E82B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 w:line="276" w:lineRule="auto"/>
      <w:outlineLvl w:val="0"/>
    </w:pPr>
    <w:rPr>
      <w:b/>
      <w:color w:val="666666"/>
      <w:sz w:val="30"/>
      <w:szCs w:val="3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400" w:after="120"/>
      <w:outlineLvl w:val="1"/>
    </w:pPr>
    <w:rPr>
      <w:b/>
      <w:i/>
      <w:color w:val="66666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0" w:after="120"/>
      <w:outlineLvl w:val="2"/>
    </w:pPr>
    <w:rPr>
      <w:i/>
      <w:color w:val="66666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bottom w:val="none" w:sz="0" w:space="2" w:color="999999"/>
      </w:pBdr>
      <w:spacing w:after="300" w:line="276" w:lineRule="auto"/>
    </w:pPr>
    <w:rPr>
      <w:b/>
      <w:color w:val="666666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bottom w:val="dotted" w:sz="4" w:space="2" w:color="666666"/>
      </w:pBdr>
      <w:spacing w:after="400"/>
      <w:jc w:val="center"/>
    </w:pPr>
    <w:rPr>
      <w:color w:val="666666"/>
      <w:sz w:val="18"/>
      <w:szCs w:val="1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84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42EE"/>
  </w:style>
  <w:style w:type="paragraph" w:styleId="Footer">
    <w:name w:val="footer"/>
    <w:basedOn w:val="Normal"/>
    <w:link w:val="FooterChar"/>
    <w:uiPriority w:val="99"/>
    <w:unhideWhenUsed/>
    <w:rsid w:val="00D842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4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enodo.org/record/74629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ollercoaster.shinyapps.io/tenzin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files.taylorandfrancis.com/tebt-topimplementationguidelines.pdf?_ga=2.20116472.1953574928.1672746975-1397386589.1653558470&amp;_gac=1.251244276.1671728567.CjwKCAiAnZCdBhBmEiwA8nDQxbOxmdConK8TaK1fpmHYkyUiOMBF2DdyyVt_Td8kxGOCgeMuK1MzAxoCmukQAvD_BwE&amp;_gl=1*1uu1p74*_ga*MTM5NzM4NjU4OS4xNjUzNTU4NDcw*_ga_0HYE8YG0M6*MTY3Mjc2MjQzNS44MC4wLjE2NzI3NjI0MzUuMC4wLjA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Whaley, Paul</cp:lastModifiedBy>
  <cp:revision>3</cp:revision>
  <dcterms:created xsi:type="dcterms:W3CDTF">2023-01-10T18:55:00Z</dcterms:created>
  <dcterms:modified xsi:type="dcterms:W3CDTF">2023-01-10T19:01:00Z</dcterms:modified>
</cp:coreProperties>
</file>