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D9FC2" w14:textId="6436344E" w:rsidR="00AD4557" w:rsidRPr="00B14D5E" w:rsidRDefault="00AD4557" w:rsidP="00AD4557">
      <w:pPr>
        <w:pStyle w:val="Heading3"/>
        <w:rPr>
          <w:rFonts w:asciiTheme="minorHAnsi" w:hAnsiTheme="minorHAnsi" w:cstheme="minorHAnsi"/>
          <w:sz w:val="22"/>
          <w:szCs w:val="22"/>
        </w:rPr>
      </w:pPr>
    </w:p>
    <w:tbl>
      <w:tblPr>
        <w:tblW w:w="5000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1"/>
        <w:gridCol w:w="6091"/>
      </w:tblGrid>
      <w:tr w:rsidR="00AD4557" w:rsidRPr="00B14D5E" w14:paraId="3A13CE58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6CAD1" w14:textId="77777777" w:rsidR="00AD4557" w:rsidRPr="00B14D5E" w:rsidRDefault="00AD4557" w:rsidP="007579F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F78A3" w14:textId="53CB8F5C" w:rsidR="00AD4557" w:rsidRPr="00B14D5E" w:rsidRDefault="00300274" w:rsidP="00387EC2">
            <w:pPr>
              <w:pStyle w:val="Heading3"/>
              <w:rPr>
                <w:rFonts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INTER1300: ‘Interprofessional Cooperation about and with Children, Young People and their Families’</w:t>
            </w:r>
          </w:p>
        </w:tc>
      </w:tr>
      <w:tr w:rsidR="00AD4557" w:rsidRPr="00B14D5E" w14:paraId="1FE3A9A9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FEA99" w14:textId="77777777" w:rsidR="00AD4557" w:rsidRPr="00B14D5E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Level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7C740" w14:textId="77777777" w:rsidR="00AD4557" w:rsidRPr="00B14D5E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Bachelor’s Degree Level</w:t>
            </w:r>
          </w:p>
        </w:tc>
      </w:tr>
      <w:tr w:rsidR="00AD4557" w:rsidRPr="00B14D5E" w14:paraId="5031CE3E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6FD7" w14:textId="77777777" w:rsidR="00AD4557" w:rsidRPr="00B14D5E" w:rsidRDefault="00AD45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sz w:val="22"/>
                <w:szCs w:val="22"/>
              </w:rPr>
              <w:t>ECTS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F74D4" w14:textId="77777777" w:rsidR="00AD4557" w:rsidRPr="00B14D5E" w:rsidRDefault="00AD45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</w:tr>
      <w:tr w:rsidR="00AD4557" w:rsidRPr="00B14D5E" w14:paraId="1B31C0B3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20993" w14:textId="77777777" w:rsidR="00AD4557" w:rsidRPr="00B14D5E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Semester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61935" w14:textId="77777777" w:rsidR="00AD4557" w:rsidRPr="00B14D5E" w:rsidRDefault="008200C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Spring </w:t>
            </w:r>
          </w:p>
        </w:tc>
      </w:tr>
      <w:tr w:rsidR="00AD4557" w:rsidRPr="00B14D5E" w14:paraId="431A171C" w14:textId="77777777" w:rsidTr="00AD4557">
        <w:tc>
          <w:tcPr>
            <w:tcW w:w="1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A6094" w14:textId="77777777" w:rsidR="00AD4557" w:rsidRPr="00B14D5E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Language of instruction</w:t>
            </w:r>
          </w:p>
        </w:tc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7E788" w14:textId="77777777" w:rsidR="00AD4557" w:rsidRPr="00B14D5E" w:rsidRDefault="00AD455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B14D5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Norwegian</w:t>
            </w:r>
          </w:p>
        </w:tc>
      </w:tr>
    </w:tbl>
    <w:p w14:paraId="5AF56AAE" w14:textId="77777777" w:rsidR="00AD4557" w:rsidRPr="00B14D5E" w:rsidRDefault="00AD4557" w:rsidP="00AD455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br/>
      </w:r>
      <w:r w:rsidRPr="00B14D5E">
        <w:rPr>
          <w:rFonts w:asciiTheme="minorHAnsi" w:hAnsiTheme="minorHAnsi" w:cstheme="minorHAnsi"/>
          <w:b/>
          <w:bCs/>
          <w:sz w:val="22"/>
          <w:szCs w:val="22"/>
        </w:rPr>
        <w:t>Introduction</w:t>
      </w:r>
    </w:p>
    <w:p w14:paraId="140A896D" w14:textId="414B5BDB" w:rsidR="00F560CC" w:rsidRPr="00B14D5E" w:rsidRDefault="00C946C3" w:rsidP="00F560CC">
      <w:pPr>
        <w:rPr>
          <w:rFonts w:asciiTheme="minorHAnsi" w:hAnsiTheme="minorHAnsi" w:cstheme="minorHAnsi"/>
          <w:bCs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 xml:space="preserve">INTER1300 ‘Interprofessional Cooperation about and with Children, Young People and their Families’ makes up the third module of the university's teaching project INTERACT. </w:t>
      </w:r>
    </w:p>
    <w:p w14:paraId="7346E9DE" w14:textId="77777777" w:rsidR="00F560CC" w:rsidRPr="00B14D5E" w:rsidRDefault="00F560CC" w:rsidP="00556EBC">
      <w:pPr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0286F099" w14:textId="5DFAD934" w:rsidR="00556EBC" w:rsidRPr="00B14D5E" w:rsidRDefault="00600F90" w:rsidP="00556EBC">
      <w:pPr>
        <w:rPr>
          <w:rFonts w:asciiTheme="minorHAnsi" w:eastAsia="Calibri" w:hAnsiTheme="minorHAnsi" w:cstheme="minorHAnsi"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 xml:space="preserve">INTER1300 is about acquiring more awareness and knowledge about how you, as a future professional, can cooperate with other professions about and with children, young people and their parents/guardians. The challenges and opportunities such cooperation presents </w:t>
      </w:r>
      <w:proofErr w:type="gramStart"/>
      <w:r w:rsidRPr="00B14D5E">
        <w:rPr>
          <w:rFonts w:asciiTheme="minorHAnsi" w:hAnsiTheme="minorHAnsi" w:cstheme="minorHAnsi"/>
          <w:sz w:val="22"/>
          <w:szCs w:val="22"/>
        </w:rPr>
        <w:t>is</w:t>
      </w:r>
      <w:proofErr w:type="gramEnd"/>
      <w:r w:rsidRPr="00B14D5E">
        <w:rPr>
          <w:rFonts w:asciiTheme="minorHAnsi" w:hAnsiTheme="minorHAnsi" w:cstheme="minorHAnsi"/>
          <w:sz w:val="22"/>
          <w:szCs w:val="22"/>
        </w:rPr>
        <w:t xml:space="preserve"> one of the topics discussed in this module. Examples from the students’ practical training periods will be a key part of this. In this module, the focus will </w:t>
      </w:r>
      <w:proofErr w:type="gramStart"/>
      <w:r w:rsidRPr="00B14D5E">
        <w:rPr>
          <w:rFonts w:asciiTheme="minorHAnsi" w:hAnsiTheme="minorHAnsi" w:cstheme="minorHAnsi"/>
          <w:sz w:val="22"/>
          <w:szCs w:val="22"/>
        </w:rPr>
        <w:t>in particular be</w:t>
      </w:r>
      <w:proofErr w:type="gramEnd"/>
      <w:r w:rsidRPr="00B14D5E">
        <w:rPr>
          <w:rFonts w:asciiTheme="minorHAnsi" w:hAnsiTheme="minorHAnsi" w:cstheme="minorHAnsi"/>
          <w:sz w:val="22"/>
          <w:szCs w:val="22"/>
        </w:rPr>
        <w:t xml:space="preserve"> on children and adolescents with challenges.</w:t>
      </w:r>
    </w:p>
    <w:p w14:paraId="0DC8D64E" w14:textId="77777777" w:rsidR="00AD1481" w:rsidRPr="00B14D5E" w:rsidRDefault="00AD1481" w:rsidP="00AD1481">
      <w:pPr>
        <w:rPr>
          <w:rFonts w:asciiTheme="minorHAnsi" w:hAnsiTheme="minorHAnsi" w:cstheme="minorHAnsi"/>
          <w:bCs/>
          <w:sz w:val="22"/>
          <w:szCs w:val="22"/>
        </w:rPr>
      </w:pPr>
    </w:p>
    <w:p w14:paraId="6CD23511" w14:textId="4BC750CC" w:rsidR="00AD1481" w:rsidRPr="00B14D5E" w:rsidRDefault="00AD1481" w:rsidP="00AD1481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14D5E">
        <w:rPr>
          <w:rFonts w:asciiTheme="minorHAnsi" w:hAnsiTheme="minorHAnsi" w:cstheme="minorHAnsi"/>
          <w:bCs/>
          <w:sz w:val="22"/>
          <w:szCs w:val="22"/>
        </w:rPr>
        <w:t xml:space="preserve">The individual study programme incorporates the components in an expedient manner in their existing programme/course descriptions. </w:t>
      </w:r>
      <w:r w:rsidRPr="00B14D5E">
        <w:rPr>
          <w:rFonts w:asciiTheme="minorHAnsi" w:hAnsiTheme="minorHAnsi" w:cstheme="minorHAnsi"/>
          <w:sz w:val="22"/>
          <w:szCs w:val="22"/>
        </w:rPr>
        <w:t>All documents must clearly mark when in the programme INTER1300 is taken, so that it is identifiable for the parties concerned.</w:t>
      </w:r>
      <w:r w:rsidRPr="00B14D5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Pr="00B14D5E">
        <w:rPr>
          <w:rFonts w:asciiTheme="minorHAnsi" w:hAnsiTheme="minorHAnsi" w:cstheme="minorHAnsi"/>
          <w:color w:val="000000" w:themeColor="text1"/>
          <w:sz w:val="22"/>
          <w:szCs w:val="22"/>
        </w:rPr>
        <w:t>The students’ workload for INTER1300, including self-study, is approx. 40 hours (1.5 credits).</w:t>
      </w:r>
    </w:p>
    <w:p w14:paraId="574AD000" w14:textId="77777777" w:rsidR="00241A99" w:rsidRPr="00B14D5E" w:rsidRDefault="00241A99" w:rsidP="00AD4557">
      <w:pPr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6C1A6F88" w14:textId="2C7C050D" w:rsidR="00AD4557" w:rsidRPr="00B14D5E" w:rsidRDefault="00EC2C95" w:rsidP="00AD4557">
      <w:pPr>
        <w:rPr>
          <w:rFonts w:asciiTheme="minorHAnsi" w:hAnsiTheme="minorHAnsi" w:cstheme="minorHAnsi"/>
          <w:bCs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 xml:space="preserve">The learning activities are carried out in interprofessional student groups. </w:t>
      </w:r>
    </w:p>
    <w:p w14:paraId="4D35A4F3" w14:textId="77777777" w:rsidR="00E63B00" w:rsidRPr="00B14D5E" w:rsidRDefault="00E63B00" w:rsidP="00AD4557">
      <w:pPr>
        <w:rPr>
          <w:rFonts w:asciiTheme="minorHAnsi" w:hAnsiTheme="minorHAnsi" w:cstheme="minorHAnsi"/>
          <w:bCs/>
          <w:sz w:val="22"/>
          <w:szCs w:val="22"/>
        </w:rPr>
      </w:pPr>
    </w:p>
    <w:p w14:paraId="1E05D186" w14:textId="77777777" w:rsidR="00AD4557" w:rsidRPr="00B14D5E" w:rsidRDefault="00AD4557" w:rsidP="00AD4557">
      <w:pPr>
        <w:spacing w:before="100" w:beforeAutospacing="1" w:after="38"/>
        <w:outlineLvl w:val="4"/>
        <w:rPr>
          <w:rFonts w:asciiTheme="minorHAnsi" w:hAnsiTheme="minorHAnsi" w:cstheme="minorHAnsi"/>
          <w:b/>
          <w:bCs/>
          <w:sz w:val="22"/>
          <w:szCs w:val="22"/>
        </w:rPr>
      </w:pPr>
      <w:r w:rsidRPr="00B14D5E">
        <w:rPr>
          <w:rFonts w:asciiTheme="minorHAnsi" w:hAnsiTheme="minorHAnsi" w:cstheme="minorHAnsi"/>
          <w:b/>
          <w:bCs/>
          <w:sz w:val="22"/>
          <w:szCs w:val="22"/>
        </w:rPr>
        <w:t>Learning outcomes</w:t>
      </w:r>
    </w:p>
    <w:p w14:paraId="6043D3F3" w14:textId="027CB8E0" w:rsidR="00AD4557" w:rsidRPr="00B14D5E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>After completing the INTER1300, the students should have the following learning outcomes defined in terms of knowledge, skills and general competence:</w:t>
      </w:r>
      <w:r w:rsidRPr="00B14D5E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2526FC0D" w14:textId="77777777" w:rsidR="00AD4557" w:rsidRPr="00B14D5E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</w:p>
    <w:p w14:paraId="63A05257" w14:textId="77777777" w:rsidR="00AD4557" w:rsidRPr="00B14D5E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/>
          <w:iCs/>
          <w:sz w:val="22"/>
          <w:szCs w:val="22"/>
        </w:rPr>
      </w:pPr>
      <w:r w:rsidRPr="00B14D5E">
        <w:rPr>
          <w:rFonts w:asciiTheme="minorHAnsi" w:hAnsiTheme="minorHAnsi" w:cstheme="minorHAnsi"/>
          <w:i/>
          <w:iCs/>
          <w:sz w:val="22"/>
          <w:szCs w:val="22"/>
        </w:rPr>
        <w:t>Knowledge</w:t>
      </w:r>
    </w:p>
    <w:p w14:paraId="1883C8B9" w14:textId="1E59A25A" w:rsidR="00AD4557" w:rsidRPr="00B14D5E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B14D5E">
        <w:rPr>
          <w:rFonts w:asciiTheme="minorHAnsi" w:hAnsiTheme="minorHAnsi" w:cstheme="minorHAnsi"/>
          <w:iCs/>
          <w:sz w:val="22"/>
          <w:szCs w:val="22"/>
        </w:rPr>
        <w:t>The student can</w:t>
      </w:r>
    </w:p>
    <w:p w14:paraId="12B81104" w14:textId="24363B53" w:rsidR="00556EBC" w:rsidRPr="00B14D5E" w:rsidRDefault="00CA04A5" w:rsidP="00556EBC">
      <w:pPr>
        <w:pStyle w:val="ListParagraph"/>
        <w:numPr>
          <w:ilvl w:val="0"/>
          <w:numId w:val="11"/>
        </w:num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B14D5E">
        <w:rPr>
          <w:rFonts w:asciiTheme="minorHAnsi" w:hAnsiTheme="minorHAnsi" w:cstheme="minorHAnsi"/>
          <w:iCs/>
          <w:sz w:val="22"/>
          <w:szCs w:val="22"/>
        </w:rPr>
        <w:t>explain different interprofessional methods of collaboration in the field of practice</w:t>
      </w:r>
    </w:p>
    <w:p w14:paraId="3A717595" w14:textId="6DC11DF8" w:rsidR="00241A99" w:rsidRPr="00B14D5E" w:rsidRDefault="00D70AFE" w:rsidP="007E37C1">
      <w:pPr>
        <w:pStyle w:val="ListParagraph"/>
        <w:numPr>
          <w:ilvl w:val="0"/>
          <w:numId w:val="11"/>
        </w:num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sz w:val="22"/>
          <w:szCs w:val="22"/>
        </w:rPr>
      </w:pPr>
      <w:r w:rsidRPr="00B14D5E">
        <w:rPr>
          <w:rFonts w:asciiTheme="minorHAnsi" w:hAnsiTheme="minorHAnsi" w:cstheme="minorHAnsi"/>
          <w:iCs/>
          <w:sz w:val="22"/>
          <w:szCs w:val="22"/>
        </w:rPr>
        <w:t>explain the challenges and possibilities of interprofessional cooperation processes</w:t>
      </w:r>
    </w:p>
    <w:p w14:paraId="2DB8B8A3" w14:textId="77777777" w:rsidR="00241A99" w:rsidRPr="00B14D5E" w:rsidRDefault="00241A99" w:rsidP="007E37C1">
      <w:pPr>
        <w:rPr>
          <w:rFonts w:asciiTheme="minorHAnsi" w:hAnsiTheme="minorHAnsi" w:cstheme="minorHAnsi"/>
          <w:sz w:val="22"/>
          <w:szCs w:val="22"/>
        </w:rPr>
      </w:pPr>
    </w:p>
    <w:p w14:paraId="22900116" w14:textId="77777777" w:rsidR="00AD4557" w:rsidRPr="00B14D5E" w:rsidRDefault="00AD4557" w:rsidP="007E37C1">
      <w:pPr>
        <w:rPr>
          <w:rFonts w:asciiTheme="minorHAnsi" w:hAnsiTheme="minorHAnsi" w:cstheme="minorHAnsi"/>
          <w:iCs/>
          <w:sz w:val="22"/>
          <w:szCs w:val="22"/>
        </w:rPr>
      </w:pPr>
      <w:r w:rsidRPr="00B14D5E">
        <w:rPr>
          <w:rFonts w:asciiTheme="minorHAnsi" w:hAnsiTheme="minorHAnsi" w:cstheme="minorHAnsi"/>
          <w:i/>
          <w:iCs/>
          <w:sz w:val="22"/>
          <w:szCs w:val="22"/>
        </w:rPr>
        <w:t>Skills</w:t>
      </w:r>
    </w:p>
    <w:p w14:paraId="0986617E" w14:textId="77777777" w:rsidR="00D04B8D" w:rsidRPr="00B14D5E" w:rsidRDefault="00AD4557" w:rsidP="00D04B8D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>The student can</w:t>
      </w:r>
    </w:p>
    <w:p w14:paraId="0356D09B" w14:textId="3BE60FBD" w:rsidR="00AD4557" w:rsidRPr="00B14D5E" w:rsidRDefault="00D70AFE" w:rsidP="007579F7">
      <w:pPr>
        <w:pStyle w:val="ListParagraph"/>
        <w:numPr>
          <w:ilvl w:val="0"/>
          <w:numId w:val="11"/>
        </w:num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/>
          <w:iCs/>
          <w:sz w:val="22"/>
          <w:szCs w:val="22"/>
        </w:rPr>
      </w:pPr>
      <w:proofErr w:type="gramStart"/>
      <w:r w:rsidRPr="00B14D5E">
        <w:rPr>
          <w:rFonts w:asciiTheme="minorHAnsi" w:hAnsiTheme="minorHAnsi" w:cstheme="minorHAnsi"/>
          <w:sz w:val="22"/>
          <w:szCs w:val="22"/>
        </w:rPr>
        <w:t>on the basis of</w:t>
      </w:r>
      <w:proofErr w:type="gramEnd"/>
      <w:r w:rsidRPr="00B14D5E">
        <w:rPr>
          <w:rFonts w:asciiTheme="minorHAnsi" w:hAnsiTheme="minorHAnsi" w:cstheme="minorHAnsi"/>
          <w:sz w:val="22"/>
          <w:szCs w:val="22"/>
        </w:rPr>
        <w:t xml:space="preserve"> examples from their own practical training, analyse and assess interprofessional cooperation processes on and with children and young people with challenges</w:t>
      </w:r>
    </w:p>
    <w:p w14:paraId="348D75C5" w14:textId="12ABF913" w:rsidR="007579F7" w:rsidRPr="00B14D5E" w:rsidRDefault="00556EBC" w:rsidP="007579F7">
      <w:pPr>
        <w:pStyle w:val="ListParagraph"/>
        <w:numPr>
          <w:ilvl w:val="0"/>
          <w:numId w:val="11"/>
        </w:num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/>
          <w:iCs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 xml:space="preserve">establish interprofessional cooperation about and with children, young people and their parents/guardians </w:t>
      </w:r>
    </w:p>
    <w:p w14:paraId="31EBC788" w14:textId="77777777" w:rsidR="00D422E2" w:rsidRPr="00B14D5E" w:rsidRDefault="00D422E2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/>
          <w:iCs/>
          <w:sz w:val="22"/>
          <w:szCs w:val="22"/>
        </w:rPr>
      </w:pPr>
    </w:p>
    <w:p w14:paraId="3D527264" w14:textId="77777777" w:rsidR="00AD4557" w:rsidRPr="00B14D5E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  <w:r w:rsidRPr="00B14D5E">
        <w:rPr>
          <w:rFonts w:asciiTheme="minorHAnsi" w:hAnsiTheme="minorHAnsi" w:cstheme="minorHAnsi"/>
          <w:i/>
          <w:iCs/>
          <w:sz w:val="22"/>
          <w:szCs w:val="22"/>
        </w:rPr>
        <w:t>General competence</w:t>
      </w:r>
    </w:p>
    <w:p w14:paraId="1EFB32D5" w14:textId="77777777" w:rsidR="00D04B8D" w:rsidRPr="00B14D5E" w:rsidRDefault="00AD4557" w:rsidP="00D04B8D">
      <w:pPr>
        <w:tabs>
          <w:tab w:val="center" w:pos="4536"/>
          <w:tab w:val="right" w:pos="9072"/>
        </w:tabs>
        <w:rPr>
          <w:rFonts w:asciiTheme="minorHAnsi" w:hAnsiTheme="minorHAnsi" w:cstheme="minorHAnsi"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 xml:space="preserve">The student </w:t>
      </w:r>
    </w:p>
    <w:p w14:paraId="25D9DA51" w14:textId="7F6F6EE7" w:rsidR="007E37C1" w:rsidRPr="00B14D5E" w:rsidRDefault="00B06412" w:rsidP="004A6452">
      <w:pPr>
        <w:pStyle w:val="ListParagraph"/>
        <w:numPr>
          <w:ilvl w:val="0"/>
          <w:numId w:val="11"/>
        </w:num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B14D5E">
        <w:rPr>
          <w:rFonts w:asciiTheme="minorHAnsi" w:hAnsiTheme="minorHAnsi" w:cstheme="minorHAnsi"/>
          <w:sz w:val="22"/>
          <w:szCs w:val="22"/>
        </w:rPr>
        <w:t>has an understanding of</w:t>
      </w:r>
      <w:proofErr w:type="gramEnd"/>
      <w:r w:rsidRPr="00B14D5E">
        <w:rPr>
          <w:rFonts w:asciiTheme="minorHAnsi" w:hAnsiTheme="minorHAnsi" w:cstheme="minorHAnsi"/>
          <w:sz w:val="22"/>
          <w:szCs w:val="22"/>
        </w:rPr>
        <w:t xml:space="preserve"> the basis for and necessity of interprofessional cooperation about and with children, young people and their parents/guardians, and of their own professional contribution to the cooperation</w:t>
      </w:r>
    </w:p>
    <w:p w14:paraId="31990D19" w14:textId="77777777" w:rsidR="00AD4557" w:rsidRPr="00B14D5E" w:rsidRDefault="00AD4557" w:rsidP="00AD4557">
      <w:pPr>
        <w:tabs>
          <w:tab w:val="left" w:pos="708"/>
          <w:tab w:val="center" w:pos="4536"/>
          <w:tab w:val="right" w:pos="9072"/>
        </w:tabs>
        <w:rPr>
          <w:rFonts w:asciiTheme="minorHAnsi" w:hAnsiTheme="minorHAnsi" w:cstheme="minorHAnsi"/>
          <w:iCs/>
          <w:sz w:val="22"/>
          <w:szCs w:val="22"/>
        </w:rPr>
      </w:pPr>
    </w:p>
    <w:p w14:paraId="753EC5ED" w14:textId="5F890D52" w:rsidR="00DB30AA" w:rsidRPr="00B14D5E" w:rsidRDefault="00DB30AA" w:rsidP="00387EC2">
      <w:pPr>
        <w:rPr>
          <w:rFonts w:asciiTheme="minorHAnsi" w:hAnsiTheme="minorHAnsi" w:cstheme="minorHAnsi"/>
          <w:sz w:val="22"/>
          <w:szCs w:val="22"/>
        </w:rPr>
      </w:pPr>
    </w:p>
    <w:p w14:paraId="043C13CE" w14:textId="77777777" w:rsidR="00D70AFE" w:rsidRPr="00B14D5E" w:rsidRDefault="00D70AFE" w:rsidP="00D70AFE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132FFAB6" w14:textId="77777777" w:rsidR="00E215D7" w:rsidRPr="00B14D5E" w:rsidRDefault="00E215D7" w:rsidP="007B5F7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8BF73A1" w14:textId="67D9376B" w:rsidR="007B5F74" w:rsidRPr="00B14D5E" w:rsidRDefault="007B5F74" w:rsidP="007B5F74">
      <w:pPr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B14D5E">
        <w:rPr>
          <w:rFonts w:asciiTheme="minorHAnsi" w:hAnsiTheme="minorHAnsi" w:cstheme="minorHAnsi"/>
          <w:b/>
          <w:bCs/>
          <w:sz w:val="22"/>
          <w:szCs w:val="22"/>
        </w:rPr>
        <w:t xml:space="preserve">Work and teaching methods </w:t>
      </w:r>
    </w:p>
    <w:p w14:paraId="744CA0B4" w14:textId="77777777" w:rsidR="00B14D5E" w:rsidRPr="000A7A69" w:rsidRDefault="007B5F74" w:rsidP="00B14D5E">
      <w:pPr>
        <w:rPr>
          <w:rFonts w:asciiTheme="minorHAnsi" w:hAnsiTheme="minorHAnsi" w:cstheme="minorHAnsi"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 xml:space="preserve">INTER1300 ‘Interprofessional Cooperation about and with Children, Young People and their </w:t>
      </w:r>
      <w:proofErr w:type="gramStart"/>
      <w:r w:rsidRPr="00B14D5E">
        <w:rPr>
          <w:rFonts w:asciiTheme="minorHAnsi" w:hAnsiTheme="minorHAnsi" w:cstheme="minorHAnsi"/>
          <w:sz w:val="22"/>
          <w:szCs w:val="22"/>
        </w:rPr>
        <w:t>Families ’</w:t>
      </w:r>
      <w:proofErr w:type="gramEnd"/>
      <w:r w:rsidRPr="00B14D5E">
        <w:rPr>
          <w:rFonts w:asciiTheme="minorHAnsi" w:hAnsiTheme="minorHAnsi" w:cstheme="minorHAnsi"/>
          <w:sz w:val="22"/>
          <w:szCs w:val="22"/>
        </w:rPr>
        <w:t xml:space="preserve"> includes two common seminar days, digital learning resources and assignments related to interprofessional group work. </w:t>
      </w:r>
      <w:r w:rsidR="00B14D5E" w:rsidRPr="000A7A69">
        <w:rPr>
          <w:rFonts w:asciiTheme="minorHAnsi" w:hAnsiTheme="minorHAnsi" w:cstheme="minorHAnsi"/>
          <w:sz w:val="22"/>
          <w:szCs w:val="22"/>
        </w:rPr>
        <w:t>The students will converse, reflect on and discuss selected cases in groups across the different programmes.</w:t>
      </w:r>
    </w:p>
    <w:p w14:paraId="69FEACB0" w14:textId="77777777" w:rsidR="007B5F74" w:rsidRPr="00B14D5E" w:rsidRDefault="007B5F74" w:rsidP="007B5F74">
      <w:pPr>
        <w:rPr>
          <w:rFonts w:asciiTheme="minorHAnsi" w:hAnsiTheme="minorHAnsi" w:cstheme="minorHAnsi"/>
          <w:sz w:val="22"/>
          <w:szCs w:val="22"/>
        </w:rPr>
      </w:pPr>
    </w:p>
    <w:p w14:paraId="6A33D2EC" w14:textId="27C10286" w:rsidR="007B5F74" w:rsidRPr="00B14D5E" w:rsidRDefault="00EC2C95" w:rsidP="007B5F74">
      <w:pPr>
        <w:pStyle w:val="PlainText"/>
        <w:rPr>
          <w:rFonts w:asciiTheme="minorHAnsi" w:eastAsia="Times New Roman" w:hAnsiTheme="minorHAnsi" w:cstheme="minorHAnsi"/>
          <w:szCs w:val="22"/>
        </w:rPr>
      </w:pPr>
      <w:r w:rsidRPr="00B14D5E">
        <w:rPr>
          <w:rFonts w:asciiTheme="minorHAnsi" w:hAnsiTheme="minorHAnsi" w:cstheme="minorHAnsi"/>
          <w:szCs w:val="22"/>
        </w:rPr>
        <w:t xml:space="preserve">The university's learning platform is used for communication, information, knowledge acquisition and knowledge development. The students get access to academic texts and/or interactive assignments, information, syllabus and cases on the learning platform. </w:t>
      </w:r>
    </w:p>
    <w:p w14:paraId="612F92A8" w14:textId="77777777" w:rsidR="007B5F74" w:rsidRPr="00B14D5E" w:rsidRDefault="007B5F74" w:rsidP="007B5F74">
      <w:pPr>
        <w:rPr>
          <w:rFonts w:asciiTheme="minorHAnsi" w:hAnsiTheme="minorHAnsi" w:cstheme="minorHAnsi"/>
          <w:sz w:val="22"/>
          <w:szCs w:val="22"/>
        </w:rPr>
      </w:pPr>
    </w:p>
    <w:p w14:paraId="791A1896" w14:textId="2159E9CF" w:rsidR="007B5F74" w:rsidRPr="00B14D5E" w:rsidRDefault="007B5F74" w:rsidP="007B5F74">
      <w:pPr>
        <w:rPr>
          <w:rFonts w:asciiTheme="minorHAnsi" w:hAnsiTheme="minorHAnsi" w:cstheme="minorHAnsi"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>The students are expected to familiarise themselves with the INTER1200 digital resource portal before the compulsory seminar day.</w:t>
      </w:r>
    </w:p>
    <w:p w14:paraId="792E1F5C" w14:textId="77777777" w:rsidR="007B5F74" w:rsidRPr="00B14D5E" w:rsidRDefault="007B5F74" w:rsidP="007B5F74">
      <w:pPr>
        <w:rPr>
          <w:rFonts w:asciiTheme="minorHAnsi" w:hAnsiTheme="minorHAnsi" w:cstheme="minorHAnsi"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AFB6D36" w14:textId="5269E62F" w:rsidR="007B5F74" w:rsidRPr="00B14D5E" w:rsidRDefault="007B5F74" w:rsidP="007B5F74">
      <w:pPr>
        <w:rPr>
          <w:rFonts w:asciiTheme="minorHAnsi" w:hAnsiTheme="minorHAnsi" w:cstheme="minorHAnsi"/>
          <w:sz w:val="22"/>
          <w:szCs w:val="22"/>
        </w:rPr>
      </w:pPr>
      <w:r w:rsidRPr="00B14D5E">
        <w:rPr>
          <w:rFonts w:asciiTheme="minorHAnsi" w:hAnsiTheme="minorHAnsi" w:cstheme="minorHAnsi"/>
          <w:sz w:val="22"/>
          <w:szCs w:val="22"/>
        </w:rPr>
        <w:t xml:space="preserve">The groups are assigned a </w:t>
      </w:r>
      <w:r w:rsidRPr="00B14D5E">
        <w:rPr>
          <w:rFonts w:asciiTheme="minorHAnsi" w:hAnsiTheme="minorHAnsi" w:cstheme="minorHAnsi"/>
          <w:i/>
          <w:iCs/>
          <w:sz w:val="22"/>
          <w:szCs w:val="22"/>
        </w:rPr>
        <w:t xml:space="preserve">supervisor, </w:t>
      </w:r>
      <w:r w:rsidRPr="00B14D5E">
        <w:rPr>
          <w:rFonts w:asciiTheme="minorHAnsi" w:hAnsiTheme="minorHAnsi" w:cstheme="minorHAnsi"/>
          <w:sz w:val="22"/>
          <w:szCs w:val="22"/>
        </w:rPr>
        <w:t>who is either a member of the academic staff, a master's degree student from a relevant academic environment at the university or a professional from the field of professional practice</w:t>
      </w:r>
    </w:p>
    <w:p w14:paraId="59B752A4" w14:textId="77777777" w:rsidR="007B5F74" w:rsidRPr="00B14D5E" w:rsidRDefault="007B5F74" w:rsidP="007B5F74">
      <w:pPr>
        <w:rPr>
          <w:rFonts w:asciiTheme="minorHAnsi" w:hAnsiTheme="minorHAnsi" w:cstheme="minorHAnsi"/>
          <w:sz w:val="22"/>
          <w:szCs w:val="22"/>
        </w:rPr>
      </w:pPr>
    </w:p>
    <w:p w14:paraId="0920E336" w14:textId="77777777" w:rsidR="007B5F74" w:rsidRPr="00B14D5E" w:rsidRDefault="007B5F74" w:rsidP="007B5F74">
      <w:pPr>
        <w:rPr>
          <w:rFonts w:asciiTheme="minorHAnsi" w:hAnsiTheme="minorHAnsi" w:cstheme="minorHAnsi"/>
          <w:sz w:val="22"/>
          <w:szCs w:val="22"/>
        </w:rPr>
      </w:pPr>
    </w:p>
    <w:p w14:paraId="48CF2A62" w14:textId="71575AEA" w:rsidR="00D70AFE" w:rsidRPr="008A12F3" w:rsidRDefault="00D70AFE" w:rsidP="008A12F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B14D5E">
        <w:rPr>
          <w:rFonts w:asciiTheme="minorHAnsi" w:hAnsiTheme="minorHAnsi" w:cstheme="minorHAnsi"/>
          <w:b/>
          <w:bCs/>
          <w:sz w:val="22"/>
          <w:szCs w:val="22"/>
        </w:rPr>
        <w:t xml:space="preserve">Coursework requirements </w:t>
      </w:r>
    </w:p>
    <w:p w14:paraId="7EC7EC94" w14:textId="77777777" w:rsidR="00D70AFE" w:rsidRPr="00B14D5E" w:rsidRDefault="00D70AFE" w:rsidP="008A12F3">
      <w:pPr>
        <w:tabs>
          <w:tab w:val="center" w:pos="4536"/>
          <w:tab w:val="right" w:pos="9072"/>
        </w:tabs>
        <w:rPr>
          <w:rFonts w:asciiTheme="minorHAnsi" w:hAnsiTheme="minorHAnsi" w:cstheme="minorHAnsi"/>
          <w:bCs/>
          <w:sz w:val="22"/>
          <w:szCs w:val="22"/>
        </w:rPr>
      </w:pPr>
    </w:p>
    <w:p w14:paraId="285F23ED" w14:textId="77777777" w:rsidR="008A12F3" w:rsidRPr="008A12F3" w:rsidRDefault="008A12F3" w:rsidP="008A12F3">
      <w:pPr>
        <w:rPr>
          <w:rFonts w:asciiTheme="minorHAnsi" w:hAnsiTheme="minorHAnsi" w:cstheme="minorHAnsi"/>
          <w:bCs/>
          <w:sz w:val="22"/>
          <w:szCs w:val="22"/>
        </w:rPr>
      </w:pPr>
      <w:r w:rsidRPr="008A12F3">
        <w:rPr>
          <w:rFonts w:asciiTheme="minorHAnsi" w:hAnsiTheme="minorHAnsi" w:cstheme="minorHAnsi"/>
          <w:bCs/>
          <w:sz w:val="22"/>
          <w:szCs w:val="22"/>
        </w:rPr>
        <w:t xml:space="preserve">The following required coursework must be approved: </w:t>
      </w:r>
    </w:p>
    <w:p w14:paraId="64F1FDEF" w14:textId="77777777" w:rsidR="008A12F3" w:rsidRPr="008A12F3" w:rsidRDefault="008A12F3" w:rsidP="008A12F3">
      <w:pPr>
        <w:numPr>
          <w:ilvl w:val="0"/>
          <w:numId w:val="3"/>
        </w:numPr>
        <w:tabs>
          <w:tab w:val="center" w:pos="4536"/>
          <w:tab w:val="right" w:pos="9072"/>
        </w:tabs>
        <w:rPr>
          <w:rFonts w:asciiTheme="minorHAnsi" w:hAnsiTheme="minorHAnsi" w:cstheme="minorHAnsi"/>
          <w:bCs/>
          <w:sz w:val="22"/>
          <w:szCs w:val="22"/>
        </w:rPr>
      </w:pPr>
      <w:r w:rsidRPr="008A12F3">
        <w:rPr>
          <w:rFonts w:asciiTheme="minorHAnsi" w:hAnsiTheme="minorHAnsi" w:cstheme="minorHAnsi"/>
          <w:sz w:val="22"/>
          <w:szCs w:val="22"/>
        </w:rPr>
        <w:t xml:space="preserve">Submitted individual log. Scope: 500 words (+/- 10%). In order to write the log, the student must first attend a seminar over two days. </w:t>
      </w:r>
    </w:p>
    <w:p w14:paraId="32A79490" w14:textId="77777777" w:rsidR="008A12F3" w:rsidRPr="008A12F3" w:rsidRDefault="008A12F3" w:rsidP="008A12F3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685FDAE4" w14:textId="77777777" w:rsidR="004446C0" w:rsidRPr="008B502F" w:rsidRDefault="004446C0" w:rsidP="00314644">
      <w:pPr>
        <w:rPr>
          <w:rFonts w:asciiTheme="minorHAnsi" w:hAnsiTheme="minorHAnsi" w:cstheme="minorHAnsi"/>
          <w:sz w:val="22"/>
          <w:szCs w:val="22"/>
        </w:rPr>
      </w:pPr>
    </w:p>
    <w:p w14:paraId="67CF2B79" w14:textId="77777777" w:rsidR="00D422E2" w:rsidRPr="00B14D5E" w:rsidRDefault="00D422E2" w:rsidP="00AD4557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AC2B5B1" w14:textId="77777777" w:rsidR="005F1DA3" w:rsidRPr="00B14D5E" w:rsidRDefault="005F1DA3" w:rsidP="00AD4557">
      <w:pPr>
        <w:rPr>
          <w:rFonts w:asciiTheme="minorHAnsi" w:hAnsiTheme="minorHAnsi" w:cstheme="minorHAnsi"/>
          <w:sz w:val="22"/>
          <w:szCs w:val="22"/>
        </w:rPr>
      </w:pPr>
    </w:p>
    <w:p w14:paraId="7AC1252F" w14:textId="77777777" w:rsidR="0007493D" w:rsidRPr="00B14D5E" w:rsidRDefault="0007493D" w:rsidP="00AD4557">
      <w:pPr>
        <w:rPr>
          <w:rFonts w:asciiTheme="minorHAnsi" w:hAnsiTheme="minorHAnsi" w:cstheme="minorHAnsi"/>
          <w:sz w:val="22"/>
          <w:szCs w:val="22"/>
        </w:rPr>
      </w:pPr>
    </w:p>
    <w:sectPr w:rsidR="0007493D" w:rsidRPr="00B14D5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6837A" w14:textId="77777777" w:rsidR="00E10391" w:rsidRDefault="00E10391" w:rsidP="00D9294A">
      <w:r>
        <w:separator/>
      </w:r>
    </w:p>
  </w:endnote>
  <w:endnote w:type="continuationSeparator" w:id="0">
    <w:p w14:paraId="43299C82" w14:textId="77777777" w:rsidR="00E10391" w:rsidRDefault="00E10391" w:rsidP="00D92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95185" w14:textId="77777777" w:rsidR="00BA2DD1" w:rsidRDefault="00BA2D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072153"/>
      <w:docPartObj>
        <w:docPartGallery w:val="Page Numbers (Bottom of Page)"/>
        <w:docPartUnique/>
      </w:docPartObj>
    </w:sdtPr>
    <w:sdtEndPr/>
    <w:sdtContent>
      <w:p w14:paraId="2B9B8852" w14:textId="15761CF0" w:rsidR="007579F7" w:rsidRDefault="007579F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5D39">
          <w:rPr>
            <w:noProof/>
          </w:rPr>
          <w:t>1</w:t>
        </w:r>
        <w:r>
          <w:fldChar w:fldCharType="end"/>
        </w:r>
      </w:p>
    </w:sdtContent>
  </w:sdt>
  <w:p w14:paraId="08C96A70" w14:textId="77777777" w:rsidR="007579F7" w:rsidRDefault="007579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7611C" w14:textId="77777777" w:rsidR="00BA2DD1" w:rsidRDefault="00BA2D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4B597" w14:textId="77777777" w:rsidR="00E10391" w:rsidRDefault="00E10391" w:rsidP="00D9294A">
      <w:r>
        <w:separator/>
      </w:r>
    </w:p>
  </w:footnote>
  <w:footnote w:type="continuationSeparator" w:id="0">
    <w:p w14:paraId="0B62A9CF" w14:textId="77777777" w:rsidR="00E10391" w:rsidRDefault="00E10391" w:rsidP="00D929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18DC9" w14:textId="77777777" w:rsidR="00BA2DD1" w:rsidRDefault="00BA2D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F61E8" w14:textId="77777777" w:rsidR="00BA2DD1" w:rsidRDefault="00BA2D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026E0" w14:textId="77777777" w:rsidR="00BA2DD1" w:rsidRDefault="00BA2D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5245B"/>
    <w:multiLevelType w:val="hybridMultilevel"/>
    <w:tmpl w:val="635C3E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E5066"/>
    <w:multiLevelType w:val="hybridMultilevel"/>
    <w:tmpl w:val="3062A586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E1410C"/>
    <w:multiLevelType w:val="hybridMultilevel"/>
    <w:tmpl w:val="3F4481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43C3FDA"/>
    <w:multiLevelType w:val="hybridMultilevel"/>
    <w:tmpl w:val="638A2194"/>
    <w:lvl w:ilvl="0" w:tplc="0414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2A6641A5"/>
    <w:multiLevelType w:val="hybridMultilevel"/>
    <w:tmpl w:val="2F36B9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715047"/>
    <w:multiLevelType w:val="hybridMultilevel"/>
    <w:tmpl w:val="F5BA76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9F73C5"/>
    <w:multiLevelType w:val="hybridMultilevel"/>
    <w:tmpl w:val="933284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C56F3F"/>
    <w:multiLevelType w:val="hybridMultilevel"/>
    <w:tmpl w:val="7B803A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1547C9"/>
    <w:multiLevelType w:val="hybridMultilevel"/>
    <w:tmpl w:val="6F0A3E06"/>
    <w:lvl w:ilvl="0" w:tplc="D6CAAFD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B40A08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C4F61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008A2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48E45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60A55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CA92E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7A4AE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94658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B1F191E"/>
    <w:multiLevelType w:val="hybridMultilevel"/>
    <w:tmpl w:val="972620C2"/>
    <w:lvl w:ilvl="0" w:tplc="07E05E2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B87EF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3E4F4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DA9AD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16418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ECDE0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22012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02D20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38AB9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C8D734D"/>
    <w:multiLevelType w:val="hybridMultilevel"/>
    <w:tmpl w:val="4C860F62"/>
    <w:lvl w:ilvl="0" w:tplc="7272050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C0B11C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72255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504D7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D2E28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AC837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F6ABE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C05EA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F4DBA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FB234A6"/>
    <w:multiLevelType w:val="hybridMultilevel"/>
    <w:tmpl w:val="23445290"/>
    <w:lvl w:ilvl="0" w:tplc="D8B431F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3214E6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A0E83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FE92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6C495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7660E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9230C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6002D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DCA5F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582106913">
    <w:abstractNumId w:val="2"/>
  </w:num>
  <w:num w:numId="2" w16cid:durableId="245115870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9636539">
    <w:abstractNumId w:val="7"/>
  </w:num>
  <w:num w:numId="4" w16cid:durableId="1009866728">
    <w:abstractNumId w:val="10"/>
  </w:num>
  <w:num w:numId="5" w16cid:durableId="428503842">
    <w:abstractNumId w:val="9"/>
  </w:num>
  <w:num w:numId="6" w16cid:durableId="1547764209">
    <w:abstractNumId w:val="11"/>
  </w:num>
  <w:num w:numId="7" w16cid:durableId="1373650361">
    <w:abstractNumId w:val="8"/>
  </w:num>
  <w:num w:numId="8" w16cid:durableId="822429320">
    <w:abstractNumId w:val="0"/>
  </w:num>
  <w:num w:numId="9" w16cid:durableId="1414861913">
    <w:abstractNumId w:val="2"/>
  </w:num>
  <w:num w:numId="10" w16cid:durableId="2042896094">
    <w:abstractNumId w:val="4"/>
  </w:num>
  <w:num w:numId="11" w16cid:durableId="458494515">
    <w:abstractNumId w:val="6"/>
  </w:num>
  <w:num w:numId="12" w16cid:durableId="1950963289">
    <w:abstractNumId w:val="3"/>
  </w:num>
  <w:num w:numId="13" w16cid:durableId="1087926520">
    <w:abstractNumId w:val="5"/>
  </w:num>
  <w:num w:numId="14" w16cid:durableId="1646229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formatting="1" w:enforcement="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4557"/>
    <w:rsid w:val="000041F5"/>
    <w:rsid w:val="000103DA"/>
    <w:rsid w:val="00027995"/>
    <w:rsid w:val="0007493D"/>
    <w:rsid w:val="00075D39"/>
    <w:rsid w:val="00091567"/>
    <w:rsid w:val="00096FBE"/>
    <w:rsid w:val="000B3214"/>
    <w:rsid w:val="000E1F43"/>
    <w:rsid w:val="001232F7"/>
    <w:rsid w:val="001274D7"/>
    <w:rsid w:val="00136551"/>
    <w:rsid w:val="00145345"/>
    <w:rsid w:val="00184D7E"/>
    <w:rsid w:val="0018576E"/>
    <w:rsid w:val="00186373"/>
    <w:rsid w:val="00197258"/>
    <w:rsid w:val="001A28FC"/>
    <w:rsid w:val="001A6548"/>
    <w:rsid w:val="001E3E79"/>
    <w:rsid w:val="001F38DD"/>
    <w:rsid w:val="00206AEA"/>
    <w:rsid w:val="0022379C"/>
    <w:rsid w:val="00227253"/>
    <w:rsid w:val="00231971"/>
    <w:rsid w:val="00241A99"/>
    <w:rsid w:val="00263AA6"/>
    <w:rsid w:val="0027031D"/>
    <w:rsid w:val="00271961"/>
    <w:rsid w:val="00291ED5"/>
    <w:rsid w:val="002A083D"/>
    <w:rsid w:val="002A2304"/>
    <w:rsid w:val="002E7693"/>
    <w:rsid w:val="00300274"/>
    <w:rsid w:val="0031333A"/>
    <w:rsid w:val="00314644"/>
    <w:rsid w:val="00320767"/>
    <w:rsid w:val="00326EFB"/>
    <w:rsid w:val="003313DB"/>
    <w:rsid w:val="0034237F"/>
    <w:rsid w:val="00357A61"/>
    <w:rsid w:val="00387EC2"/>
    <w:rsid w:val="003938DB"/>
    <w:rsid w:val="003B74BC"/>
    <w:rsid w:val="003C0139"/>
    <w:rsid w:val="003D6332"/>
    <w:rsid w:val="003D65B7"/>
    <w:rsid w:val="004146CE"/>
    <w:rsid w:val="004266BE"/>
    <w:rsid w:val="004446C0"/>
    <w:rsid w:val="00462730"/>
    <w:rsid w:val="00471B7C"/>
    <w:rsid w:val="004874A4"/>
    <w:rsid w:val="00497F08"/>
    <w:rsid w:val="004B19CE"/>
    <w:rsid w:val="005335FF"/>
    <w:rsid w:val="00534239"/>
    <w:rsid w:val="005504B9"/>
    <w:rsid w:val="00554DF9"/>
    <w:rsid w:val="00554FBB"/>
    <w:rsid w:val="00556EBC"/>
    <w:rsid w:val="00557733"/>
    <w:rsid w:val="005A19C4"/>
    <w:rsid w:val="005B7D44"/>
    <w:rsid w:val="005C1E3D"/>
    <w:rsid w:val="005D5227"/>
    <w:rsid w:val="005F1DA3"/>
    <w:rsid w:val="005F2CAB"/>
    <w:rsid w:val="00600F90"/>
    <w:rsid w:val="00611873"/>
    <w:rsid w:val="00612FCA"/>
    <w:rsid w:val="006157CB"/>
    <w:rsid w:val="00623CAB"/>
    <w:rsid w:val="006302DB"/>
    <w:rsid w:val="006366B3"/>
    <w:rsid w:val="00643F2D"/>
    <w:rsid w:val="006666FC"/>
    <w:rsid w:val="00683BBB"/>
    <w:rsid w:val="00684B1B"/>
    <w:rsid w:val="006A3AAD"/>
    <w:rsid w:val="006A52CC"/>
    <w:rsid w:val="006D7C6A"/>
    <w:rsid w:val="006E5C90"/>
    <w:rsid w:val="006F5F5B"/>
    <w:rsid w:val="00702374"/>
    <w:rsid w:val="00720007"/>
    <w:rsid w:val="00723AF4"/>
    <w:rsid w:val="00743A14"/>
    <w:rsid w:val="007579F7"/>
    <w:rsid w:val="007662CE"/>
    <w:rsid w:val="00791A83"/>
    <w:rsid w:val="007B121E"/>
    <w:rsid w:val="007B5F74"/>
    <w:rsid w:val="007D4E07"/>
    <w:rsid w:val="007D7233"/>
    <w:rsid w:val="007E2FDD"/>
    <w:rsid w:val="007E37C1"/>
    <w:rsid w:val="007E630F"/>
    <w:rsid w:val="008200CD"/>
    <w:rsid w:val="00847CB3"/>
    <w:rsid w:val="00856E9C"/>
    <w:rsid w:val="00875AF2"/>
    <w:rsid w:val="00875C37"/>
    <w:rsid w:val="00885663"/>
    <w:rsid w:val="00886F0F"/>
    <w:rsid w:val="008A12F3"/>
    <w:rsid w:val="008A666B"/>
    <w:rsid w:val="008B4BA7"/>
    <w:rsid w:val="008B502F"/>
    <w:rsid w:val="008D10BF"/>
    <w:rsid w:val="008D22C9"/>
    <w:rsid w:val="008D72DB"/>
    <w:rsid w:val="008E00F8"/>
    <w:rsid w:val="009118A5"/>
    <w:rsid w:val="00920F5A"/>
    <w:rsid w:val="00961EAE"/>
    <w:rsid w:val="0096669E"/>
    <w:rsid w:val="009704A4"/>
    <w:rsid w:val="00997D75"/>
    <w:rsid w:val="009B610F"/>
    <w:rsid w:val="009C3E1B"/>
    <w:rsid w:val="009D4061"/>
    <w:rsid w:val="00A22B1B"/>
    <w:rsid w:val="00A253B8"/>
    <w:rsid w:val="00A26ACC"/>
    <w:rsid w:val="00A318AD"/>
    <w:rsid w:val="00A56A9E"/>
    <w:rsid w:val="00A65FF5"/>
    <w:rsid w:val="00A70117"/>
    <w:rsid w:val="00A965A9"/>
    <w:rsid w:val="00AC453D"/>
    <w:rsid w:val="00AC5EA5"/>
    <w:rsid w:val="00AD1481"/>
    <w:rsid w:val="00AD4557"/>
    <w:rsid w:val="00AF53AA"/>
    <w:rsid w:val="00B007C0"/>
    <w:rsid w:val="00B06412"/>
    <w:rsid w:val="00B14D5E"/>
    <w:rsid w:val="00B273F0"/>
    <w:rsid w:val="00B8545E"/>
    <w:rsid w:val="00B94095"/>
    <w:rsid w:val="00B9570B"/>
    <w:rsid w:val="00BA2DD1"/>
    <w:rsid w:val="00BA4CB0"/>
    <w:rsid w:val="00BA650E"/>
    <w:rsid w:val="00BE2527"/>
    <w:rsid w:val="00BE74D7"/>
    <w:rsid w:val="00C010E8"/>
    <w:rsid w:val="00C06103"/>
    <w:rsid w:val="00C07BC8"/>
    <w:rsid w:val="00C233E5"/>
    <w:rsid w:val="00C461D9"/>
    <w:rsid w:val="00C6019C"/>
    <w:rsid w:val="00C61216"/>
    <w:rsid w:val="00C86258"/>
    <w:rsid w:val="00C86CBB"/>
    <w:rsid w:val="00C91A19"/>
    <w:rsid w:val="00C92377"/>
    <w:rsid w:val="00C946C3"/>
    <w:rsid w:val="00CA04A5"/>
    <w:rsid w:val="00CA0A5B"/>
    <w:rsid w:val="00CA1D19"/>
    <w:rsid w:val="00CB09E3"/>
    <w:rsid w:val="00CE6BA4"/>
    <w:rsid w:val="00CF2E40"/>
    <w:rsid w:val="00D01394"/>
    <w:rsid w:val="00D04B8D"/>
    <w:rsid w:val="00D349FC"/>
    <w:rsid w:val="00D422E2"/>
    <w:rsid w:val="00D63CCB"/>
    <w:rsid w:val="00D70AFE"/>
    <w:rsid w:val="00D9294A"/>
    <w:rsid w:val="00D940B9"/>
    <w:rsid w:val="00DA403D"/>
    <w:rsid w:val="00DB2C8A"/>
    <w:rsid w:val="00DB30AA"/>
    <w:rsid w:val="00DE4BB4"/>
    <w:rsid w:val="00E10391"/>
    <w:rsid w:val="00E15463"/>
    <w:rsid w:val="00E215D7"/>
    <w:rsid w:val="00E30AB7"/>
    <w:rsid w:val="00E416FF"/>
    <w:rsid w:val="00E447D6"/>
    <w:rsid w:val="00E47149"/>
    <w:rsid w:val="00E57C7E"/>
    <w:rsid w:val="00E63B00"/>
    <w:rsid w:val="00EA0A1D"/>
    <w:rsid w:val="00EC2C95"/>
    <w:rsid w:val="00F560CC"/>
    <w:rsid w:val="00F70B1E"/>
    <w:rsid w:val="00FC277A"/>
    <w:rsid w:val="00FD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3613BF6E"/>
  <w15:docId w15:val="{400B62A0-7B45-42FB-87DF-7D729E68F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5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AD455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AD4557"/>
    <w:rPr>
      <w:rFonts w:ascii="Arial" w:eastAsia="Times New Roman" w:hAnsi="Arial" w:cs="Arial"/>
      <w:b/>
      <w:bCs/>
      <w:sz w:val="26"/>
      <w:szCs w:val="26"/>
      <w:lang w:eastAsia="nb-NO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45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4557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AD4557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5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557"/>
    <w:rPr>
      <w:rFonts w:ascii="Segoe UI" w:eastAsia="Times New Roman" w:hAnsi="Segoe UI" w:cs="Segoe UI"/>
      <w:sz w:val="18"/>
      <w:szCs w:val="18"/>
      <w:lang w:eastAsia="nb-NO"/>
    </w:rPr>
  </w:style>
  <w:style w:type="paragraph" w:styleId="ListParagraph">
    <w:name w:val="List Paragraph"/>
    <w:basedOn w:val="Normal"/>
    <w:uiPriority w:val="34"/>
    <w:qFormat/>
    <w:rsid w:val="00886F0F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F0F"/>
    <w:rPr>
      <w:rFonts w:ascii="Times New Roman" w:eastAsia="Times New Roman" w:hAnsi="Times New Roman" w:cs="Times New Roman"/>
      <w:b/>
      <w:bCs/>
      <w:sz w:val="20"/>
      <w:szCs w:val="20"/>
      <w:lang w:eastAsia="nb-NO"/>
    </w:rPr>
  </w:style>
  <w:style w:type="character" w:styleId="Hyperlink">
    <w:name w:val="Hyperlink"/>
    <w:basedOn w:val="DefaultParagraphFont"/>
    <w:uiPriority w:val="99"/>
    <w:unhideWhenUsed/>
    <w:rsid w:val="00E4714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714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294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94A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D9294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94A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200CD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200CD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36304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7344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02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19456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78309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127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98160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923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8221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9913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1795">
          <w:marLeft w:val="28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2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13998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3655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3491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7936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4875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7660">
          <w:marLeft w:val="28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1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89087D89B6874AAD66A4B3205C26A1" ma:contentTypeVersion="13" ma:contentTypeDescription="Opprett et nytt dokument." ma:contentTypeScope="" ma:versionID="209fd9383816773a82ac43d5dbede9a0">
  <xsd:schema xmlns:xsd="http://www.w3.org/2001/XMLSchema" xmlns:xs="http://www.w3.org/2001/XMLSchema" xmlns:p="http://schemas.microsoft.com/office/2006/metadata/properties" xmlns:ns3="05afd626-5a59-47ed-a9f0-43a26e3f12c0" xmlns:ns4="a0e03e5d-1712-481f-8edd-38431ce48e0c" targetNamespace="http://schemas.microsoft.com/office/2006/metadata/properties" ma:root="true" ma:fieldsID="bf240bdc09115338a6e6820b69178de6" ns3:_="" ns4:_="">
    <xsd:import namespace="05afd626-5a59-47ed-a9f0-43a26e3f12c0"/>
    <xsd:import namespace="a0e03e5d-1712-481f-8edd-38431ce48e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fd626-5a59-47ed-a9f0-43a26e3f12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e03e5d-1712-481f-8edd-38431ce48e0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63BBC-043A-418A-9E12-E931671FD1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fd626-5a59-47ed-a9f0-43a26e3f12c0"/>
    <ds:schemaRef ds:uri="a0e03e5d-1712-481f-8edd-38431ce48e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70B812-E373-4AD3-9313-3955DBD3E8C0}">
  <ds:schemaRefs>
    <ds:schemaRef ds:uri="http://purl.org/dc/elements/1.1/"/>
    <ds:schemaRef ds:uri="http://schemas.microsoft.com/office/2006/documentManagement/types"/>
    <ds:schemaRef ds:uri="http://schemas.microsoft.com/office/2006/metadata/properties"/>
    <ds:schemaRef ds:uri="a0e03e5d-1712-481f-8edd-38431ce48e0c"/>
    <ds:schemaRef ds:uri="http://purl.org/dc/terms/"/>
    <ds:schemaRef ds:uri="http://purl.org/dc/dcmitype/"/>
    <ds:schemaRef ds:uri="05afd626-5a59-47ed-a9f0-43a26e3f12c0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852C91D-455B-4074-B07F-4680C437BD8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D55A74-6809-49C7-BF77-0ECBF902B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542</Words>
  <Characters>2874</Characters>
  <Application>Microsoft Office Word</Application>
  <DocSecurity>4</DocSecurity>
  <Lines>23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Høgskolen i Oslo og Akershus</Company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Melhus</dc:creator>
  <cp:keywords/>
  <dc:description/>
  <cp:lastModifiedBy>Kari Almendingen</cp:lastModifiedBy>
  <cp:revision>2</cp:revision>
  <cp:lastPrinted>2017-05-10T07:13:00Z</cp:lastPrinted>
  <dcterms:created xsi:type="dcterms:W3CDTF">2022-12-21T11:02:00Z</dcterms:created>
  <dcterms:modified xsi:type="dcterms:W3CDTF">2022-12-21T11:02:00Z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0x0101000289087D89B6874AAD66A4B3205C26A1</vt:lpwstr>
  </property>
</Properties>
</file>