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43DE4" w14:textId="4ED194FF" w:rsidR="00AD4557" w:rsidRPr="007712DD" w:rsidRDefault="00AD4557" w:rsidP="00AD4557">
      <w:pPr>
        <w:pStyle w:val="Heading3"/>
        <w:rPr>
          <w:rFonts w:asciiTheme="minorHAnsi" w:hAnsiTheme="minorHAnsi" w:cstheme="minorHAnsi"/>
          <w:sz w:val="22"/>
          <w:szCs w:val="22"/>
        </w:rPr>
      </w:pPr>
    </w:p>
    <w:tbl>
      <w:tblPr>
        <w:tblW w:w="5000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1"/>
        <w:gridCol w:w="6091"/>
      </w:tblGrid>
      <w:tr w:rsidR="00AD4557" w:rsidRPr="007712DD" w14:paraId="497DF840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746C5" w14:textId="77777777" w:rsidR="00AD4557" w:rsidRPr="007712DD" w:rsidRDefault="00AD4557" w:rsidP="00347BB0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2BF9F" w14:textId="77777777" w:rsidR="00AD4557" w:rsidRPr="007712DD" w:rsidRDefault="00BB67DA" w:rsidP="00F73A11">
            <w:pPr>
              <w:pStyle w:val="Heading3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INTER1200: ‘Communication with Children, Young People and their Families’ </w:t>
            </w:r>
          </w:p>
        </w:tc>
      </w:tr>
      <w:tr w:rsidR="00AD4557" w:rsidRPr="007712DD" w14:paraId="79A80CB5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97FA7" w14:textId="77777777" w:rsidR="00AD4557" w:rsidRPr="007712DD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2D954" w14:textId="77777777" w:rsidR="00AD4557" w:rsidRPr="007712DD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Bachelor’s Degree Level</w:t>
            </w:r>
          </w:p>
        </w:tc>
      </w:tr>
      <w:tr w:rsidR="00AD4557" w:rsidRPr="007712DD" w14:paraId="79142ACF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C7300" w14:textId="77777777" w:rsidR="00AD4557" w:rsidRPr="007712DD" w:rsidRDefault="00AD45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sz w:val="22"/>
                <w:szCs w:val="22"/>
              </w:rPr>
              <w:t>ECTS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4A03D" w14:textId="77777777" w:rsidR="00AD4557" w:rsidRPr="007712DD" w:rsidRDefault="00AD45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AD4557" w:rsidRPr="007712DD" w14:paraId="358B17ED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B41B6" w14:textId="77777777" w:rsidR="00AD4557" w:rsidRPr="007712DD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Semester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495FE" w14:textId="1943DDB8" w:rsidR="00AD4557" w:rsidRPr="007712DD" w:rsidRDefault="001727D7" w:rsidP="00D946A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Spring</w:t>
            </w:r>
          </w:p>
        </w:tc>
      </w:tr>
      <w:tr w:rsidR="00AD4557" w:rsidRPr="007712DD" w14:paraId="3B73ADD7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1B318" w14:textId="77777777" w:rsidR="00AD4557" w:rsidRPr="007712DD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Language of instruction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06AF3" w14:textId="77777777" w:rsidR="00AD4557" w:rsidRPr="007712DD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712D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Norwegian</w:t>
            </w:r>
          </w:p>
        </w:tc>
      </w:tr>
    </w:tbl>
    <w:p w14:paraId="5FE0E878" w14:textId="77777777" w:rsidR="00AD4557" w:rsidRPr="007712DD" w:rsidRDefault="00AD4557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br/>
      </w:r>
      <w:r w:rsidRPr="007712DD">
        <w:rPr>
          <w:rFonts w:asciiTheme="minorHAnsi" w:hAnsiTheme="minorHAnsi" w:cstheme="minorHAnsi"/>
          <w:b/>
          <w:bCs/>
          <w:sz w:val="22"/>
          <w:szCs w:val="22"/>
        </w:rPr>
        <w:t>Introduction</w:t>
      </w:r>
    </w:p>
    <w:p w14:paraId="52433BDA" w14:textId="20AC4329" w:rsidR="008D4FC8" w:rsidRPr="007712DD" w:rsidRDefault="00652642" w:rsidP="008D4FC8">
      <w:pPr>
        <w:rPr>
          <w:rFonts w:asciiTheme="minorHAnsi" w:eastAsia="Calibr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INTER1200 ‘Communication with Children, Young People and their Families’ makes up the second module of the university's teaching project INTERACT.</w:t>
      </w:r>
    </w:p>
    <w:p w14:paraId="785C087D" w14:textId="77777777" w:rsidR="00280827" w:rsidRPr="007712DD" w:rsidRDefault="00280827" w:rsidP="00AD4557">
      <w:pPr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40051E8B" w14:textId="491E90B3" w:rsidR="00476F24" w:rsidRPr="007712DD" w:rsidRDefault="00BB67DA" w:rsidP="00AD4557">
      <w:pPr>
        <w:rPr>
          <w:rFonts w:asciiTheme="minorHAnsi" w:eastAsia="Calibr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INTER1200 ‘Communication with Children, Young People and their Families’ increases students' knowledge about communication and interaction with children and young people.  As in INTER1</w:t>
      </w:r>
      <w:r w:rsidR="007F5069">
        <w:rPr>
          <w:rFonts w:asciiTheme="minorHAnsi" w:hAnsiTheme="minorHAnsi" w:cstheme="minorHAnsi"/>
          <w:sz w:val="22"/>
          <w:szCs w:val="22"/>
        </w:rPr>
        <w:t>1</w:t>
      </w:r>
      <w:r w:rsidRPr="007712DD">
        <w:rPr>
          <w:rFonts w:asciiTheme="minorHAnsi" w:hAnsiTheme="minorHAnsi" w:cstheme="minorHAnsi"/>
          <w:sz w:val="22"/>
          <w:szCs w:val="22"/>
        </w:rPr>
        <w:t xml:space="preserve">00, the students receive training in cooperating with students from other programmes of professional study on topics relating to the everyday lives of children and young people. </w:t>
      </w:r>
    </w:p>
    <w:p w14:paraId="1F7190E4" w14:textId="77777777" w:rsidR="00AD090B" w:rsidRPr="007712DD" w:rsidRDefault="00AD090B" w:rsidP="003923A8">
      <w:pPr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62D03EDC" w14:textId="184442BA" w:rsidR="003923A8" w:rsidRPr="007712DD" w:rsidRDefault="003923A8" w:rsidP="003923A8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  <w:r w:rsidRPr="007712DD">
        <w:rPr>
          <w:rFonts w:asciiTheme="minorHAnsi" w:hAnsiTheme="minorHAnsi" w:cstheme="minorHAnsi"/>
          <w:bCs/>
          <w:sz w:val="22"/>
          <w:szCs w:val="22"/>
        </w:rPr>
        <w:t xml:space="preserve">The individual study programme incorporates the module in an expedient manner in their programme/course descriptions. </w:t>
      </w:r>
      <w:r w:rsidRPr="007712DD">
        <w:rPr>
          <w:rFonts w:asciiTheme="minorHAnsi" w:hAnsiTheme="minorHAnsi" w:cstheme="minorHAnsi"/>
          <w:sz w:val="22"/>
          <w:szCs w:val="22"/>
        </w:rPr>
        <w:t>All documents must clearly mark when in the programme INTER1200 is taken</w:t>
      </w:r>
      <w:r w:rsidRPr="007712DD">
        <w:rPr>
          <w:rFonts w:asciiTheme="minorHAnsi" w:hAnsiTheme="minorHAnsi" w:cstheme="minorHAnsi"/>
          <w:bCs/>
          <w:sz w:val="22"/>
          <w:szCs w:val="22"/>
        </w:rPr>
        <w:t xml:space="preserve">, so that it is identifiable for the parties concerned. </w:t>
      </w:r>
      <w:r w:rsidRPr="007712DD">
        <w:rPr>
          <w:rFonts w:asciiTheme="minorHAnsi" w:hAnsiTheme="minorHAnsi" w:cstheme="minorHAnsi"/>
          <w:color w:val="000000" w:themeColor="text1"/>
          <w:sz w:val="22"/>
          <w:szCs w:val="22"/>
        </w:rPr>
        <w:t>The students’ workload for INTER1200, including self-study, is approx. 40 hours (1.5 credits).</w:t>
      </w:r>
    </w:p>
    <w:p w14:paraId="678EAA29" w14:textId="77777777" w:rsidR="005E3C4C" w:rsidRPr="007712DD" w:rsidRDefault="005E3C4C" w:rsidP="003923A8">
      <w:pPr>
        <w:rPr>
          <w:rFonts w:asciiTheme="minorHAnsi" w:hAnsiTheme="minorHAnsi" w:cstheme="minorHAnsi"/>
          <w:bCs/>
          <w:color w:val="FF0000"/>
          <w:sz w:val="22"/>
          <w:szCs w:val="22"/>
        </w:rPr>
      </w:pPr>
    </w:p>
    <w:p w14:paraId="6273E7F3" w14:textId="752A0F47" w:rsidR="00375578" w:rsidRPr="007712DD" w:rsidRDefault="0089417F" w:rsidP="00375578">
      <w:pPr>
        <w:rPr>
          <w:rFonts w:asciiTheme="minorHAnsi" w:hAnsiTheme="minorHAnsi" w:cstheme="minorHAnsi"/>
          <w:b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 xml:space="preserve"> The learning activities are carried out in interprofessional student groups. </w:t>
      </w:r>
    </w:p>
    <w:p w14:paraId="13964FF0" w14:textId="77777777" w:rsidR="00AD4557" w:rsidRPr="007712DD" w:rsidRDefault="00AD4557" w:rsidP="00AD4557">
      <w:pPr>
        <w:spacing w:before="100" w:beforeAutospacing="1" w:after="38"/>
        <w:outlineLvl w:val="4"/>
        <w:rPr>
          <w:rFonts w:asciiTheme="minorHAnsi" w:hAnsiTheme="minorHAnsi" w:cstheme="minorHAnsi"/>
          <w:b/>
          <w:bCs/>
          <w:sz w:val="22"/>
          <w:szCs w:val="22"/>
        </w:rPr>
      </w:pPr>
      <w:r w:rsidRPr="007712DD">
        <w:rPr>
          <w:rFonts w:asciiTheme="minorHAnsi" w:hAnsiTheme="minorHAnsi" w:cstheme="minorHAnsi"/>
          <w:b/>
          <w:bCs/>
          <w:sz w:val="22"/>
          <w:szCs w:val="22"/>
        </w:rPr>
        <w:t>Learning outcomes</w:t>
      </w:r>
    </w:p>
    <w:p w14:paraId="08856AEE" w14:textId="0C90DC23" w:rsidR="00AD4557" w:rsidRPr="007712DD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After completing the INTER1200, the students should have the following learning outcomes defined in terms of knowledge, skills and general competence:</w:t>
      </w:r>
      <w:r w:rsidRPr="007712DD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0163DD8B" w14:textId="77777777" w:rsidR="00AD4557" w:rsidRPr="007712DD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</w:p>
    <w:p w14:paraId="6F36CFFF" w14:textId="77777777" w:rsidR="00216B32" w:rsidRPr="007712DD" w:rsidRDefault="0056496D" w:rsidP="00216B32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i/>
          <w:iCs/>
          <w:sz w:val="22"/>
          <w:szCs w:val="22"/>
        </w:rPr>
        <w:t>Knowledge</w:t>
      </w:r>
      <w:r w:rsidRPr="007712DD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24D653D0" w14:textId="77777777" w:rsidR="0056496D" w:rsidRPr="007712DD" w:rsidRDefault="00E36C65" w:rsidP="0056496D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iCs/>
          <w:sz w:val="22"/>
          <w:szCs w:val="22"/>
        </w:rPr>
        <w:t xml:space="preserve">The student </w:t>
      </w:r>
    </w:p>
    <w:p w14:paraId="159A51C9" w14:textId="27F38A20" w:rsidR="00862698" w:rsidRPr="007712DD" w:rsidRDefault="00AC412C" w:rsidP="0004588F">
      <w:pPr>
        <w:pStyle w:val="ListParagraph"/>
        <w:numPr>
          <w:ilvl w:val="0"/>
          <w:numId w:val="2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/>
          <w:i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has knowledge about the importance of appreciative communication with children, adolescents and their parents/guardians</w:t>
      </w:r>
    </w:p>
    <w:p w14:paraId="5C40463D" w14:textId="77A93999" w:rsidR="00216B32" w:rsidRPr="007712DD" w:rsidRDefault="00AC412C" w:rsidP="00866FF9">
      <w:pPr>
        <w:pStyle w:val="ListParagraph"/>
        <w:numPr>
          <w:ilvl w:val="0"/>
          <w:numId w:val="16"/>
        </w:numP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can explain children and adolescents’ right to participation in decisions that concern them</w:t>
      </w:r>
    </w:p>
    <w:p w14:paraId="28D3712C" w14:textId="21C329AC" w:rsidR="00DB7E6F" w:rsidRPr="007712DD" w:rsidRDefault="00AC412C" w:rsidP="00866FF9">
      <w:pPr>
        <w:pStyle w:val="ListParagraph"/>
        <w:numPr>
          <w:ilvl w:val="0"/>
          <w:numId w:val="16"/>
        </w:numP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iCs/>
          <w:sz w:val="22"/>
          <w:szCs w:val="22"/>
        </w:rPr>
        <w:t>can explain the importance of explorative approaches in cooperation with children and adolescents</w:t>
      </w:r>
      <w:r w:rsidRPr="007712DD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</w:p>
    <w:p w14:paraId="52A964BF" w14:textId="77777777" w:rsidR="000D5D62" w:rsidRPr="007712DD" w:rsidRDefault="000D5D62" w:rsidP="00F1147D">
      <w:pPr>
        <w:pStyle w:val="ListParagraph"/>
        <w:spacing w:after="160" w:line="259" w:lineRule="auto"/>
        <w:rPr>
          <w:rFonts w:asciiTheme="minorHAnsi" w:hAnsiTheme="minorHAnsi" w:cstheme="minorHAnsi"/>
          <w:sz w:val="22"/>
          <w:szCs w:val="22"/>
        </w:rPr>
      </w:pPr>
    </w:p>
    <w:p w14:paraId="478AE354" w14:textId="77777777" w:rsidR="00AD4557" w:rsidRPr="007712DD" w:rsidRDefault="00AD4557" w:rsidP="009139E3">
      <w:pPr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i/>
          <w:iCs/>
          <w:sz w:val="22"/>
          <w:szCs w:val="22"/>
        </w:rPr>
        <w:t>Skills</w:t>
      </w:r>
    </w:p>
    <w:p w14:paraId="363FF598" w14:textId="77777777" w:rsidR="00E36C65" w:rsidRPr="007712DD" w:rsidRDefault="00AD4557" w:rsidP="00E36C65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iCs/>
          <w:sz w:val="22"/>
          <w:szCs w:val="22"/>
        </w:rPr>
        <w:t>The student can</w:t>
      </w:r>
    </w:p>
    <w:p w14:paraId="4EBD8728" w14:textId="5722640E" w:rsidR="00AC412C" w:rsidRPr="007712DD" w:rsidRDefault="00AD090B" w:rsidP="0004588F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carry out a conversation about everyday life with children and adolescents</w:t>
      </w:r>
    </w:p>
    <w:p w14:paraId="73B82D7A" w14:textId="220C8923" w:rsidR="00AC412C" w:rsidRPr="007712DD" w:rsidRDefault="00680331" w:rsidP="00F44C4D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i/>
          <w:i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 xml:space="preserve">have appreciative communication with parents/guardians </w:t>
      </w:r>
    </w:p>
    <w:p w14:paraId="7BB59442" w14:textId="77777777" w:rsidR="00AC412C" w:rsidRPr="007712DD" w:rsidRDefault="00AC412C" w:rsidP="0004588F">
      <w:pPr>
        <w:pStyle w:val="ListParagraph"/>
        <w:rPr>
          <w:rFonts w:asciiTheme="minorHAnsi" w:hAnsiTheme="minorHAnsi" w:cstheme="minorHAnsi"/>
          <w:i/>
          <w:iCs/>
          <w:sz w:val="22"/>
          <w:szCs w:val="22"/>
        </w:rPr>
      </w:pPr>
    </w:p>
    <w:p w14:paraId="00059A65" w14:textId="77777777" w:rsidR="00AD4557" w:rsidRPr="007712DD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i/>
          <w:iCs/>
          <w:sz w:val="22"/>
          <w:szCs w:val="22"/>
        </w:rPr>
        <w:t>General competence</w:t>
      </w:r>
    </w:p>
    <w:p w14:paraId="7200D640" w14:textId="77777777" w:rsidR="006956CD" w:rsidRPr="007712DD" w:rsidRDefault="00AD4557" w:rsidP="00866FF9">
      <w:pPr>
        <w:tabs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7712DD">
        <w:rPr>
          <w:rFonts w:asciiTheme="minorHAnsi" w:hAnsiTheme="minorHAnsi" w:cstheme="minorHAnsi"/>
          <w:iCs/>
          <w:sz w:val="22"/>
          <w:szCs w:val="22"/>
        </w:rPr>
        <w:t>The student</w:t>
      </w:r>
    </w:p>
    <w:p w14:paraId="252852FC" w14:textId="77777777" w:rsidR="002846F4" w:rsidRPr="007712DD" w:rsidRDefault="002846F4" w:rsidP="005E139E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can reflect on their own role in explorative conversation with children, adolescents and their parent/guardians</w:t>
      </w:r>
    </w:p>
    <w:p w14:paraId="17044705" w14:textId="55F5D888" w:rsidR="002846F4" w:rsidRPr="007712DD" w:rsidRDefault="00B6570A" w:rsidP="002846F4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understands the importance of interprofessional cooperation with children, adolescents and their parents/guardians</w:t>
      </w:r>
    </w:p>
    <w:p w14:paraId="1A254A82" w14:textId="77777777" w:rsidR="00375578" w:rsidRPr="007712DD" w:rsidRDefault="00375578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6BBE30FE" w14:textId="77777777" w:rsidR="00AB69CE" w:rsidRPr="007712DD" w:rsidRDefault="00AB69CE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3A81FD7" w14:textId="5A4387D1" w:rsidR="00AD4557" w:rsidRPr="007712DD" w:rsidRDefault="00AD4557" w:rsidP="00AD4557">
      <w:pPr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7712DD">
        <w:rPr>
          <w:rFonts w:asciiTheme="minorHAnsi" w:hAnsiTheme="minorHAnsi" w:cstheme="minorHAnsi"/>
          <w:b/>
          <w:bCs/>
          <w:sz w:val="22"/>
          <w:szCs w:val="22"/>
        </w:rPr>
        <w:t xml:space="preserve">Work and teaching methods </w:t>
      </w:r>
    </w:p>
    <w:p w14:paraId="2B30DB6F" w14:textId="77777777" w:rsidR="007712DD" w:rsidRPr="007712DD" w:rsidRDefault="00DB2C8A" w:rsidP="007712DD">
      <w:pPr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 xml:space="preserve">INTER1200 Communication with Children, Youth and their Families includes one common seminar day, digital learning resources and assignments related to interprofessional group work. </w:t>
      </w:r>
      <w:r w:rsidR="007712DD" w:rsidRPr="007712DD">
        <w:rPr>
          <w:rFonts w:asciiTheme="minorHAnsi" w:hAnsiTheme="minorHAnsi" w:cstheme="minorHAnsi"/>
          <w:sz w:val="22"/>
          <w:szCs w:val="22"/>
        </w:rPr>
        <w:t>The students will converse, reflect on and discuss selected cases in groups across the different programmes.</w:t>
      </w:r>
    </w:p>
    <w:p w14:paraId="66FA1C1D" w14:textId="77777777" w:rsidR="00E63B00" w:rsidRPr="007712DD" w:rsidRDefault="00E63B00" w:rsidP="00AD4557">
      <w:pPr>
        <w:rPr>
          <w:rFonts w:asciiTheme="minorHAnsi" w:hAnsiTheme="minorHAnsi" w:cstheme="minorHAnsi"/>
          <w:sz w:val="22"/>
          <w:szCs w:val="22"/>
        </w:rPr>
      </w:pPr>
    </w:p>
    <w:p w14:paraId="24157814" w14:textId="469880EA" w:rsidR="00CD6793" w:rsidRPr="007712DD" w:rsidRDefault="0089417F" w:rsidP="00CD6793">
      <w:pPr>
        <w:pStyle w:val="PlainText"/>
        <w:rPr>
          <w:rFonts w:asciiTheme="minorHAnsi" w:eastAsia="Times New Roman" w:hAnsiTheme="minorHAnsi" w:cstheme="minorHAnsi"/>
          <w:szCs w:val="22"/>
        </w:rPr>
      </w:pPr>
      <w:r w:rsidRPr="007712DD">
        <w:rPr>
          <w:rFonts w:asciiTheme="minorHAnsi" w:hAnsiTheme="minorHAnsi" w:cstheme="minorHAnsi"/>
          <w:szCs w:val="22"/>
        </w:rPr>
        <w:t xml:space="preserve">The university's learning platform is used for communication, information, knowledge acquisition and knowledge development. The students get access to academic texts and/or interactive assignments, information, syllabus and cases on the learning platform. </w:t>
      </w:r>
    </w:p>
    <w:p w14:paraId="66AC4E30" w14:textId="77777777" w:rsidR="00735E1A" w:rsidRPr="007712DD" w:rsidRDefault="00735E1A" w:rsidP="00314644">
      <w:pPr>
        <w:rPr>
          <w:rFonts w:asciiTheme="minorHAnsi" w:hAnsiTheme="minorHAnsi" w:cstheme="minorHAnsi"/>
          <w:sz w:val="22"/>
          <w:szCs w:val="22"/>
        </w:rPr>
      </w:pPr>
    </w:p>
    <w:p w14:paraId="7B4066BE" w14:textId="67810C72" w:rsidR="00CD6793" w:rsidRPr="007712DD" w:rsidRDefault="00CD6793" w:rsidP="00CD6793">
      <w:pPr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>The students are expected to become familiar with the INTER1200 digital resource portal before the compulsory seminar day.</w:t>
      </w:r>
    </w:p>
    <w:p w14:paraId="0C3F8AB7" w14:textId="77CBC511" w:rsidR="00643A66" w:rsidRPr="007712DD" w:rsidRDefault="00314644" w:rsidP="00510E62">
      <w:pPr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8DFE5C" w14:textId="77996F30" w:rsidR="00643A66" w:rsidRPr="007712DD" w:rsidRDefault="00643A66" w:rsidP="00643A66">
      <w:pPr>
        <w:rPr>
          <w:rFonts w:asciiTheme="minorHAnsi" w:hAnsiTheme="minorHAnsi" w:cstheme="minorHAnsi"/>
          <w:sz w:val="22"/>
          <w:szCs w:val="22"/>
        </w:rPr>
      </w:pPr>
      <w:r w:rsidRPr="007712DD">
        <w:rPr>
          <w:rFonts w:asciiTheme="minorHAnsi" w:hAnsiTheme="minorHAnsi" w:cstheme="minorHAnsi"/>
          <w:sz w:val="22"/>
          <w:szCs w:val="22"/>
        </w:rPr>
        <w:t xml:space="preserve">The groups are assigned a </w:t>
      </w:r>
      <w:r w:rsidRPr="007712DD">
        <w:rPr>
          <w:rFonts w:asciiTheme="minorHAnsi" w:hAnsiTheme="minorHAnsi" w:cstheme="minorHAnsi"/>
          <w:i/>
          <w:iCs/>
          <w:sz w:val="22"/>
          <w:szCs w:val="22"/>
        </w:rPr>
        <w:t xml:space="preserve">supervisor, </w:t>
      </w:r>
      <w:r w:rsidRPr="007712DD">
        <w:rPr>
          <w:rFonts w:asciiTheme="minorHAnsi" w:hAnsiTheme="minorHAnsi" w:cstheme="minorHAnsi"/>
          <w:sz w:val="22"/>
          <w:szCs w:val="22"/>
        </w:rPr>
        <w:t>who is either a member of the academic staff, a master's degree student from a relevant academic environment at the university or a professional from the field of professional practice.</w:t>
      </w:r>
    </w:p>
    <w:p w14:paraId="7B63F625" w14:textId="77777777" w:rsidR="00643A66" w:rsidRPr="007712DD" w:rsidRDefault="00643A66" w:rsidP="00510E62">
      <w:pPr>
        <w:rPr>
          <w:rFonts w:asciiTheme="minorHAnsi" w:hAnsiTheme="minorHAnsi" w:cstheme="minorHAnsi"/>
          <w:sz w:val="22"/>
          <w:szCs w:val="22"/>
        </w:rPr>
      </w:pPr>
    </w:p>
    <w:p w14:paraId="69CC2E9E" w14:textId="77777777" w:rsidR="00C44A5E" w:rsidRPr="007712DD" w:rsidRDefault="00C44A5E" w:rsidP="002D357E">
      <w:pPr>
        <w:rPr>
          <w:rFonts w:asciiTheme="minorHAnsi" w:hAnsiTheme="minorHAnsi" w:cstheme="minorHAnsi"/>
          <w:sz w:val="22"/>
          <w:szCs w:val="22"/>
        </w:rPr>
      </w:pPr>
    </w:p>
    <w:p w14:paraId="59254E8B" w14:textId="77777777" w:rsidR="00680331" w:rsidRPr="007712DD" w:rsidRDefault="00680331" w:rsidP="0068033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7712DD">
        <w:rPr>
          <w:rFonts w:asciiTheme="minorHAnsi" w:hAnsiTheme="minorHAnsi" w:cstheme="minorHAnsi"/>
          <w:b/>
          <w:bCs/>
          <w:sz w:val="22"/>
          <w:szCs w:val="22"/>
        </w:rPr>
        <w:t xml:space="preserve">Coursework requirements </w:t>
      </w:r>
    </w:p>
    <w:p w14:paraId="074320F6" w14:textId="77777777" w:rsidR="00680331" w:rsidRPr="007712DD" w:rsidRDefault="00680331" w:rsidP="00680331">
      <w:pPr>
        <w:rPr>
          <w:rFonts w:asciiTheme="minorHAnsi" w:hAnsiTheme="minorHAnsi" w:cstheme="minorHAnsi"/>
          <w:bCs/>
          <w:sz w:val="22"/>
          <w:szCs w:val="22"/>
        </w:rPr>
      </w:pPr>
      <w:r w:rsidRPr="007712DD">
        <w:rPr>
          <w:rFonts w:asciiTheme="minorHAnsi" w:hAnsiTheme="minorHAnsi" w:cstheme="minorHAnsi"/>
          <w:bCs/>
          <w:sz w:val="22"/>
          <w:szCs w:val="22"/>
        </w:rPr>
        <w:t xml:space="preserve">The following required coursework must be approved: </w:t>
      </w:r>
    </w:p>
    <w:p w14:paraId="2315E36E" w14:textId="094585B5" w:rsidR="00680331" w:rsidRPr="003271D9" w:rsidRDefault="00680331" w:rsidP="003271D9">
      <w:pPr>
        <w:numPr>
          <w:ilvl w:val="0"/>
          <w:numId w:val="3"/>
        </w:numPr>
        <w:tabs>
          <w:tab w:val="center" w:pos="4536"/>
          <w:tab w:val="right" w:pos="9072"/>
        </w:tabs>
        <w:rPr>
          <w:rFonts w:asciiTheme="minorHAnsi" w:hAnsiTheme="minorHAnsi" w:cstheme="minorHAnsi"/>
          <w:bCs/>
          <w:sz w:val="22"/>
          <w:szCs w:val="22"/>
        </w:rPr>
      </w:pPr>
      <w:r w:rsidRPr="003271D9">
        <w:rPr>
          <w:rFonts w:asciiTheme="minorHAnsi" w:hAnsiTheme="minorHAnsi" w:cstheme="minorHAnsi"/>
          <w:sz w:val="22"/>
          <w:szCs w:val="22"/>
        </w:rPr>
        <w:t xml:space="preserve">Individual log. Scope: </w:t>
      </w:r>
      <w:r w:rsidR="00D02B6D" w:rsidRPr="003271D9">
        <w:rPr>
          <w:rFonts w:asciiTheme="minorHAnsi" w:hAnsiTheme="minorHAnsi" w:cstheme="minorHAnsi"/>
          <w:sz w:val="22"/>
          <w:szCs w:val="22"/>
        </w:rPr>
        <w:t>5</w:t>
      </w:r>
      <w:r w:rsidRPr="003271D9">
        <w:rPr>
          <w:rFonts w:asciiTheme="minorHAnsi" w:hAnsiTheme="minorHAnsi" w:cstheme="minorHAnsi"/>
          <w:sz w:val="22"/>
          <w:szCs w:val="22"/>
        </w:rPr>
        <w:t>00 words (+/- 10%).</w:t>
      </w:r>
      <w:r w:rsidR="00D02B6D" w:rsidRPr="003271D9">
        <w:rPr>
          <w:rFonts w:asciiTheme="minorHAnsi" w:hAnsiTheme="minorHAnsi" w:cstheme="minorHAnsi"/>
          <w:sz w:val="22"/>
          <w:szCs w:val="22"/>
        </w:rPr>
        <w:t xml:space="preserve"> </w:t>
      </w:r>
      <w:r w:rsidR="003271D9" w:rsidRPr="008A12F3">
        <w:rPr>
          <w:rFonts w:asciiTheme="minorHAnsi" w:hAnsiTheme="minorHAnsi" w:cstheme="minorHAnsi"/>
          <w:sz w:val="22"/>
          <w:szCs w:val="22"/>
        </w:rPr>
        <w:t xml:space="preserve">In order to write the log, the student must first attend a seminar over two days. </w:t>
      </w:r>
    </w:p>
    <w:p w14:paraId="4A99CE52" w14:textId="77777777" w:rsidR="003271D9" w:rsidRPr="003271D9" w:rsidRDefault="003271D9" w:rsidP="003271D9">
      <w:pPr>
        <w:pStyle w:val="ListParagraph"/>
        <w:tabs>
          <w:tab w:val="center" w:pos="4536"/>
          <w:tab w:val="right" w:pos="9072"/>
        </w:tabs>
        <w:ind w:left="1440"/>
        <w:rPr>
          <w:rFonts w:asciiTheme="minorHAnsi" w:hAnsiTheme="minorHAnsi" w:cstheme="minorHAnsi"/>
          <w:b/>
          <w:bCs/>
          <w:sz w:val="22"/>
          <w:szCs w:val="22"/>
        </w:rPr>
      </w:pPr>
    </w:p>
    <w:p w14:paraId="6AEFCC88" w14:textId="77777777" w:rsidR="00247615" w:rsidRPr="00D274C9" w:rsidRDefault="00247615" w:rsidP="0068033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8CC2E0E" w14:textId="77777777" w:rsidR="006D7C6A" w:rsidRPr="007712DD" w:rsidRDefault="006D7C6A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33E57897" w14:textId="77777777" w:rsidR="00B517C2" w:rsidRPr="007712DD" w:rsidRDefault="00B517C2" w:rsidP="0004588F">
      <w:pPr>
        <w:pStyle w:val="NormalWeb"/>
        <w:spacing w:line="240" w:lineRule="auto"/>
        <w:rPr>
          <w:rFonts w:asciiTheme="minorHAnsi" w:hAnsiTheme="minorHAnsi" w:cstheme="minorHAnsi"/>
          <w:sz w:val="22"/>
          <w:szCs w:val="22"/>
        </w:rPr>
      </w:pPr>
    </w:p>
    <w:p w14:paraId="054FF5B3" w14:textId="77777777" w:rsidR="00B517C2" w:rsidRPr="007712DD" w:rsidRDefault="00B517C2">
      <w:pPr>
        <w:spacing w:after="160" w:line="259" w:lineRule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67919A62" w14:textId="77777777" w:rsidR="00B517C2" w:rsidRPr="007712DD" w:rsidRDefault="00B517C2">
      <w:pPr>
        <w:spacing w:after="160" w:line="259" w:lineRule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7DC90F2" w14:textId="77777777" w:rsidR="00B517C2" w:rsidRPr="007712DD" w:rsidRDefault="00B517C2">
      <w:pPr>
        <w:spacing w:after="160" w:line="259" w:lineRule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43B16A9B" w14:textId="77777777" w:rsidR="00B517C2" w:rsidRPr="007712DD" w:rsidRDefault="00B517C2">
      <w:pPr>
        <w:spacing w:after="160" w:line="259" w:lineRule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08539C38" w14:textId="77777777" w:rsidR="00D759F7" w:rsidRPr="007712DD" w:rsidRDefault="00D759F7" w:rsidP="00B80F03">
      <w:pPr>
        <w:spacing w:after="160" w:line="259" w:lineRule="auto"/>
        <w:ind w:left="709" w:hanging="709"/>
        <w:rPr>
          <w:rFonts w:asciiTheme="minorHAnsi" w:eastAsiaTheme="minorHAnsi" w:hAnsiTheme="minorHAnsi" w:cstheme="minorHAnsi"/>
          <w:color w:val="222222"/>
          <w:sz w:val="22"/>
          <w:szCs w:val="22"/>
          <w:lang w:eastAsia="en-US"/>
        </w:rPr>
      </w:pPr>
    </w:p>
    <w:sectPr w:rsidR="00D759F7" w:rsidRPr="007712D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D1EAD" w14:textId="77777777" w:rsidR="00532A7F" w:rsidRDefault="00532A7F" w:rsidP="00D9294A">
      <w:r>
        <w:separator/>
      </w:r>
    </w:p>
  </w:endnote>
  <w:endnote w:type="continuationSeparator" w:id="0">
    <w:p w14:paraId="17D5C03C" w14:textId="77777777" w:rsidR="00532A7F" w:rsidRDefault="00532A7F" w:rsidP="00D9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A3384" w14:textId="77777777" w:rsidR="005239D2" w:rsidRDefault="005239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072153"/>
      <w:docPartObj>
        <w:docPartGallery w:val="Page Numbers (Bottom of Page)"/>
        <w:docPartUnique/>
      </w:docPartObj>
    </w:sdtPr>
    <w:sdtEndPr/>
    <w:sdtContent>
      <w:p w14:paraId="2895A928" w14:textId="374F7594" w:rsidR="00D9294A" w:rsidRDefault="00D9294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479">
          <w:rPr>
            <w:noProof/>
          </w:rPr>
          <w:t>1</w:t>
        </w:r>
        <w:r>
          <w:fldChar w:fldCharType="end"/>
        </w:r>
      </w:p>
    </w:sdtContent>
  </w:sdt>
  <w:p w14:paraId="108724DF" w14:textId="77777777" w:rsidR="00D9294A" w:rsidRDefault="00D929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32A41" w14:textId="77777777" w:rsidR="005239D2" w:rsidRDefault="005239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0ACDB" w14:textId="77777777" w:rsidR="00532A7F" w:rsidRDefault="00532A7F" w:rsidP="00D9294A">
      <w:r>
        <w:separator/>
      </w:r>
    </w:p>
  </w:footnote>
  <w:footnote w:type="continuationSeparator" w:id="0">
    <w:p w14:paraId="479EF9F9" w14:textId="77777777" w:rsidR="00532A7F" w:rsidRDefault="00532A7F" w:rsidP="00D929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E562" w14:textId="77777777" w:rsidR="005239D2" w:rsidRDefault="005239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CDCA3" w14:textId="77777777" w:rsidR="005239D2" w:rsidRDefault="005239D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A65F4" w14:textId="77777777" w:rsidR="005239D2" w:rsidRDefault="005239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5245B"/>
    <w:multiLevelType w:val="hybridMultilevel"/>
    <w:tmpl w:val="635C3E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E5066"/>
    <w:multiLevelType w:val="hybridMultilevel"/>
    <w:tmpl w:val="3062A58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E1410C"/>
    <w:multiLevelType w:val="hybridMultilevel"/>
    <w:tmpl w:val="3F4481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F221A58"/>
    <w:multiLevelType w:val="hybridMultilevel"/>
    <w:tmpl w:val="97284E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C3FDA"/>
    <w:multiLevelType w:val="hybridMultilevel"/>
    <w:tmpl w:val="638A2194"/>
    <w:lvl w:ilvl="0" w:tplc="0414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2A6641A5"/>
    <w:multiLevelType w:val="hybridMultilevel"/>
    <w:tmpl w:val="2F36B9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715047"/>
    <w:multiLevelType w:val="hybridMultilevel"/>
    <w:tmpl w:val="F5BA76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C7941"/>
    <w:multiLevelType w:val="hybridMultilevel"/>
    <w:tmpl w:val="02B8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9F73C5"/>
    <w:multiLevelType w:val="hybridMultilevel"/>
    <w:tmpl w:val="D6F879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C56F3F"/>
    <w:multiLevelType w:val="hybridMultilevel"/>
    <w:tmpl w:val="081212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E1201"/>
    <w:multiLevelType w:val="hybridMultilevel"/>
    <w:tmpl w:val="B0342DE2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D0A4652"/>
    <w:multiLevelType w:val="hybridMultilevel"/>
    <w:tmpl w:val="C07ABC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2F4833"/>
    <w:multiLevelType w:val="hybridMultilevel"/>
    <w:tmpl w:val="4572B12A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F7A129E"/>
    <w:multiLevelType w:val="hybridMultilevel"/>
    <w:tmpl w:val="DA9E79A4"/>
    <w:lvl w:ilvl="0" w:tplc="0414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60DC2D3F"/>
    <w:multiLevelType w:val="hybridMultilevel"/>
    <w:tmpl w:val="023616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8F7AD7"/>
    <w:multiLevelType w:val="hybridMultilevel"/>
    <w:tmpl w:val="78E20D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290DEF"/>
    <w:multiLevelType w:val="hybridMultilevel"/>
    <w:tmpl w:val="62FA8B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547C9"/>
    <w:multiLevelType w:val="hybridMultilevel"/>
    <w:tmpl w:val="6F0A3E06"/>
    <w:lvl w:ilvl="0" w:tplc="D6CAAFD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40A08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C4F61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008A2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8E45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60A55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CA92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7A4AE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465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6B26345"/>
    <w:multiLevelType w:val="hybridMultilevel"/>
    <w:tmpl w:val="33D026BC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B1F191E"/>
    <w:multiLevelType w:val="hybridMultilevel"/>
    <w:tmpl w:val="972620C2"/>
    <w:lvl w:ilvl="0" w:tplc="07E05E2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B87EF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3E4F4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A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16418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ECDE0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22012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02D20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38AB9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C8D734D"/>
    <w:multiLevelType w:val="hybridMultilevel"/>
    <w:tmpl w:val="4C860F62"/>
    <w:lvl w:ilvl="0" w:tplc="7272050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C0B11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2255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504D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D2E28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AC837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F6ABE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C05EA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F4DBA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7FB234A6"/>
    <w:multiLevelType w:val="hybridMultilevel"/>
    <w:tmpl w:val="23445290"/>
    <w:lvl w:ilvl="0" w:tplc="D8B431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3214E6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A0E83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FE92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6C495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7660E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9230C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6002D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DCA5F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724567302">
    <w:abstractNumId w:val="2"/>
  </w:num>
  <w:num w:numId="2" w16cid:durableId="995842616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37587354">
    <w:abstractNumId w:val="9"/>
  </w:num>
  <w:num w:numId="4" w16cid:durableId="1625842223">
    <w:abstractNumId w:val="20"/>
  </w:num>
  <w:num w:numId="5" w16cid:durableId="1455055120">
    <w:abstractNumId w:val="19"/>
  </w:num>
  <w:num w:numId="6" w16cid:durableId="920720026">
    <w:abstractNumId w:val="21"/>
  </w:num>
  <w:num w:numId="7" w16cid:durableId="1486967918">
    <w:abstractNumId w:val="17"/>
  </w:num>
  <w:num w:numId="8" w16cid:durableId="880751414">
    <w:abstractNumId w:val="0"/>
  </w:num>
  <w:num w:numId="9" w16cid:durableId="1522086510">
    <w:abstractNumId w:val="2"/>
  </w:num>
  <w:num w:numId="10" w16cid:durableId="1692028877">
    <w:abstractNumId w:val="5"/>
  </w:num>
  <w:num w:numId="11" w16cid:durableId="1482117911">
    <w:abstractNumId w:val="8"/>
  </w:num>
  <w:num w:numId="12" w16cid:durableId="938373492">
    <w:abstractNumId w:val="4"/>
  </w:num>
  <w:num w:numId="13" w16cid:durableId="1315067365">
    <w:abstractNumId w:val="6"/>
  </w:num>
  <w:num w:numId="14" w16cid:durableId="2070810176">
    <w:abstractNumId w:val="1"/>
  </w:num>
  <w:num w:numId="15" w16cid:durableId="995300145">
    <w:abstractNumId w:val="14"/>
  </w:num>
  <w:num w:numId="16" w16cid:durableId="1108701399">
    <w:abstractNumId w:val="15"/>
  </w:num>
  <w:num w:numId="17" w16cid:durableId="1154372625">
    <w:abstractNumId w:val="10"/>
  </w:num>
  <w:num w:numId="18" w16cid:durableId="741877928">
    <w:abstractNumId w:val="16"/>
  </w:num>
  <w:num w:numId="19" w16cid:durableId="1297219892">
    <w:abstractNumId w:val="13"/>
  </w:num>
  <w:num w:numId="20" w16cid:durableId="667756498">
    <w:abstractNumId w:val="3"/>
  </w:num>
  <w:num w:numId="21" w16cid:durableId="1571960022">
    <w:abstractNumId w:val="7"/>
  </w:num>
  <w:num w:numId="22" w16cid:durableId="1413429129">
    <w:abstractNumId w:val="12"/>
  </w:num>
  <w:num w:numId="23" w16cid:durableId="1355839987">
    <w:abstractNumId w:val="11"/>
  </w:num>
  <w:num w:numId="24" w16cid:durableId="17570975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557"/>
    <w:rsid w:val="000045DF"/>
    <w:rsid w:val="00007B8D"/>
    <w:rsid w:val="000103DA"/>
    <w:rsid w:val="00027995"/>
    <w:rsid w:val="00030660"/>
    <w:rsid w:val="00036382"/>
    <w:rsid w:val="0004588F"/>
    <w:rsid w:val="0007493D"/>
    <w:rsid w:val="000758D6"/>
    <w:rsid w:val="00081DAF"/>
    <w:rsid w:val="00084CCC"/>
    <w:rsid w:val="00091567"/>
    <w:rsid w:val="00096FBE"/>
    <w:rsid w:val="000C3E5A"/>
    <w:rsid w:val="000D5D62"/>
    <w:rsid w:val="000F7A7D"/>
    <w:rsid w:val="00101473"/>
    <w:rsid w:val="001052E5"/>
    <w:rsid w:val="001263BF"/>
    <w:rsid w:val="00132EEC"/>
    <w:rsid w:val="00136551"/>
    <w:rsid w:val="00143330"/>
    <w:rsid w:val="001441FA"/>
    <w:rsid w:val="00156629"/>
    <w:rsid w:val="001624B7"/>
    <w:rsid w:val="001727D7"/>
    <w:rsid w:val="00186373"/>
    <w:rsid w:val="001A28FC"/>
    <w:rsid w:val="001B0AB6"/>
    <w:rsid w:val="001B1AFB"/>
    <w:rsid w:val="001B7B1C"/>
    <w:rsid w:val="001C50C0"/>
    <w:rsid w:val="001C62BC"/>
    <w:rsid w:val="001D2B73"/>
    <w:rsid w:val="001F38DD"/>
    <w:rsid w:val="001F46D3"/>
    <w:rsid w:val="002028BE"/>
    <w:rsid w:val="00204624"/>
    <w:rsid w:val="002075F1"/>
    <w:rsid w:val="00216B32"/>
    <w:rsid w:val="00226260"/>
    <w:rsid w:val="00231971"/>
    <w:rsid w:val="00241A99"/>
    <w:rsid w:val="00247615"/>
    <w:rsid w:val="002610D7"/>
    <w:rsid w:val="00264A50"/>
    <w:rsid w:val="0027031D"/>
    <w:rsid w:val="00280827"/>
    <w:rsid w:val="00283F59"/>
    <w:rsid w:val="002846F4"/>
    <w:rsid w:val="00291ED5"/>
    <w:rsid w:val="002A083D"/>
    <w:rsid w:val="002A2304"/>
    <w:rsid w:val="002A58EE"/>
    <w:rsid w:val="002C024B"/>
    <w:rsid w:val="002D357E"/>
    <w:rsid w:val="002E793A"/>
    <w:rsid w:val="0030213C"/>
    <w:rsid w:val="00305FDC"/>
    <w:rsid w:val="00314644"/>
    <w:rsid w:val="00323E8C"/>
    <w:rsid w:val="003271D9"/>
    <w:rsid w:val="003313DB"/>
    <w:rsid w:val="0034237F"/>
    <w:rsid w:val="00342AB8"/>
    <w:rsid w:val="00352CD5"/>
    <w:rsid w:val="00375578"/>
    <w:rsid w:val="003923A8"/>
    <w:rsid w:val="003938DB"/>
    <w:rsid w:val="003B649C"/>
    <w:rsid w:val="003B7AE2"/>
    <w:rsid w:val="003D65B7"/>
    <w:rsid w:val="003E1563"/>
    <w:rsid w:val="003F32A8"/>
    <w:rsid w:val="004146CE"/>
    <w:rsid w:val="00426639"/>
    <w:rsid w:val="00430477"/>
    <w:rsid w:val="00430F97"/>
    <w:rsid w:val="004446C0"/>
    <w:rsid w:val="00457BBE"/>
    <w:rsid w:val="00476F24"/>
    <w:rsid w:val="00484337"/>
    <w:rsid w:val="004874A4"/>
    <w:rsid w:val="004B19CE"/>
    <w:rsid w:val="004B40D4"/>
    <w:rsid w:val="004C5F0E"/>
    <w:rsid w:val="004F34A0"/>
    <w:rsid w:val="00500E21"/>
    <w:rsid w:val="00510E62"/>
    <w:rsid w:val="005239D2"/>
    <w:rsid w:val="005272DC"/>
    <w:rsid w:val="00532A7F"/>
    <w:rsid w:val="00554DF9"/>
    <w:rsid w:val="0056496D"/>
    <w:rsid w:val="00580102"/>
    <w:rsid w:val="00582C4E"/>
    <w:rsid w:val="005B2901"/>
    <w:rsid w:val="005B7D44"/>
    <w:rsid w:val="005E022E"/>
    <w:rsid w:val="005E0343"/>
    <w:rsid w:val="005E3C4C"/>
    <w:rsid w:val="005F3135"/>
    <w:rsid w:val="005F7E05"/>
    <w:rsid w:val="00601623"/>
    <w:rsid w:val="006209FE"/>
    <w:rsid w:val="006302DB"/>
    <w:rsid w:val="00636268"/>
    <w:rsid w:val="00643A66"/>
    <w:rsid w:val="00643F2D"/>
    <w:rsid w:val="00651C7B"/>
    <w:rsid w:val="00652642"/>
    <w:rsid w:val="00655C34"/>
    <w:rsid w:val="006666FC"/>
    <w:rsid w:val="00680331"/>
    <w:rsid w:val="00686308"/>
    <w:rsid w:val="00690FBE"/>
    <w:rsid w:val="00692FE3"/>
    <w:rsid w:val="006956CD"/>
    <w:rsid w:val="006962A2"/>
    <w:rsid w:val="00697D2E"/>
    <w:rsid w:val="006A1D30"/>
    <w:rsid w:val="006A3AAD"/>
    <w:rsid w:val="006C3F7F"/>
    <w:rsid w:val="006D696F"/>
    <w:rsid w:val="006D7C6A"/>
    <w:rsid w:val="006E45D4"/>
    <w:rsid w:val="006E5C90"/>
    <w:rsid w:val="006F56DF"/>
    <w:rsid w:val="007239F9"/>
    <w:rsid w:val="00734BA5"/>
    <w:rsid w:val="00735E1A"/>
    <w:rsid w:val="00743A14"/>
    <w:rsid w:val="007618A0"/>
    <w:rsid w:val="007712DD"/>
    <w:rsid w:val="007812B2"/>
    <w:rsid w:val="00791A83"/>
    <w:rsid w:val="00792D89"/>
    <w:rsid w:val="00796047"/>
    <w:rsid w:val="007A21CF"/>
    <w:rsid w:val="007B121E"/>
    <w:rsid w:val="007C4E43"/>
    <w:rsid w:val="007D4E07"/>
    <w:rsid w:val="007E630F"/>
    <w:rsid w:val="007E6CF3"/>
    <w:rsid w:val="007F5069"/>
    <w:rsid w:val="0082543D"/>
    <w:rsid w:val="00841416"/>
    <w:rsid w:val="00843EE8"/>
    <w:rsid w:val="00862698"/>
    <w:rsid w:val="00866FF9"/>
    <w:rsid w:val="00875C37"/>
    <w:rsid w:val="00882224"/>
    <w:rsid w:val="00886F0F"/>
    <w:rsid w:val="0089417F"/>
    <w:rsid w:val="008A5B2C"/>
    <w:rsid w:val="008B777D"/>
    <w:rsid w:val="008D10BF"/>
    <w:rsid w:val="008D22C9"/>
    <w:rsid w:val="008D4FC8"/>
    <w:rsid w:val="008E00F8"/>
    <w:rsid w:val="008E45DA"/>
    <w:rsid w:val="008F6E4D"/>
    <w:rsid w:val="0090352F"/>
    <w:rsid w:val="0090794D"/>
    <w:rsid w:val="009139E3"/>
    <w:rsid w:val="0093326F"/>
    <w:rsid w:val="00961EAE"/>
    <w:rsid w:val="00963700"/>
    <w:rsid w:val="0096669E"/>
    <w:rsid w:val="00971520"/>
    <w:rsid w:val="009A3DD9"/>
    <w:rsid w:val="009B240E"/>
    <w:rsid w:val="009B610F"/>
    <w:rsid w:val="009B748A"/>
    <w:rsid w:val="009C60EA"/>
    <w:rsid w:val="009F0386"/>
    <w:rsid w:val="00A106C2"/>
    <w:rsid w:val="00A13C3F"/>
    <w:rsid w:val="00A1592B"/>
    <w:rsid w:val="00A270DC"/>
    <w:rsid w:val="00A329E7"/>
    <w:rsid w:val="00A56A9E"/>
    <w:rsid w:val="00A57D9F"/>
    <w:rsid w:val="00A70117"/>
    <w:rsid w:val="00AB69CE"/>
    <w:rsid w:val="00AC412C"/>
    <w:rsid w:val="00AC453D"/>
    <w:rsid w:val="00AC5EA5"/>
    <w:rsid w:val="00AD090B"/>
    <w:rsid w:val="00AD4557"/>
    <w:rsid w:val="00AF2821"/>
    <w:rsid w:val="00AF53AA"/>
    <w:rsid w:val="00B007C0"/>
    <w:rsid w:val="00B17A5B"/>
    <w:rsid w:val="00B273F0"/>
    <w:rsid w:val="00B517C2"/>
    <w:rsid w:val="00B57AC0"/>
    <w:rsid w:val="00B6570A"/>
    <w:rsid w:val="00B70479"/>
    <w:rsid w:val="00B80F03"/>
    <w:rsid w:val="00B933DE"/>
    <w:rsid w:val="00B939E9"/>
    <w:rsid w:val="00BA28A8"/>
    <w:rsid w:val="00BA4CB0"/>
    <w:rsid w:val="00BB36B7"/>
    <w:rsid w:val="00BB67DA"/>
    <w:rsid w:val="00BE2527"/>
    <w:rsid w:val="00BE3266"/>
    <w:rsid w:val="00BF5CC6"/>
    <w:rsid w:val="00C32DA2"/>
    <w:rsid w:val="00C44A5E"/>
    <w:rsid w:val="00C46CA3"/>
    <w:rsid w:val="00C946C3"/>
    <w:rsid w:val="00CA0A5B"/>
    <w:rsid w:val="00CB4965"/>
    <w:rsid w:val="00CD6793"/>
    <w:rsid w:val="00CF393F"/>
    <w:rsid w:val="00D01394"/>
    <w:rsid w:val="00D02B6D"/>
    <w:rsid w:val="00D04B8D"/>
    <w:rsid w:val="00D274C9"/>
    <w:rsid w:val="00D409B2"/>
    <w:rsid w:val="00D44538"/>
    <w:rsid w:val="00D44E84"/>
    <w:rsid w:val="00D601E5"/>
    <w:rsid w:val="00D753DD"/>
    <w:rsid w:val="00D759F7"/>
    <w:rsid w:val="00D864E2"/>
    <w:rsid w:val="00D9294A"/>
    <w:rsid w:val="00D946A3"/>
    <w:rsid w:val="00DB2C8A"/>
    <w:rsid w:val="00DB7E6F"/>
    <w:rsid w:val="00DC4DE2"/>
    <w:rsid w:val="00E0533E"/>
    <w:rsid w:val="00E071CB"/>
    <w:rsid w:val="00E15C01"/>
    <w:rsid w:val="00E17FA5"/>
    <w:rsid w:val="00E2071E"/>
    <w:rsid w:val="00E24FBF"/>
    <w:rsid w:val="00E36C65"/>
    <w:rsid w:val="00E47149"/>
    <w:rsid w:val="00E552D6"/>
    <w:rsid w:val="00E56137"/>
    <w:rsid w:val="00E605D4"/>
    <w:rsid w:val="00E62CBE"/>
    <w:rsid w:val="00E63631"/>
    <w:rsid w:val="00E63B00"/>
    <w:rsid w:val="00E9464E"/>
    <w:rsid w:val="00E94D62"/>
    <w:rsid w:val="00E959D1"/>
    <w:rsid w:val="00EA0A1D"/>
    <w:rsid w:val="00EB18EB"/>
    <w:rsid w:val="00ED4E04"/>
    <w:rsid w:val="00EE044B"/>
    <w:rsid w:val="00EE7A86"/>
    <w:rsid w:val="00EF6170"/>
    <w:rsid w:val="00F07900"/>
    <w:rsid w:val="00F1147D"/>
    <w:rsid w:val="00F304A5"/>
    <w:rsid w:val="00F44C4D"/>
    <w:rsid w:val="00F70B1E"/>
    <w:rsid w:val="00F73A11"/>
    <w:rsid w:val="00FA2DD6"/>
    <w:rsid w:val="00FB3872"/>
    <w:rsid w:val="00FB622B"/>
    <w:rsid w:val="00FD3572"/>
    <w:rsid w:val="00FE2051"/>
    <w:rsid w:val="00FF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CD613F6"/>
  <w15:chartTrackingRefBased/>
  <w15:docId w15:val="{E9EB307C-7FA9-43F9-A976-5D29D4652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7C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AD45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AD4557"/>
    <w:rPr>
      <w:rFonts w:ascii="Arial" w:eastAsia="Times New Roman" w:hAnsi="Arial" w:cs="Arial"/>
      <w:b/>
      <w:bCs/>
      <w:sz w:val="26"/>
      <w:szCs w:val="26"/>
      <w:lang w:eastAsia="nb-NO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5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4557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AD4557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5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557"/>
    <w:rPr>
      <w:rFonts w:ascii="Segoe UI" w:eastAsia="Times New Roman" w:hAnsi="Segoe UI" w:cs="Segoe UI"/>
      <w:sz w:val="18"/>
      <w:szCs w:val="18"/>
      <w:lang w:eastAsia="nb-NO"/>
    </w:rPr>
  </w:style>
  <w:style w:type="paragraph" w:styleId="ListParagraph">
    <w:name w:val="List Paragraph"/>
    <w:basedOn w:val="Normal"/>
    <w:uiPriority w:val="34"/>
    <w:qFormat/>
    <w:rsid w:val="00886F0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F0F"/>
    <w:rPr>
      <w:rFonts w:ascii="Times New Roman" w:eastAsia="Times New Roman" w:hAnsi="Times New Roman" w:cs="Times New Roman"/>
      <w:b/>
      <w:bCs/>
      <w:sz w:val="20"/>
      <w:szCs w:val="20"/>
      <w:lang w:eastAsia="nb-NO"/>
    </w:rPr>
  </w:style>
  <w:style w:type="character" w:styleId="Hyperlink">
    <w:name w:val="Hyperlink"/>
    <w:basedOn w:val="DefaultParagraphFont"/>
    <w:uiPriority w:val="99"/>
    <w:unhideWhenUsed/>
    <w:rsid w:val="00E4714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714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294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94A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D9294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94A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35E1A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35E1A"/>
    <w:rPr>
      <w:rFonts w:ascii="Calibri" w:hAnsi="Calibri"/>
      <w:szCs w:val="21"/>
    </w:rPr>
  </w:style>
  <w:style w:type="paragraph" w:styleId="Revision">
    <w:name w:val="Revision"/>
    <w:hidden/>
    <w:uiPriority w:val="99"/>
    <w:semiHidden/>
    <w:rsid w:val="00620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Heading1Char">
    <w:name w:val="Heading 1 Char"/>
    <w:basedOn w:val="DefaultParagraphFont"/>
    <w:link w:val="Heading1"/>
    <w:uiPriority w:val="9"/>
    <w:rsid w:val="00B517C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b-NO"/>
    </w:rPr>
  </w:style>
  <w:style w:type="paragraph" w:styleId="NormalWeb">
    <w:name w:val="Normal (Web)"/>
    <w:basedOn w:val="Normal"/>
    <w:uiPriority w:val="99"/>
    <w:unhideWhenUsed/>
    <w:rsid w:val="00B517C2"/>
    <w:pPr>
      <w:spacing w:before="100" w:beforeAutospacing="1" w:after="100" w:afterAutospacing="1" w:line="312" w:lineRule="atLeast"/>
    </w:pPr>
    <w:rPr>
      <w:color w:val="000000"/>
      <w:sz w:val="26"/>
      <w:szCs w:val="26"/>
    </w:rPr>
  </w:style>
  <w:style w:type="paragraph" w:customStyle="1" w:styleId="Default">
    <w:name w:val="Default"/>
    <w:rsid w:val="00B517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6304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344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02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19456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78309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127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8160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923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8221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9913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1795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2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3998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655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3491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7936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4875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660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89087D89B6874AAD66A4B3205C26A1" ma:contentTypeVersion="13" ma:contentTypeDescription="Opprett et nytt dokument." ma:contentTypeScope="" ma:versionID="209fd9383816773a82ac43d5dbede9a0">
  <xsd:schema xmlns:xsd="http://www.w3.org/2001/XMLSchema" xmlns:xs="http://www.w3.org/2001/XMLSchema" xmlns:p="http://schemas.microsoft.com/office/2006/metadata/properties" xmlns:ns3="05afd626-5a59-47ed-a9f0-43a26e3f12c0" xmlns:ns4="a0e03e5d-1712-481f-8edd-38431ce48e0c" targetNamespace="http://schemas.microsoft.com/office/2006/metadata/properties" ma:root="true" ma:fieldsID="bf240bdc09115338a6e6820b69178de6" ns3:_="" ns4:_="">
    <xsd:import namespace="05afd626-5a59-47ed-a9f0-43a26e3f12c0"/>
    <xsd:import namespace="a0e03e5d-1712-481f-8edd-38431ce48e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fd626-5a59-47ed-a9f0-43a26e3f1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e03e5d-1712-481f-8edd-38431ce48e0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22C80F-FEB1-45D3-8092-956475A49C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fd626-5a59-47ed-a9f0-43a26e3f12c0"/>
    <ds:schemaRef ds:uri="a0e03e5d-1712-481f-8edd-38431ce48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B1FB7E-9849-4BE3-89F6-8F0DE9897C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C67680-AD00-41CE-822B-CCC7BB7273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BD24C8-E424-4A86-B994-899FC3434D2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2676</Characters>
  <Application>Microsoft Office Word</Application>
  <DocSecurity>4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Høgskolen i Oslo og Akershus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Melhus</dc:creator>
  <cp:keywords/>
  <dc:description/>
  <cp:lastModifiedBy>Kari Almendingen</cp:lastModifiedBy>
  <cp:revision>2</cp:revision>
  <cp:lastPrinted>2017-05-10T07:13:00Z</cp:lastPrinted>
  <dcterms:created xsi:type="dcterms:W3CDTF">2022-12-21T11:01:00Z</dcterms:created>
  <dcterms:modified xsi:type="dcterms:W3CDTF">2022-12-21T11:01:00Z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0x0101000289087D89B6874AAD66A4B3205C26A1</vt:lpwstr>
  </property>
</Properties>
</file>