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7CFD5" w14:textId="38B4A677" w:rsidR="0083390D" w:rsidRPr="00E160D0" w:rsidRDefault="004F6EC9" w:rsidP="0083390D">
      <w:pPr>
        <w:pStyle w:val="Title"/>
        <w:framePr w:wrap="notBeside" w:x="1406" w:y="237"/>
        <w:ind w:firstLine="202"/>
      </w:pPr>
      <w:r>
        <w:t>Tell me where you are and I’ll tell you what you learn - GIS tools in evaluation of cultural content of language textbooks.</w:t>
      </w:r>
    </w:p>
    <w:p w14:paraId="05CCE544" w14:textId="77777777" w:rsidR="0083390D" w:rsidRPr="00DC6F40" w:rsidRDefault="0083390D" w:rsidP="0083390D">
      <w:pPr>
        <w:pStyle w:val="Text"/>
        <w:ind w:firstLine="0"/>
        <w:rPr>
          <w:sz w:val="24"/>
          <w:szCs w:val="24"/>
        </w:rPr>
      </w:pPr>
      <w:r w:rsidRPr="00DC6F40">
        <w:rPr>
          <w:sz w:val="24"/>
          <w:szCs w:val="24"/>
        </w:rPr>
        <w:footnoteReference w:customMarkFollows="1" w:id="1"/>
        <w:sym w:font="Symbol" w:char="F020"/>
      </w:r>
    </w:p>
    <w:p w14:paraId="453890C6" w14:textId="72622496" w:rsidR="004975BE" w:rsidRDefault="00D30FDD" w:rsidP="00BD4D9E">
      <w:pPr>
        <w:ind w:firstLine="708"/>
        <w:jc w:val="both"/>
        <w:rPr>
          <w:sz w:val="24"/>
          <w:szCs w:val="24"/>
          <w:lang w:val="en-GB"/>
        </w:rPr>
      </w:pPr>
      <w:r w:rsidRPr="00D30FDD">
        <w:rPr>
          <w:sz w:val="24"/>
          <w:szCs w:val="24"/>
          <w:lang w:val="en-GB"/>
        </w:rPr>
        <w:t xml:space="preserve">Culture, being an important, all-encompassing topic, has been variously conceptualised by the researchers be it as an onion </w:t>
      </w:r>
      <w:sdt>
        <w:sdtPr>
          <w:rPr>
            <w:sz w:val="24"/>
            <w:szCs w:val="24"/>
            <w:lang w:val="en-GB"/>
          </w:rPr>
          <w:alias w:val="To edit, see citavi.com/edit"/>
          <w:tag w:val="CitaviPlaceholder#4019610c-a971-4ff0-ae1b-c6dd480586bf"/>
          <w:id w:val="-2078434805"/>
          <w:placeholder>
            <w:docPart w:val="DefaultPlaceholder_-1854013440"/>
          </w:placeholder>
        </w:sdtPr>
        <w:sdtEndPr/>
        <w:sdtContent>
          <w:r>
            <w:rPr>
              <w:noProof/>
              <w:sz w:val="24"/>
              <w:szCs w:val="24"/>
              <w:lang w:val="en-GB"/>
            </w:rPr>
            <w:fldChar w:fldCharType="begin"/>
          </w:r>
          <w:r w:rsidR="004975BE">
            <w:rPr>
              <w:noProof/>
              <w:sz w:val="24"/>
              <w:szCs w:val="24"/>
              <w:lang w:val="en-GB"/>
            </w:rPr>
            <w:instrText>ADDIN CitaviPlaceholder{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}</w:instrText>
          </w:r>
          <w:r>
            <w:rPr>
              <w:noProof/>
              <w:sz w:val="24"/>
              <w:szCs w:val="24"/>
              <w:lang w:val="en-GB"/>
            </w:rPr>
            <w:fldChar w:fldCharType="separate"/>
          </w:r>
          <w:r w:rsidR="004975BE">
            <w:rPr>
              <w:noProof/>
              <w:sz w:val="24"/>
              <w:szCs w:val="24"/>
              <w:lang w:val="en-GB"/>
            </w:rPr>
            <w:t>(Hofstede et al., 2010)</w:t>
          </w:r>
          <w:r>
            <w:rPr>
              <w:noProof/>
              <w:sz w:val="24"/>
              <w:szCs w:val="24"/>
              <w:lang w:val="en-GB"/>
            </w:rPr>
            <w:fldChar w:fldCharType="end"/>
          </w:r>
          <w:r w:rsidR="0097241B">
            <w:rPr>
              <w:noProof/>
              <w:sz w:val="24"/>
              <w:szCs w:val="24"/>
              <w:lang w:val="en-GB"/>
            </w:rPr>
            <w:t xml:space="preserve">, </w:t>
          </w:r>
        </w:sdtContent>
      </w:sdt>
      <w:r w:rsidRPr="00D30FDD">
        <w:rPr>
          <w:sz w:val="24"/>
          <w:szCs w:val="24"/>
          <w:lang w:val="en-GB"/>
        </w:rPr>
        <w:t xml:space="preserve">an iceberg </w:t>
      </w:r>
      <w:sdt>
        <w:sdtPr>
          <w:rPr>
            <w:sz w:val="24"/>
            <w:szCs w:val="24"/>
            <w:lang w:val="en-GB"/>
          </w:rPr>
          <w:alias w:val="To edit, see citavi.com/edit"/>
          <w:tag w:val="CitaviPlaceholder#d8ea79a3-123b-464e-b949-b3614ef5e935"/>
          <w:id w:val="-993175186"/>
          <w:placeholder>
            <w:docPart w:val="DefaultPlaceholder_-1854013440"/>
          </w:placeholder>
        </w:sdtPr>
        <w:sdtEndPr/>
        <w:sdtContent>
          <w:r>
            <w:rPr>
              <w:noProof/>
              <w:sz w:val="24"/>
              <w:szCs w:val="24"/>
              <w:lang w:val="en-GB"/>
            </w:rPr>
            <w:fldChar w:fldCharType="begin"/>
          </w:r>
          <w:r>
            <w:rPr>
              <w:noProof/>
              <w:sz w:val="24"/>
              <w:szCs w:val="24"/>
              <w:lang w:val="en-GB"/>
            </w:rPr>
            <w:instrText>ADDIN CitaviPlaceholder{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}</w:instrText>
          </w:r>
          <w:r>
            <w:rPr>
              <w:noProof/>
              <w:sz w:val="24"/>
              <w:szCs w:val="24"/>
              <w:lang w:val="en-GB"/>
            </w:rPr>
            <w:fldChar w:fldCharType="separate"/>
          </w:r>
          <w:r>
            <w:rPr>
              <w:noProof/>
              <w:sz w:val="24"/>
              <w:szCs w:val="24"/>
              <w:lang w:val="en-GB"/>
            </w:rPr>
            <w:t>(Hall, Edward, T., 1976)</w:t>
          </w:r>
          <w:r>
            <w:rPr>
              <w:noProof/>
              <w:sz w:val="24"/>
              <w:szCs w:val="24"/>
              <w:lang w:val="en-GB"/>
            </w:rPr>
            <w:fldChar w:fldCharType="end"/>
          </w:r>
        </w:sdtContent>
      </w:sdt>
      <w:r>
        <w:rPr>
          <w:sz w:val="24"/>
          <w:szCs w:val="24"/>
          <w:lang w:val="en-GB"/>
        </w:rPr>
        <w:t xml:space="preserve">, </w:t>
      </w:r>
      <w:r w:rsidRPr="00D30FDD">
        <w:rPr>
          <w:sz w:val="24"/>
          <w:szCs w:val="24"/>
          <w:lang w:val="en-GB"/>
        </w:rPr>
        <w:t>a diamond</w:t>
      </w:r>
      <w:r>
        <w:rPr>
          <w:sz w:val="24"/>
          <w:szCs w:val="24"/>
          <w:lang w:val="en-GB"/>
        </w:rPr>
        <w:t xml:space="preserve">  </w:t>
      </w:r>
      <w:sdt>
        <w:sdtPr>
          <w:rPr>
            <w:sz w:val="24"/>
            <w:szCs w:val="24"/>
            <w:lang w:val="en-GB"/>
          </w:rPr>
          <w:alias w:val="To edit, see citavi.com/edit"/>
          <w:tag w:val="CitaviPlaceholder#650a3171-09f3-4f8f-bf48-8933431de0ee"/>
          <w:id w:val="-215121687"/>
          <w:placeholder>
            <w:docPart w:val="DefaultPlaceholder_-1854013440"/>
          </w:placeholder>
        </w:sdtPr>
        <w:sdtEndPr/>
        <w:sdtContent>
          <w:r>
            <w:rPr>
              <w:noProof/>
              <w:sz w:val="24"/>
              <w:szCs w:val="24"/>
              <w:lang w:val="en-GB"/>
            </w:rPr>
            <w:fldChar w:fldCharType="begin"/>
          </w:r>
          <w:r>
            <w:rPr>
              <w:noProof/>
              <w:sz w:val="24"/>
              <w:szCs w:val="24"/>
              <w:lang w:val="en-GB"/>
            </w:rPr>
            <w:instrText>ADDIN CitaviPlaceholder{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}</w:instrText>
          </w:r>
          <w:r>
            <w:rPr>
              <w:noProof/>
              <w:sz w:val="24"/>
              <w:szCs w:val="24"/>
              <w:lang w:val="en-GB"/>
            </w:rPr>
            <w:fldChar w:fldCharType="separate"/>
          </w:r>
          <w:r>
            <w:rPr>
              <w:noProof/>
              <w:sz w:val="24"/>
              <w:szCs w:val="24"/>
              <w:lang w:val="en-GB"/>
            </w:rPr>
            <w:t>(Moran, Patrick, R., 2006</w:t>
          </w:r>
          <w:r>
            <w:rPr>
              <w:noProof/>
              <w:sz w:val="24"/>
              <w:szCs w:val="24"/>
              <w:lang w:val="en-GB"/>
            </w:rPr>
            <w:fldChar w:fldCharType="end"/>
          </w:r>
          <w:r>
            <w:rPr>
              <w:noProof/>
              <w:sz w:val="24"/>
              <w:szCs w:val="24"/>
              <w:lang w:val="en-GB"/>
            </w:rPr>
            <w:t xml:space="preserve">, </w:t>
          </w:r>
        </w:sdtContent>
      </w:sdt>
      <w:r w:rsidRPr="00D30FDD">
        <w:rPr>
          <w:sz w:val="24"/>
          <w:szCs w:val="24"/>
          <w:lang w:val="en-GB"/>
        </w:rPr>
        <w:t xml:space="preserve">p. 28), a set of binary categories </w:t>
      </w:r>
      <w:sdt>
        <w:sdtPr>
          <w:rPr>
            <w:sz w:val="24"/>
            <w:szCs w:val="24"/>
            <w:lang w:val="en-GB"/>
          </w:rPr>
          <w:alias w:val="To edit, see citavi.com/edit"/>
          <w:tag w:val="CitaviPlaceholder#5c338cc8-594d-48fd-b7f9-82c57f64af46"/>
          <w:id w:val="869186932"/>
          <w:placeholder>
            <w:docPart w:val="DefaultPlaceholder_-1854013440"/>
          </w:placeholder>
        </w:sdtPr>
        <w:sdtEndPr/>
        <w:sdtContent>
          <w:r w:rsidR="004975BE">
            <w:rPr>
              <w:noProof/>
              <w:sz w:val="24"/>
              <w:szCs w:val="24"/>
              <w:lang w:val="en-GB"/>
            </w:rPr>
            <w:fldChar w:fldCharType="begin"/>
          </w:r>
          <w:r w:rsidR="004975BE">
            <w:rPr>
              <w:noProof/>
              <w:sz w:val="24"/>
              <w:szCs w:val="24"/>
              <w:lang w:val="en-GB"/>
            </w:rPr>
            <w:instrText>ADDIN CitaviPlaceholder{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}</w:instrText>
          </w:r>
          <w:r w:rsidR="004975BE">
            <w:rPr>
              <w:noProof/>
              <w:sz w:val="24"/>
              <w:szCs w:val="24"/>
              <w:lang w:val="en-GB"/>
            </w:rPr>
            <w:fldChar w:fldCharType="separate"/>
          </w:r>
          <w:r w:rsidR="004975BE">
            <w:rPr>
              <w:noProof/>
              <w:sz w:val="24"/>
              <w:szCs w:val="24"/>
              <w:lang w:val="en-GB"/>
            </w:rPr>
            <w:t>(Hofstede, 2001)</w:t>
          </w:r>
          <w:r w:rsidR="004975BE">
            <w:rPr>
              <w:noProof/>
              <w:sz w:val="24"/>
              <w:szCs w:val="24"/>
              <w:lang w:val="en-GB"/>
            </w:rPr>
            <w:fldChar w:fldCharType="end"/>
          </w:r>
          <w:r w:rsidR="0097241B">
            <w:rPr>
              <w:noProof/>
              <w:sz w:val="24"/>
              <w:szCs w:val="24"/>
              <w:lang w:val="en-GB"/>
            </w:rPr>
            <w:t>,</w:t>
          </w:r>
        </w:sdtContent>
      </w:sdt>
      <w:r w:rsidR="004975BE">
        <w:rPr>
          <w:sz w:val="24"/>
          <w:szCs w:val="24"/>
          <w:lang w:val="en-GB"/>
        </w:rPr>
        <w:t xml:space="preserve"> </w:t>
      </w:r>
      <w:r w:rsidRPr="00D30FDD">
        <w:rPr>
          <w:sz w:val="24"/>
          <w:szCs w:val="24"/>
          <w:lang w:val="en-GB"/>
        </w:rPr>
        <w:t xml:space="preserve">or a spectrum of language and culture </w:t>
      </w:r>
      <w:sdt>
        <w:sdtPr>
          <w:rPr>
            <w:sz w:val="24"/>
            <w:szCs w:val="24"/>
            <w:lang w:val="en-GB"/>
          </w:rPr>
          <w:alias w:val="To edit, see citavi.com/edit"/>
          <w:tag w:val="CitaviPlaceholder#1b620a7e-9e0f-42cf-831a-e7139ffcd559"/>
          <w:id w:val="1121956193"/>
          <w:placeholder>
            <w:docPart w:val="DefaultPlaceholder_-1854013440"/>
          </w:placeholder>
        </w:sdtPr>
        <w:sdtEndPr/>
        <w:sdtContent>
          <w:r w:rsidR="004975BE">
            <w:rPr>
              <w:noProof/>
              <w:sz w:val="24"/>
              <w:szCs w:val="24"/>
              <w:lang w:val="en-GB"/>
            </w:rPr>
            <w:fldChar w:fldCharType="begin"/>
          </w:r>
          <w:r w:rsidR="004975BE">
            <w:rPr>
              <w:noProof/>
              <w:sz w:val="24"/>
              <w:szCs w:val="24"/>
              <w:lang w:val="en-GB"/>
            </w:rPr>
            <w:instrText>ADDIN CitaviPlaceholder{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}</w:instrText>
          </w:r>
          <w:r w:rsidR="004975BE">
            <w:rPr>
              <w:noProof/>
              <w:sz w:val="24"/>
              <w:szCs w:val="24"/>
              <w:lang w:val="en-GB"/>
            </w:rPr>
            <w:fldChar w:fldCharType="separate"/>
          </w:r>
          <w:r w:rsidR="004975BE">
            <w:rPr>
              <w:noProof/>
              <w:sz w:val="24"/>
              <w:szCs w:val="24"/>
              <w:lang w:val="en-GB"/>
            </w:rPr>
            <w:t>(Risager, 2007)</w:t>
          </w:r>
          <w:r w:rsidR="004975BE">
            <w:rPr>
              <w:noProof/>
              <w:sz w:val="24"/>
              <w:szCs w:val="24"/>
              <w:lang w:val="en-GB"/>
            </w:rPr>
            <w:fldChar w:fldCharType="end"/>
          </w:r>
        </w:sdtContent>
      </w:sdt>
      <w:r w:rsidR="004975BE">
        <w:rPr>
          <w:sz w:val="24"/>
          <w:szCs w:val="24"/>
          <w:lang w:val="en-GB"/>
        </w:rPr>
        <w:t xml:space="preserve">. </w:t>
      </w:r>
      <w:r w:rsidRPr="00D30FDD">
        <w:rPr>
          <w:sz w:val="24"/>
          <w:szCs w:val="24"/>
          <w:lang w:val="en-GB"/>
        </w:rPr>
        <w:t>Thus, to study its foundations, we need to address values, and to do so, we have to resort to investigating cultural artefacts</w:t>
      </w:r>
      <w:r w:rsidR="004975BE">
        <w:rPr>
          <w:sz w:val="24"/>
          <w:szCs w:val="24"/>
          <w:lang w:val="en-GB"/>
        </w:rPr>
        <w:t xml:space="preserve">. </w:t>
      </w:r>
      <w:r w:rsidR="0083390D">
        <w:rPr>
          <w:sz w:val="24"/>
          <w:szCs w:val="24"/>
          <w:lang w:val="en-GB"/>
        </w:rPr>
        <w:t>One particularly telling example of an art</w:t>
      </w:r>
      <w:r w:rsidR="0097241B">
        <w:rPr>
          <w:sz w:val="24"/>
          <w:szCs w:val="24"/>
          <w:lang w:val="en-GB"/>
        </w:rPr>
        <w:t>e</w:t>
      </w:r>
      <w:r w:rsidR="0083390D">
        <w:rPr>
          <w:sz w:val="24"/>
          <w:szCs w:val="24"/>
          <w:lang w:val="en-GB"/>
        </w:rPr>
        <w:t>fact of culture are language textbooks</w:t>
      </w:r>
      <w:r w:rsidR="003E1C56">
        <w:rPr>
          <w:sz w:val="24"/>
          <w:szCs w:val="24"/>
          <w:lang w:val="en-GB"/>
        </w:rPr>
        <w:t xml:space="preserve"> </w:t>
      </w:r>
      <w:sdt>
        <w:sdtPr>
          <w:rPr>
            <w:sz w:val="24"/>
            <w:szCs w:val="24"/>
            <w:lang w:val="en-GB"/>
          </w:rPr>
          <w:alias w:val="To edit, see citavi.com/edit"/>
          <w:tag w:val="CitaviPlaceholder#74e7833c-7a61-401e-a656-dc990db88e02"/>
          <w:id w:val="-138038693"/>
          <w:placeholder>
            <w:docPart w:val="DefaultPlaceholder_-1854013440"/>
          </w:placeholder>
        </w:sdtPr>
        <w:sdtEndPr/>
        <w:sdtContent>
          <w:r w:rsidR="003E1C56">
            <w:rPr>
              <w:noProof/>
              <w:sz w:val="24"/>
              <w:szCs w:val="24"/>
              <w:lang w:val="en-GB"/>
            </w:rPr>
            <w:fldChar w:fldCharType="begin"/>
          </w:r>
          <w:r w:rsidR="003E1C56">
            <w:rPr>
              <w:noProof/>
              <w:sz w:val="24"/>
              <w:szCs w:val="24"/>
              <w:lang w:val="en-GB"/>
            </w:rPr>
            <w:instrText>ADDIN CitaviPlaceholder{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}</w:instrText>
          </w:r>
          <w:r w:rsidR="003E1C56">
            <w:rPr>
              <w:noProof/>
              <w:sz w:val="24"/>
              <w:szCs w:val="24"/>
              <w:lang w:val="en-GB"/>
            </w:rPr>
            <w:fldChar w:fldCharType="separate"/>
          </w:r>
          <w:r w:rsidR="003E1C56">
            <w:rPr>
              <w:noProof/>
              <w:sz w:val="24"/>
              <w:szCs w:val="24"/>
              <w:lang w:val="en-GB"/>
            </w:rPr>
            <w:t>(Gray, 2000, 2010)</w:t>
          </w:r>
          <w:r w:rsidR="003E1C56">
            <w:rPr>
              <w:noProof/>
              <w:sz w:val="24"/>
              <w:szCs w:val="24"/>
              <w:lang w:val="en-GB"/>
            </w:rPr>
            <w:fldChar w:fldCharType="end"/>
          </w:r>
        </w:sdtContent>
      </w:sdt>
      <w:r w:rsidR="0083390D">
        <w:rPr>
          <w:sz w:val="24"/>
          <w:szCs w:val="24"/>
          <w:lang w:val="en-GB"/>
        </w:rPr>
        <w:t>. They can and have been analysed through the perspective of discourse and thematic analysis</w:t>
      </w:r>
      <w:r w:rsidR="003E1C56">
        <w:rPr>
          <w:sz w:val="24"/>
          <w:szCs w:val="24"/>
          <w:lang w:val="en-GB"/>
        </w:rPr>
        <w:t xml:space="preserve">, as well as were subject to critical assessment from the perspective of theories of culture </w:t>
      </w:r>
      <w:sdt>
        <w:sdtPr>
          <w:rPr>
            <w:sz w:val="24"/>
            <w:szCs w:val="24"/>
            <w:lang w:val="en-GB"/>
          </w:rPr>
          <w:alias w:val="To edit, see citavi.com/edit"/>
          <w:tag w:val="CitaviPlaceholder#db29d7b3-7ad6-4cb1-a676-30fec52439a2"/>
          <w:id w:val="-365751518"/>
          <w:placeholder>
            <w:docPart w:val="DefaultPlaceholder_-1854013440"/>
          </w:placeholder>
        </w:sdtPr>
        <w:sdtEndPr/>
        <w:sdtContent>
          <w:r w:rsidR="003E1C56">
            <w:rPr>
              <w:noProof/>
              <w:sz w:val="24"/>
              <w:szCs w:val="24"/>
              <w:lang w:val="en-GB"/>
            </w:rPr>
            <w:fldChar w:fldCharType="begin"/>
          </w:r>
          <w:r w:rsidR="003E1C56">
            <w:rPr>
              <w:noProof/>
              <w:sz w:val="24"/>
              <w:szCs w:val="24"/>
              <w:lang w:val="en-GB"/>
            </w:rPr>
            <w:instrText>ADDIN CitaviPlaceholder{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}</w:instrText>
          </w:r>
          <w:r w:rsidR="003E1C56">
            <w:rPr>
              <w:noProof/>
              <w:sz w:val="24"/>
              <w:szCs w:val="24"/>
              <w:lang w:val="en-GB"/>
            </w:rPr>
            <w:fldChar w:fldCharType="separate"/>
          </w:r>
          <w:r w:rsidR="003E1C56">
            <w:rPr>
              <w:noProof/>
              <w:sz w:val="24"/>
              <w:szCs w:val="24"/>
              <w:lang w:val="en-GB"/>
            </w:rPr>
            <w:t>(Moran, Patrick, R., 2006)</w:t>
          </w:r>
          <w:r w:rsidR="003E1C56">
            <w:rPr>
              <w:noProof/>
              <w:sz w:val="24"/>
              <w:szCs w:val="24"/>
              <w:lang w:val="en-GB"/>
            </w:rPr>
            <w:fldChar w:fldCharType="end"/>
          </w:r>
        </w:sdtContent>
      </w:sdt>
      <w:r w:rsidR="0083390D">
        <w:rPr>
          <w:sz w:val="24"/>
          <w:szCs w:val="24"/>
          <w:lang w:val="en-GB"/>
        </w:rPr>
        <w:t xml:space="preserve">. </w:t>
      </w:r>
    </w:p>
    <w:p w14:paraId="474281C1" w14:textId="74FE38E0" w:rsidR="00092EB6" w:rsidRDefault="0083390D" w:rsidP="00BD4D9E">
      <w:pPr>
        <w:ind w:firstLine="708"/>
        <w:jc w:val="both"/>
        <w:rPr>
          <w:sz w:val="24"/>
          <w:szCs w:val="24"/>
          <w:lang w:val="en-GB"/>
        </w:rPr>
      </w:pPr>
      <w:r>
        <w:rPr>
          <w:sz w:val="24"/>
          <w:szCs w:val="24"/>
          <w:lang w:val="en-GB"/>
        </w:rPr>
        <w:t xml:space="preserve">In my study, I translate the methods of textbook analysis proposed by, e.g., Karen Risager </w:t>
      </w:r>
      <w:sdt>
        <w:sdtPr>
          <w:rPr>
            <w:sz w:val="24"/>
            <w:szCs w:val="24"/>
            <w:lang w:val="en-GB"/>
          </w:rPr>
          <w:alias w:val="To edit, see citavi.com/edit"/>
          <w:tag w:val="CitaviPlaceholder#f7008cb4-a260-4ea1-a6d8-26246bf6bf12"/>
          <w:id w:val="1600371352"/>
          <w:placeholder>
            <w:docPart w:val="DefaultPlaceholder_-1854013440"/>
          </w:placeholder>
        </w:sdtPr>
        <w:sdtEndPr/>
        <w:sdtContent>
          <w:r w:rsidR="00CB5636">
            <w:rPr>
              <w:noProof/>
              <w:sz w:val="24"/>
              <w:szCs w:val="24"/>
              <w:lang w:val="en-GB"/>
            </w:rPr>
            <w:fldChar w:fldCharType="begin"/>
          </w:r>
          <w:r w:rsidR="00CB5636">
            <w:rPr>
              <w:noProof/>
              <w:sz w:val="24"/>
              <w:szCs w:val="24"/>
              <w:lang w:val="en-GB"/>
            </w:rPr>
            <w:instrText>ADDIN CitaviPlaceholder{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}</w:instrText>
          </w:r>
          <w:r w:rsidR="00CB5636">
            <w:rPr>
              <w:noProof/>
              <w:sz w:val="24"/>
              <w:szCs w:val="24"/>
              <w:lang w:val="en-GB"/>
            </w:rPr>
            <w:fldChar w:fldCharType="separate"/>
          </w:r>
          <w:r w:rsidR="00CB5636">
            <w:rPr>
              <w:noProof/>
              <w:sz w:val="24"/>
              <w:szCs w:val="24"/>
              <w:lang w:val="en-GB"/>
            </w:rPr>
            <w:t>(</w:t>
          </w:r>
          <w:r w:rsidR="0097241B">
            <w:rPr>
              <w:noProof/>
              <w:sz w:val="24"/>
              <w:szCs w:val="24"/>
              <w:lang w:val="en-GB"/>
            </w:rPr>
            <w:t xml:space="preserve">2007, </w:t>
          </w:r>
          <w:r w:rsidR="00CB5636">
            <w:rPr>
              <w:noProof/>
              <w:sz w:val="24"/>
              <w:szCs w:val="24"/>
              <w:lang w:val="en-GB"/>
            </w:rPr>
            <w:t>2018)</w:t>
          </w:r>
          <w:r w:rsidR="00CB5636">
            <w:rPr>
              <w:noProof/>
              <w:sz w:val="24"/>
              <w:szCs w:val="24"/>
              <w:lang w:val="en-GB"/>
            </w:rPr>
            <w:fldChar w:fldCharType="end"/>
          </w:r>
          <w:r w:rsidR="0097241B">
            <w:rPr>
              <w:noProof/>
              <w:sz w:val="24"/>
              <w:szCs w:val="24"/>
              <w:lang w:val="en-GB"/>
            </w:rPr>
            <w:t xml:space="preserve"> </w:t>
          </w:r>
        </w:sdtContent>
      </w:sdt>
      <w:r w:rsidR="0097241B">
        <w:rPr>
          <w:sz w:val="24"/>
          <w:szCs w:val="24"/>
          <w:lang w:val="en-GB"/>
        </w:rPr>
        <w:t>in her books on language and culture</w:t>
      </w:r>
      <w:r w:rsidR="00CB5636">
        <w:rPr>
          <w:sz w:val="24"/>
          <w:szCs w:val="24"/>
          <w:lang w:val="en-GB"/>
        </w:rPr>
        <w:t xml:space="preserve"> </w:t>
      </w:r>
      <w:r>
        <w:rPr>
          <w:sz w:val="24"/>
          <w:szCs w:val="24"/>
          <w:lang w:val="en-GB"/>
        </w:rPr>
        <w:t>and Michael Hollenback</w:t>
      </w:r>
      <w:r w:rsidR="00CB5636">
        <w:rPr>
          <w:sz w:val="24"/>
          <w:szCs w:val="24"/>
          <w:lang w:val="en-GB"/>
        </w:rPr>
        <w:t>’s</w:t>
      </w:r>
      <w:r w:rsidR="001D11C6">
        <w:rPr>
          <w:sz w:val="24"/>
          <w:szCs w:val="24"/>
          <w:lang w:val="en-GB"/>
        </w:rPr>
        <w:t xml:space="preserve"> </w:t>
      </w:r>
      <w:sdt>
        <w:sdtPr>
          <w:rPr>
            <w:sz w:val="24"/>
            <w:szCs w:val="24"/>
            <w:lang w:val="en-GB"/>
          </w:rPr>
          <w:alias w:val="To edit, see citavi.com/edit"/>
          <w:tag w:val="CitaviPlaceholder#8f93068b-2954-470e-9e4a-df8d487ce7b7"/>
          <w:id w:val="-1210258890"/>
          <w:placeholder>
            <w:docPart w:val="DefaultPlaceholder_-1854013440"/>
          </w:placeholder>
        </w:sdtPr>
        <w:sdtEndPr/>
        <w:sdtContent>
          <w:r w:rsidR="001D11C6">
            <w:rPr>
              <w:noProof/>
              <w:sz w:val="24"/>
              <w:szCs w:val="24"/>
              <w:lang w:val="en-GB"/>
            </w:rPr>
            <w:fldChar w:fldCharType="begin"/>
          </w:r>
          <w:r w:rsidR="001D11C6">
            <w:rPr>
              <w:noProof/>
              <w:sz w:val="24"/>
              <w:szCs w:val="24"/>
              <w:lang w:val="en-GB"/>
            </w:rPr>
            <w:instrText>ADDIN CitaviPlaceholder{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}</w:instrText>
          </w:r>
          <w:r w:rsidR="001D11C6">
            <w:rPr>
              <w:noProof/>
              <w:sz w:val="24"/>
              <w:szCs w:val="24"/>
              <w:lang w:val="en-GB"/>
            </w:rPr>
            <w:fldChar w:fldCharType="separate"/>
          </w:r>
          <w:r w:rsidR="001D11C6">
            <w:rPr>
              <w:noProof/>
              <w:sz w:val="24"/>
              <w:szCs w:val="24"/>
              <w:lang w:val="en-GB"/>
            </w:rPr>
            <w:t>(2016, 2019)</w:t>
          </w:r>
          <w:r w:rsidR="001D11C6">
            <w:rPr>
              <w:noProof/>
              <w:sz w:val="24"/>
              <w:szCs w:val="24"/>
              <w:lang w:val="en-GB"/>
            </w:rPr>
            <w:fldChar w:fldCharType="end"/>
          </w:r>
        </w:sdtContent>
      </w:sdt>
      <w:r w:rsidR="00CB5636">
        <w:rPr>
          <w:sz w:val="24"/>
          <w:szCs w:val="24"/>
          <w:lang w:val="en-GB"/>
        </w:rPr>
        <w:t xml:space="preserve"> adaptation of Byram’s </w:t>
      </w:r>
      <w:r w:rsidR="00826FEB">
        <w:rPr>
          <w:sz w:val="24"/>
          <w:szCs w:val="24"/>
          <w:lang w:val="en-GB"/>
        </w:rPr>
        <w:t xml:space="preserve">Model of </w:t>
      </w:r>
      <w:r w:rsidR="00CB5636">
        <w:rPr>
          <w:sz w:val="24"/>
          <w:szCs w:val="24"/>
          <w:lang w:val="en-GB"/>
        </w:rPr>
        <w:t>Intercultural C</w:t>
      </w:r>
      <w:r w:rsidR="00092EB6">
        <w:rPr>
          <w:sz w:val="24"/>
          <w:szCs w:val="24"/>
          <w:lang w:val="en-GB"/>
        </w:rPr>
        <w:t xml:space="preserve">itizenship (MICC) </w:t>
      </w:r>
      <w:sdt>
        <w:sdtPr>
          <w:rPr>
            <w:sz w:val="24"/>
            <w:szCs w:val="24"/>
            <w:lang w:val="en-GB"/>
          </w:rPr>
          <w:alias w:val="To edit, see citavi.com/edit"/>
          <w:tag w:val="CitaviPlaceholder#272aa0c3-43d4-45fe-a98a-c7050d7a9450"/>
          <w:id w:val="-202717411"/>
          <w:placeholder>
            <w:docPart w:val="DefaultPlaceholder_-1854013440"/>
          </w:placeholder>
        </w:sdtPr>
        <w:sdtEndPr/>
        <w:sdtContent>
          <w:r w:rsidR="00CB5636">
            <w:rPr>
              <w:noProof/>
              <w:sz w:val="24"/>
              <w:szCs w:val="24"/>
              <w:lang w:val="en-GB"/>
            </w:rPr>
            <w:fldChar w:fldCharType="begin"/>
          </w:r>
          <w:r w:rsidR="00CB5636">
            <w:rPr>
              <w:noProof/>
              <w:sz w:val="24"/>
              <w:szCs w:val="24"/>
              <w:lang w:val="en-GB"/>
            </w:rPr>
            <w:instrText>ADDIN CitaviPlaceholder{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}</w:instrText>
          </w:r>
          <w:r w:rsidR="00CB5636">
            <w:rPr>
              <w:noProof/>
              <w:sz w:val="24"/>
              <w:szCs w:val="24"/>
              <w:lang w:val="en-GB"/>
            </w:rPr>
            <w:fldChar w:fldCharType="separate"/>
          </w:r>
          <w:r w:rsidR="00CB5636">
            <w:rPr>
              <w:noProof/>
              <w:sz w:val="24"/>
              <w:szCs w:val="24"/>
              <w:lang w:val="en-GB"/>
            </w:rPr>
            <w:t>(Byram, 1997)</w:t>
          </w:r>
          <w:r w:rsidR="00CB5636">
            <w:rPr>
              <w:noProof/>
              <w:sz w:val="24"/>
              <w:szCs w:val="24"/>
              <w:lang w:val="en-GB"/>
            </w:rPr>
            <w:fldChar w:fldCharType="end"/>
          </w:r>
        </w:sdtContent>
      </w:sdt>
      <w:r w:rsidR="00CB5636">
        <w:rPr>
          <w:sz w:val="24"/>
          <w:szCs w:val="24"/>
          <w:lang w:val="en-GB"/>
        </w:rPr>
        <w:t xml:space="preserve"> </w:t>
      </w:r>
      <w:r>
        <w:rPr>
          <w:sz w:val="24"/>
          <w:szCs w:val="24"/>
          <w:lang w:val="en-GB"/>
        </w:rPr>
        <w:t>to the language of spatial analysis in Geographic Information Systems</w:t>
      </w:r>
      <w:r w:rsidR="0097241B">
        <w:rPr>
          <w:sz w:val="24"/>
          <w:szCs w:val="24"/>
          <w:lang w:val="en-GB"/>
        </w:rPr>
        <w:t xml:space="preserve"> (GIS).</w:t>
      </w:r>
      <w:r>
        <w:rPr>
          <w:sz w:val="24"/>
          <w:szCs w:val="24"/>
          <w:lang w:val="en-GB"/>
        </w:rPr>
        <w:t xml:space="preserve"> As a case study, I use academic English textbooks published for Japanese student</w:t>
      </w:r>
      <w:r w:rsidR="003E1C56">
        <w:rPr>
          <w:sz w:val="24"/>
          <w:szCs w:val="24"/>
          <w:lang w:val="en-GB"/>
        </w:rPr>
        <w:t>s</w:t>
      </w:r>
      <w:r>
        <w:rPr>
          <w:sz w:val="24"/>
          <w:szCs w:val="24"/>
          <w:lang w:val="en-GB"/>
        </w:rPr>
        <w:t xml:space="preserve"> in Japan by Japanese publishing houses</w:t>
      </w:r>
      <w:r w:rsidR="0097241B">
        <w:rPr>
          <w:sz w:val="24"/>
          <w:szCs w:val="24"/>
          <w:lang w:val="en-GB"/>
        </w:rPr>
        <w:t xml:space="preserve">, which accounts for all three major actors involved in the process of publishing a book </w:t>
      </w:r>
      <w:sdt>
        <w:sdtPr>
          <w:rPr>
            <w:sz w:val="24"/>
            <w:szCs w:val="24"/>
            <w:lang w:val="en-GB"/>
          </w:rPr>
          <w:alias w:val="To edit, see citavi.com/edit"/>
          <w:tag w:val="CitaviPlaceholder#68e2ac21-ad1d-4119-b57a-8c918d2f40cc"/>
          <w:id w:val="799496794"/>
          <w:placeholder>
            <w:docPart w:val="DefaultPlaceholder_-1854013440"/>
          </w:placeholder>
        </w:sdtPr>
        <w:sdtEndPr/>
        <w:sdtContent>
          <w:r w:rsidR="0097241B">
            <w:rPr>
              <w:noProof/>
              <w:sz w:val="24"/>
              <w:szCs w:val="24"/>
              <w:lang w:val="en-GB"/>
            </w:rPr>
            <w:fldChar w:fldCharType="begin"/>
          </w:r>
          <w:r w:rsidR="0097241B">
            <w:rPr>
              <w:noProof/>
              <w:sz w:val="24"/>
              <w:szCs w:val="24"/>
              <w:lang w:val="en-GB"/>
            </w:rPr>
            <w:instrText>ADDIN CitaviPlaceholder{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}</w:instrText>
          </w:r>
          <w:r w:rsidR="0097241B">
            <w:rPr>
              <w:noProof/>
              <w:sz w:val="24"/>
              <w:szCs w:val="24"/>
              <w:lang w:val="en-GB"/>
            </w:rPr>
            <w:fldChar w:fldCharType="separate"/>
          </w:r>
          <w:r w:rsidR="0097241B">
            <w:rPr>
              <w:noProof/>
              <w:sz w:val="24"/>
              <w:szCs w:val="24"/>
              <w:lang w:val="en-GB"/>
            </w:rPr>
            <w:t>(Risager, 2018)</w:t>
          </w:r>
          <w:r w:rsidR="0097241B">
            <w:rPr>
              <w:noProof/>
              <w:sz w:val="24"/>
              <w:szCs w:val="24"/>
              <w:lang w:val="en-GB"/>
            </w:rPr>
            <w:fldChar w:fldCharType="end"/>
          </w:r>
        </w:sdtContent>
      </w:sdt>
      <w:r w:rsidR="001D11C6">
        <w:rPr>
          <w:sz w:val="24"/>
          <w:szCs w:val="24"/>
          <w:lang w:val="en-GB"/>
        </w:rPr>
        <w:t>. The textbooks are investigated</w:t>
      </w:r>
      <w:r w:rsidR="00CB5636">
        <w:rPr>
          <w:sz w:val="24"/>
          <w:szCs w:val="24"/>
          <w:lang w:val="en-GB"/>
        </w:rPr>
        <w:t xml:space="preserve"> from the perspective of space (understood as the space of the </w:t>
      </w:r>
      <w:r w:rsidR="0097241B">
        <w:rPr>
          <w:sz w:val="24"/>
          <w:szCs w:val="24"/>
          <w:lang w:val="en-GB"/>
        </w:rPr>
        <w:t>book</w:t>
      </w:r>
      <w:r w:rsidR="00CB5636">
        <w:rPr>
          <w:sz w:val="24"/>
          <w:szCs w:val="24"/>
          <w:lang w:val="en-GB"/>
        </w:rPr>
        <w:t xml:space="preserve">, which is the arrangement of the content on the pages) and space depicted </w:t>
      </w:r>
      <w:r w:rsidR="003807F2">
        <w:rPr>
          <w:sz w:val="24"/>
          <w:szCs w:val="24"/>
          <w:lang w:val="en-GB"/>
        </w:rPr>
        <w:t>there</w:t>
      </w:r>
      <w:r w:rsidR="00CB5636">
        <w:rPr>
          <w:sz w:val="24"/>
          <w:szCs w:val="24"/>
          <w:lang w:val="en-GB"/>
        </w:rPr>
        <w:t xml:space="preserve"> (i.e., geographical space).</w:t>
      </w:r>
      <w:r w:rsidR="00061B88">
        <w:rPr>
          <w:sz w:val="24"/>
          <w:szCs w:val="24"/>
          <w:lang w:val="en-GB"/>
        </w:rPr>
        <w:t xml:space="preserve"> </w:t>
      </w:r>
    </w:p>
    <w:p w14:paraId="5BCA6E95" w14:textId="77777777" w:rsidR="0037141B" w:rsidRDefault="00061B88" w:rsidP="00BD4D9E">
      <w:pPr>
        <w:ind w:firstLine="708"/>
        <w:jc w:val="both"/>
        <w:rPr>
          <w:sz w:val="24"/>
          <w:szCs w:val="24"/>
          <w:lang w:val="en-GB"/>
        </w:rPr>
      </w:pPr>
      <w:r>
        <w:rPr>
          <w:sz w:val="24"/>
          <w:szCs w:val="24"/>
          <w:lang w:val="en-GB"/>
        </w:rPr>
        <w:t>First, the books are scanned and entered into GIS system.</w:t>
      </w:r>
      <w:r w:rsidR="00CB5636">
        <w:rPr>
          <w:sz w:val="24"/>
          <w:szCs w:val="24"/>
          <w:lang w:val="en-GB"/>
        </w:rPr>
        <w:t xml:space="preserve"> T</w:t>
      </w:r>
      <w:r>
        <w:rPr>
          <w:sz w:val="24"/>
          <w:szCs w:val="24"/>
          <w:lang w:val="en-GB"/>
        </w:rPr>
        <w:t>hen, t</w:t>
      </w:r>
      <w:r w:rsidR="00CB5636">
        <w:rPr>
          <w:sz w:val="24"/>
          <w:szCs w:val="24"/>
          <w:lang w:val="en-GB"/>
        </w:rPr>
        <w:t>he information</w:t>
      </w:r>
      <w:r>
        <w:rPr>
          <w:sz w:val="24"/>
          <w:szCs w:val="24"/>
          <w:lang w:val="en-GB"/>
        </w:rPr>
        <w:t xml:space="preserve"> in them</w:t>
      </w:r>
      <w:r w:rsidR="00CB5636">
        <w:rPr>
          <w:sz w:val="24"/>
          <w:szCs w:val="24"/>
          <w:lang w:val="en-GB"/>
        </w:rPr>
        <w:t xml:space="preserve"> is coded and marked using</w:t>
      </w:r>
      <w:r>
        <w:rPr>
          <w:sz w:val="24"/>
          <w:szCs w:val="24"/>
          <w:lang w:val="en-GB"/>
        </w:rPr>
        <w:t xml:space="preserve"> </w:t>
      </w:r>
      <w:r w:rsidR="00CB5636">
        <w:rPr>
          <w:sz w:val="24"/>
          <w:szCs w:val="24"/>
          <w:lang w:val="en-GB"/>
        </w:rPr>
        <w:t>shapefiles</w:t>
      </w:r>
      <w:r>
        <w:rPr>
          <w:sz w:val="24"/>
          <w:szCs w:val="24"/>
          <w:lang w:val="en-GB"/>
        </w:rPr>
        <w:t xml:space="preserve"> (mostly polygon and point ones)</w:t>
      </w:r>
      <w:r w:rsidR="00826FEB">
        <w:rPr>
          <w:sz w:val="24"/>
          <w:szCs w:val="24"/>
          <w:lang w:val="en-GB"/>
        </w:rPr>
        <w:t xml:space="preserve">. The layers </w:t>
      </w:r>
      <w:r>
        <w:rPr>
          <w:sz w:val="24"/>
          <w:szCs w:val="24"/>
          <w:lang w:val="en-GB"/>
        </w:rPr>
        <w:t>with shapefiles are</w:t>
      </w:r>
      <w:r w:rsidR="00826FEB">
        <w:rPr>
          <w:sz w:val="24"/>
          <w:szCs w:val="24"/>
          <w:lang w:val="en-GB"/>
        </w:rPr>
        <w:t xml:space="preserve"> divided into ones covering particular content type, for example: </w:t>
      </w:r>
    </w:p>
    <w:p w14:paraId="4B64B94E" w14:textId="2988DBA2" w:rsidR="0037141B" w:rsidRDefault="00826FEB" w:rsidP="0083390D">
      <w:pPr>
        <w:jc w:val="both"/>
        <w:rPr>
          <w:sz w:val="24"/>
          <w:szCs w:val="24"/>
          <w:lang w:val="en-GB"/>
        </w:rPr>
      </w:pPr>
      <w:r>
        <w:rPr>
          <w:sz w:val="24"/>
          <w:szCs w:val="24"/>
          <w:lang w:val="en-GB"/>
        </w:rPr>
        <w:t xml:space="preserve">placenames, including names </w:t>
      </w:r>
      <w:proofErr w:type="gramStart"/>
      <w:r>
        <w:rPr>
          <w:sz w:val="24"/>
          <w:szCs w:val="24"/>
          <w:lang w:val="en-GB"/>
        </w:rPr>
        <w:t>of  the</w:t>
      </w:r>
      <w:proofErr w:type="gramEnd"/>
      <w:r>
        <w:rPr>
          <w:sz w:val="24"/>
          <w:szCs w:val="24"/>
          <w:lang w:val="en-GB"/>
        </w:rPr>
        <w:t xml:space="preserve"> countries, regions, cities (according to </w:t>
      </w:r>
      <w:proofErr w:type="spellStart"/>
      <w:r>
        <w:rPr>
          <w:sz w:val="24"/>
          <w:szCs w:val="24"/>
          <w:lang w:val="en-GB"/>
        </w:rPr>
        <w:t>GeoName</w:t>
      </w:r>
      <w:r w:rsidR="00061B88">
        <w:rPr>
          <w:sz w:val="24"/>
          <w:szCs w:val="24"/>
          <w:lang w:val="en-GB"/>
        </w:rPr>
        <w:t>s</w:t>
      </w:r>
      <w:proofErr w:type="spellEnd"/>
      <w:r>
        <w:rPr>
          <w:sz w:val="24"/>
          <w:szCs w:val="24"/>
          <w:lang w:val="en-GB"/>
        </w:rPr>
        <w:t xml:space="preserve"> ontology</w:t>
      </w:r>
      <w:r w:rsidR="00061B88">
        <w:rPr>
          <w:sz w:val="24"/>
          <w:szCs w:val="24"/>
          <w:lang w:val="en-GB"/>
        </w:rPr>
        <w:t xml:space="preserve"> (</w:t>
      </w:r>
      <w:hyperlink r:id="rId6" w:history="1">
        <w:r w:rsidR="0037141B" w:rsidRPr="00242EF5">
          <w:rPr>
            <w:rStyle w:val="Hyperlink"/>
            <w:sz w:val="24"/>
            <w:szCs w:val="24"/>
            <w:lang w:val="en-GB"/>
          </w:rPr>
          <w:t>www.geonames.org</w:t>
        </w:r>
      </w:hyperlink>
      <w:r>
        <w:rPr>
          <w:sz w:val="24"/>
          <w:szCs w:val="24"/>
          <w:lang w:val="en-GB"/>
        </w:rPr>
        <w:t xml:space="preserve">); </w:t>
      </w:r>
    </w:p>
    <w:p w14:paraId="6E67B388" w14:textId="77777777" w:rsidR="0037141B" w:rsidRDefault="00826FEB" w:rsidP="0083390D">
      <w:pPr>
        <w:jc w:val="both"/>
        <w:rPr>
          <w:sz w:val="24"/>
          <w:szCs w:val="24"/>
          <w:lang w:val="en-GB"/>
        </w:rPr>
      </w:pPr>
      <w:r>
        <w:rPr>
          <w:sz w:val="24"/>
          <w:szCs w:val="24"/>
          <w:lang w:val="en-GB"/>
        </w:rPr>
        <w:t xml:space="preserve">words with spatial reference, like landmarks, of famous persons; </w:t>
      </w:r>
    </w:p>
    <w:p w14:paraId="33689B03" w14:textId="77777777" w:rsidR="0037141B" w:rsidRDefault="009B55D9" w:rsidP="0083390D">
      <w:pPr>
        <w:jc w:val="both"/>
        <w:rPr>
          <w:sz w:val="24"/>
          <w:szCs w:val="24"/>
          <w:lang w:val="en-GB"/>
        </w:rPr>
      </w:pPr>
      <w:r>
        <w:rPr>
          <w:sz w:val="24"/>
          <w:szCs w:val="24"/>
          <w:lang w:val="en-GB"/>
        </w:rPr>
        <w:t xml:space="preserve">national and transnational institutions; </w:t>
      </w:r>
    </w:p>
    <w:p w14:paraId="3D81585F" w14:textId="77777777" w:rsidR="0037141B" w:rsidRDefault="009B55D9" w:rsidP="0083390D">
      <w:pPr>
        <w:jc w:val="both"/>
        <w:rPr>
          <w:sz w:val="24"/>
          <w:szCs w:val="24"/>
          <w:lang w:val="en-GB"/>
        </w:rPr>
      </w:pPr>
      <w:r>
        <w:rPr>
          <w:sz w:val="24"/>
          <w:szCs w:val="24"/>
          <w:lang w:val="en-GB"/>
        </w:rPr>
        <w:t xml:space="preserve">cognitive level of tasks; </w:t>
      </w:r>
    </w:p>
    <w:p w14:paraId="207F9D71" w14:textId="0D5487E3" w:rsidR="0037141B" w:rsidRDefault="009B55D9" w:rsidP="0083390D">
      <w:pPr>
        <w:jc w:val="both"/>
        <w:rPr>
          <w:sz w:val="24"/>
          <w:szCs w:val="24"/>
          <w:lang w:val="en-GB"/>
        </w:rPr>
      </w:pPr>
      <w:r>
        <w:rPr>
          <w:sz w:val="24"/>
          <w:szCs w:val="24"/>
          <w:lang w:val="en-GB"/>
        </w:rPr>
        <w:t>distribution of content into type of tasks and theme</w:t>
      </w:r>
      <w:r w:rsidR="00061B88">
        <w:rPr>
          <w:sz w:val="24"/>
          <w:szCs w:val="24"/>
          <w:lang w:val="en-GB"/>
        </w:rPr>
        <w:t>s in the book</w:t>
      </w:r>
      <w:r w:rsidR="0037141B">
        <w:rPr>
          <w:sz w:val="24"/>
          <w:szCs w:val="24"/>
          <w:lang w:val="en-GB"/>
        </w:rPr>
        <w:t>s</w:t>
      </w:r>
      <w:r>
        <w:rPr>
          <w:sz w:val="24"/>
          <w:szCs w:val="24"/>
          <w:lang w:val="en-GB"/>
        </w:rPr>
        <w:t xml:space="preserve"> (</w:t>
      </w:r>
      <w:r w:rsidR="0037141B">
        <w:rPr>
          <w:sz w:val="24"/>
          <w:szCs w:val="24"/>
          <w:lang w:val="en-GB"/>
        </w:rPr>
        <w:t xml:space="preserve">e.g., </w:t>
      </w:r>
      <w:r>
        <w:rPr>
          <w:sz w:val="24"/>
          <w:szCs w:val="24"/>
          <w:lang w:val="en-GB"/>
        </w:rPr>
        <w:t xml:space="preserve">according to Common European Framework of Reference </w:t>
      </w:r>
      <w:sdt>
        <w:sdtPr>
          <w:rPr>
            <w:sz w:val="24"/>
            <w:szCs w:val="24"/>
            <w:lang w:val="en-GB"/>
          </w:rPr>
          <w:alias w:val="To edit, see citavi.com/edit"/>
          <w:tag w:val="CitaviPlaceholder#1f669c47-4717-4e01-93db-73f225319bc9"/>
          <w:id w:val="1113795764"/>
          <w:placeholder>
            <w:docPart w:val="DefaultPlaceholder_-1854013440"/>
          </w:placeholder>
        </w:sdtPr>
        <w:sdtEndPr/>
        <w:sdtContent>
          <w:r>
            <w:rPr>
              <w:noProof/>
              <w:sz w:val="24"/>
              <w:szCs w:val="24"/>
              <w:lang w:val="en-GB"/>
            </w:rPr>
            <w:fldChar w:fldCharType="begin"/>
          </w:r>
          <w:r>
            <w:rPr>
              <w:noProof/>
              <w:sz w:val="24"/>
              <w:szCs w:val="24"/>
              <w:lang w:val="en-GB"/>
            </w:rPr>
            <w:instrText>ADDIN CitaviPlaceholder{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}</w:instrText>
          </w:r>
          <w:r>
            <w:rPr>
              <w:noProof/>
              <w:sz w:val="24"/>
              <w:szCs w:val="24"/>
              <w:lang w:val="en-GB"/>
            </w:rPr>
            <w:fldChar w:fldCharType="separate"/>
          </w:r>
          <w:r>
            <w:rPr>
              <w:noProof/>
              <w:sz w:val="24"/>
              <w:szCs w:val="24"/>
              <w:lang w:val="en-GB"/>
            </w:rPr>
            <w:t>(Council of Europe, Language Policy Unit)</w:t>
          </w:r>
          <w:r>
            <w:rPr>
              <w:noProof/>
              <w:sz w:val="24"/>
              <w:szCs w:val="24"/>
              <w:lang w:val="en-GB"/>
            </w:rPr>
            <w:fldChar w:fldCharType="end"/>
          </w:r>
        </w:sdtContent>
      </w:sdt>
      <w:r>
        <w:rPr>
          <w:sz w:val="24"/>
          <w:szCs w:val="24"/>
          <w:lang w:val="en-GB"/>
        </w:rPr>
        <w:t>)</w:t>
      </w:r>
      <w:r w:rsidR="0033700E">
        <w:rPr>
          <w:sz w:val="24"/>
          <w:szCs w:val="24"/>
          <w:lang w:val="en-GB"/>
        </w:rPr>
        <w:t>,</w:t>
      </w:r>
      <w:r w:rsidR="00061B88">
        <w:rPr>
          <w:sz w:val="24"/>
          <w:szCs w:val="24"/>
          <w:lang w:val="en-GB"/>
        </w:rPr>
        <w:t xml:space="preserve"> </w:t>
      </w:r>
    </w:p>
    <w:p w14:paraId="4C9B9FE8" w14:textId="4F0F7EC8" w:rsidR="00826FEB" w:rsidRDefault="00061B88" w:rsidP="0083390D">
      <w:pPr>
        <w:jc w:val="both"/>
        <w:rPr>
          <w:sz w:val="24"/>
          <w:szCs w:val="24"/>
          <w:lang w:val="en-GB"/>
        </w:rPr>
      </w:pPr>
      <w:r>
        <w:rPr>
          <w:sz w:val="24"/>
          <w:szCs w:val="24"/>
          <w:lang w:val="en-GB"/>
        </w:rPr>
        <w:t xml:space="preserve">or language used to describe culture </w:t>
      </w:r>
      <w:sdt>
        <w:sdtPr>
          <w:rPr>
            <w:sz w:val="24"/>
            <w:szCs w:val="24"/>
            <w:lang w:val="en-GB"/>
          </w:rPr>
          <w:alias w:val="To edit, see citavi.com/edit"/>
          <w:tag w:val="CitaviPlaceholder#661cae3b-0c02-4b1a-bc2c-6e75a86e6e71"/>
          <w:id w:val="1544018813"/>
          <w:placeholder>
            <w:docPart w:val="DefaultPlaceholder_-1854013440"/>
          </w:placeholder>
        </w:sdtPr>
        <w:sdtEndPr/>
        <w:sdtContent>
          <w:r>
            <w:rPr>
              <w:noProof/>
              <w:sz w:val="24"/>
              <w:szCs w:val="24"/>
              <w:lang w:val="en-GB"/>
            </w:rPr>
            <w:fldChar w:fldCharType="begin"/>
          </w:r>
          <w:r>
            <w:rPr>
              <w:noProof/>
              <w:sz w:val="24"/>
              <w:szCs w:val="24"/>
              <w:lang w:val="en-GB"/>
            </w:rPr>
            <w:instrText>ADDIN CitaviPlaceholder{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}</w:instrText>
          </w:r>
          <w:r>
            <w:rPr>
              <w:noProof/>
              <w:sz w:val="24"/>
              <w:szCs w:val="24"/>
              <w:lang w:val="en-GB"/>
            </w:rPr>
            <w:fldChar w:fldCharType="separate"/>
          </w:r>
          <w:r>
            <w:rPr>
              <w:noProof/>
              <w:sz w:val="24"/>
              <w:szCs w:val="24"/>
              <w:lang w:val="en-GB"/>
            </w:rPr>
            <w:t>(Moran, Patrick, R., 2006)</w:t>
          </w:r>
          <w:r>
            <w:rPr>
              <w:noProof/>
              <w:sz w:val="24"/>
              <w:szCs w:val="24"/>
              <w:lang w:val="en-GB"/>
            </w:rPr>
            <w:fldChar w:fldCharType="end"/>
          </w:r>
        </w:sdtContent>
      </w:sdt>
      <w:r w:rsidR="009B55D9">
        <w:rPr>
          <w:sz w:val="24"/>
          <w:szCs w:val="24"/>
          <w:lang w:val="en-GB"/>
        </w:rPr>
        <w:t>.</w:t>
      </w:r>
    </w:p>
    <w:p w14:paraId="5E1E0019" w14:textId="7A200DCC" w:rsidR="003807F2" w:rsidRDefault="009B55D9" w:rsidP="00BD4D9E">
      <w:pPr>
        <w:ind w:firstLine="708"/>
        <w:jc w:val="both"/>
        <w:rPr>
          <w:sz w:val="24"/>
          <w:szCs w:val="24"/>
          <w:lang w:val="en-GB"/>
        </w:rPr>
      </w:pPr>
      <w:r>
        <w:rPr>
          <w:sz w:val="24"/>
          <w:szCs w:val="24"/>
          <w:lang w:val="en-GB"/>
        </w:rPr>
        <w:t>Finally, the collected data are</w:t>
      </w:r>
      <w:r w:rsidR="003E1C56">
        <w:rPr>
          <w:sz w:val="24"/>
          <w:szCs w:val="24"/>
          <w:lang w:val="en-GB"/>
        </w:rPr>
        <w:t xml:space="preserve"> subject to</w:t>
      </w:r>
      <w:r w:rsidR="00CB5636">
        <w:rPr>
          <w:sz w:val="24"/>
          <w:szCs w:val="24"/>
          <w:lang w:val="en-GB"/>
        </w:rPr>
        <w:t xml:space="preserve"> spatial analysis </w:t>
      </w:r>
      <w:r>
        <w:rPr>
          <w:sz w:val="24"/>
          <w:szCs w:val="24"/>
          <w:lang w:val="en-GB"/>
        </w:rPr>
        <w:t xml:space="preserve">using such </w:t>
      </w:r>
      <w:r w:rsidR="003E1C56">
        <w:rPr>
          <w:sz w:val="24"/>
          <w:szCs w:val="24"/>
          <w:lang w:val="en-GB"/>
        </w:rPr>
        <w:t xml:space="preserve">tools as spatial join, kriging, buffers and distance analysis </w:t>
      </w:r>
      <w:r w:rsidR="00CB5636">
        <w:rPr>
          <w:sz w:val="24"/>
          <w:szCs w:val="24"/>
          <w:lang w:val="en-GB"/>
        </w:rPr>
        <w:t xml:space="preserve">to investigate </w:t>
      </w:r>
      <w:r w:rsidR="008166A8">
        <w:rPr>
          <w:sz w:val="24"/>
          <w:szCs w:val="24"/>
          <w:lang w:val="en-GB"/>
        </w:rPr>
        <w:t>spatial relationship</w:t>
      </w:r>
      <w:r>
        <w:rPr>
          <w:sz w:val="24"/>
          <w:szCs w:val="24"/>
          <w:lang w:val="en-GB"/>
        </w:rPr>
        <w:t>s</w:t>
      </w:r>
      <w:r w:rsidR="008166A8">
        <w:rPr>
          <w:sz w:val="24"/>
          <w:szCs w:val="24"/>
          <w:lang w:val="en-GB"/>
        </w:rPr>
        <w:t xml:space="preserve"> of</w:t>
      </w:r>
      <w:r>
        <w:rPr>
          <w:sz w:val="24"/>
          <w:szCs w:val="24"/>
          <w:lang w:val="en-GB"/>
        </w:rPr>
        <w:t xml:space="preserve"> particular types of</w:t>
      </w:r>
      <w:r w:rsidR="008166A8">
        <w:rPr>
          <w:sz w:val="24"/>
          <w:szCs w:val="24"/>
          <w:lang w:val="en-GB"/>
        </w:rPr>
        <w:t xml:space="preserve"> content of the textbooks. Th</w:t>
      </w:r>
      <w:r w:rsidR="0037141B">
        <w:rPr>
          <w:sz w:val="24"/>
          <w:szCs w:val="24"/>
          <w:lang w:val="en-GB"/>
        </w:rPr>
        <w:t>is</w:t>
      </w:r>
      <w:r w:rsidR="008166A8">
        <w:rPr>
          <w:sz w:val="24"/>
          <w:szCs w:val="24"/>
          <w:lang w:val="en-GB"/>
        </w:rPr>
        <w:t xml:space="preserve"> approach allows to pose new questions and collapse previously separate</w:t>
      </w:r>
      <w:r>
        <w:rPr>
          <w:sz w:val="24"/>
          <w:szCs w:val="24"/>
          <w:lang w:val="en-GB"/>
        </w:rPr>
        <w:t>, often incomparable</w:t>
      </w:r>
      <w:r w:rsidR="00092EB6">
        <w:rPr>
          <w:sz w:val="24"/>
          <w:szCs w:val="24"/>
          <w:lang w:val="en-GB"/>
        </w:rPr>
        <w:t>,</w:t>
      </w:r>
      <w:r>
        <w:rPr>
          <w:sz w:val="24"/>
          <w:szCs w:val="24"/>
          <w:lang w:val="en-GB"/>
        </w:rPr>
        <w:t xml:space="preserve"> </w:t>
      </w:r>
      <w:r w:rsidR="008166A8">
        <w:rPr>
          <w:sz w:val="24"/>
          <w:szCs w:val="24"/>
          <w:lang w:val="en-GB"/>
        </w:rPr>
        <w:t>discourses into one analysis.</w:t>
      </w:r>
      <w:r w:rsidR="0037141B">
        <w:rPr>
          <w:sz w:val="24"/>
          <w:szCs w:val="24"/>
          <w:lang w:val="en-GB"/>
        </w:rPr>
        <w:t xml:space="preserve"> The key to this effect is collection of data into common set of layers</w:t>
      </w:r>
      <w:r w:rsidR="00483C6D">
        <w:rPr>
          <w:sz w:val="24"/>
          <w:szCs w:val="24"/>
          <w:lang w:val="en-GB"/>
        </w:rPr>
        <w:t>. Previously, data was collected according to a set of research questions within one discourse. In my approach, the data collection stage is based on an array of different discourses, resulting in more universally applicable set of information collected. Thus, the possibility to merge the discourses and topics investigated within them. It is a kind of data normalisation applied to cultural content with a spatial component.</w:t>
      </w:r>
    </w:p>
    <w:p w14:paraId="5759AF0C" w14:textId="6CC7C9EC" w:rsidR="003807F2" w:rsidRDefault="008166A8" w:rsidP="00BD4D9E">
      <w:pPr>
        <w:ind w:firstLine="708"/>
        <w:jc w:val="both"/>
        <w:rPr>
          <w:sz w:val="24"/>
          <w:szCs w:val="24"/>
          <w:lang w:val="en-GB"/>
        </w:rPr>
      </w:pPr>
      <w:r>
        <w:rPr>
          <w:sz w:val="24"/>
          <w:szCs w:val="24"/>
          <w:lang w:val="en-GB"/>
        </w:rPr>
        <w:t>Among many questions and topic pursued</w:t>
      </w:r>
      <w:r w:rsidR="00483C6D">
        <w:rPr>
          <w:sz w:val="24"/>
          <w:szCs w:val="24"/>
          <w:lang w:val="en-GB"/>
        </w:rPr>
        <w:t xml:space="preserve"> in my study</w:t>
      </w:r>
      <w:r>
        <w:rPr>
          <w:sz w:val="24"/>
          <w:szCs w:val="24"/>
          <w:lang w:val="en-GB"/>
        </w:rPr>
        <w:t xml:space="preserve"> is </w:t>
      </w:r>
      <w:r w:rsidR="003807F2">
        <w:rPr>
          <w:sz w:val="24"/>
          <w:szCs w:val="24"/>
          <w:lang w:val="en-GB"/>
        </w:rPr>
        <w:t xml:space="preserve">one </w:t>
      </w:r>
      <w:r>
        <w:rPr>
          <w:sz w:val="24"/>
          <w:szCs w:val="24"/>
          <w:lang w:val="en-GB"/>
        </w:rPr>
        <w:t xml:space="preserve">concerning </w:t>
      </w:r>
      <w:r w:rsidR="00CB5636">
        <w:rPr>
          <w:sz w:val="24"/>
          <w:szCs w:val="24"/>
          <w:lang w:val="en-GB"/>
        </w:rPr>
        <w:t xml:space="preserve">the relationship between, for example national culture(s) and cognitive level </w:t>
      </w:r>
      <w:r w:rsidR="0033700E">
        <w:rPr>
          <w:sz w:val="24"/>
          <w:szCs w:val="24"/>
          <w:lang w:val="en-GB"/>
        </w:rPr>
        <w:t xml:space="preserve">of difficulty </w:t>
      </w:r>
      <w:r w:rsidR="00CB5636">
        <w:rPr>
          <w:sz w:val="24"/>
          <w:szCs w:val="24"/>
          <w:lang w:val="en-GB"/>
        </w:rPr>
        <w:t xml:space="preserve">of the content </w:t>
      </w:r>
      <w:r w:rsidR="00CB5636">
        <w:rPr>
          <w:sz w:val="24"/>
          <w:szCs w:val="24"/>
          <w:lang w:val="en-GB"/>
        </w:rPr>
        <w:lastRenderedPageBreak/>
        <w:t xml:space="preserve">according to Bloom’s taxonomy </w:t>
      </w:r>
      <w:sdt>
        <w:sdtPr>
          <w:rPr>
            <w:sz w:val="24"/>
            <w:szCs w:val="24"/>
            <w:lang w:val="en-GB"/>
          </w:rPr>
          <w:alias w:val="To edit, see citavi.com/edit"/>
          <w:tag w:val="CitaviPlaceholder#04119a2a-e0e3-4312-8f04-580dc2fea86d"/>
          <w:id w:val="626892928"/>
          <w:placeholder>
            <w:docPart w:val="DefaultPlaceholder_-1854013440"/>
          </w:placeholder>
        </w:sdtPr>
        <w:sdtEndPr/>
        <w:sdtContent>
          <w:r w:rsidR="00CB5636">
            <w:rPr>
              <w:noProof/>
              <w:sz w:val="24"/>
              <w:szCs w:val="24"/>
              <w:lang w:val="en-GB"/>
            </w:rPr>
            <w:fldChar w:fldCharType="begin"/>
          </w:r>
          <w:r w:rsidR="00CB5636">
            <w:rPr>
              <w:noProof/>
              <w:sz w:val="24"/>
              <w:szCs w:val="24"/>
              <w:lang w:val="en-GB"/>
            </w:rPr>
            <w:instrText>ADDIN CitaviPlaceholder{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}</w:instrText>
          </w:r>
          <w:r w:rsidR="00CB5636">
            <w:rPr>
              <w:noProof/>
              <w:sz w:val="24"/>
              <w:szCs w:val="24"/>
              <w:lang w:val="en-GB"/>
            </w:rPr>
            <w:fldChar w:fldCharType="separate"/>
          </w:r>
          <w:r w:rsidR="00CB5636">
            <w:rPr>
              <w:noProof/>
              <w:sz w:val="24"/>
              <w:szCs w:val="24"/>
              <w:lang w:val="en-GB"/>
            </w:rPr>
            <w:t>(Bloom, 1956; Churches, 2008)</w:t>
          </w:r>
          <w:r w:rsidR="00CB5636">
            <w:rPr>
              <w:noProof/>
              <w:sz w:val="24"/>
              <w:szCs w:val="24"/>
              <w:lang w:val="en-GB"/>
            </w:rPr>
            <w:fldChar w:fldCharType="end"/>
          </w:r>
        </w:sdtContent>
      </w:sdt>
      <w:r w:rsidR="003807F2">
        <w:rPr>
          <w:sz w:val="24"/>
          <w:szCs w:val="24"/>
          <w:lang w:val="en-GB"/>
        </w:rPr>
        <w:t>.</w:t>
      </w:r>
      <w:r w:rsidR="00922E37">
        <w:rPr>
          <w:sz w:val="24"/>
          <w:szCs w:val="24"/>
          <w:lang w:val="en-GB"/>
        </w:rPr>
        <w:t xml:space="preserve"> </w:t>
      </w:r>
      <w:r w:rsidR="003807F2">
        <w:rPr>
          <w:sz w:val="24"/>
          <w:szCs w:val="24"/>
          <w:lang w:val="en-GB"/>
        </w:rPr>
        <w:t>It allows to seek manifestation of cultural information of different character: knowledge of culture (tantamount to lower levels of Bloom’s cognitive skills), attitudes, as well as skills of discovery and interpretation (highest levels of cognitive difficulty – Evaluating or Creating)</w:t>
      </w:r>
      <w:r w:rsidR="00922E37">
        <w:rPr>
          <w:sz w:val="24"/>
          <w:szCs w:val="24"/>
          <w:lang w:val="en-GB"/>
        </w:rPr>
        <w:t xml:space="preserve">. This in turn can tell us about </w:t>
      </w:r>
      <w:r w:rsidR="00BD4D9E">
        <w:rPr>
          <w:sz w:val="24"/>
          <w:szCs w:val="24"/>
          <w:lang w:val="en-GB"/>
        </w:rPr>
        <w:t xml:space="preserve">the attitudes towards </w:t>
      </w:r>
      <w:r w:rsidR="00922E37">
        <w:rPr>
          <w:sz w:val="24"/>
          <w:szCs w:val="24"/>
          <w:lang w:val="en-GB"/>
        </w:rPr>
        <w:t>the target culture</w:t>
      </w:r>
      <w:r w:rsidR="00BD4D9E">
        <w:rPr>
          <w:sz w:val="24"/>
          <w:szCs w:val="24"/>
          <w:lang w:val="en-GB"/>
        </w:rPr>
        <w:t>(s)</w:t>
      </w:r>
      <w:r w:rsidR="00922E37">
        <w:rPr>
          <w:sz w:val="24"/>
          <w:szCs w:val="24"/>
          <w:lang w:val="en-GB"/>
        </w:rPr>
        <w:t xml:space="preserve"> – </w:t>
      </w:r>
      <w:r w:rsidR="00BD4D9E">
        <w:rPr>
          <w:sz w:val="24"/>
          <w:szCs w:val="24"/>
          <w:lang w:val="en-GB"/>
        </w:rPr>
        <w:t>simply speaking:</w:t>
      </w:r>
      <w:r w:rsidR="00922E37">
        <w:rPr>
          <w:sz w:val="24"/>
          <w:szCs w:val="24"/>
          <w:lang w:val="en-GB"/>
        </w:rPr>
        <w:t xml:space="preserve"> do we learn simple facts about our own culture, or, for example</w:t>
      </w:r>
      <w:r w:rsidR="00BD4D9E">
        <w:rPr>
          <w:sz w:val="24"/>
          <w:szCs w:val="24"/>
          <w:lang w:val="en-GB"/>
        </w:rPr>
        <w:t>,</w:t>
      </w:r>
      <w:r w:rsidR="00922E37">
        <w:rPr>
          <w:sz w:val="24"/>
          <w:szCs w:val="24"/>
          <w:lang w:val="en-GB"/>
        </w:rPr>
        <w:t xml:space="preserve"> do we attempt to gain understanding of common traits in different cultures</w:t>
      </w:r>
      <w:r w:rsidR="00BD4D9E">
        <w:rPr>
          <w:sz w:val="24"/>
          <w:szCs w:val="24"/>
          <w:lang w:val="en-GB"/>
        </w:rPr>
        <w:t>, supporting global citizenship</w:t>
      </w:r>
      <w:r w:rsidR="00922E37">
        <w:rPr>
          <w:sz w:val="24"/>
          <w:szCs w:val="24"/>
          <w:lang w:val="en-GB"/>
        </w:rPr>
        <w:t>?</w:t>
      </w:r>
    </w:p>
    <w:p w14:paraId="7B1ACF01" w14:textId="77777777" w:rsidR="003807F2" w:rsidRDefault="003807F2" w:rsidP="0083390D">
      <w:pPr>
        <w:jc w:val="both"/>
        <w:rPr>
          <w:sz w:val="24"/>
          <w:szCs w:val="24"/>
          <w:lang w:val="en-GB"/>
        </w:rPr>
      </w:pPr>
    </w:p>
    <w:p w14:paraId="65203BDD" w14:textId="269D4989" w:rsidR="0033700E" w:rsidRDefault="003807F2" w:rsidP="00BD4D9E">
      <w:pPr>
        <w:ind w:firstLine="708"/>
        <w:jc w:val="both"/>
        <w:rPr>
          <w:sz w:val="24"/>
          <w:szCs w:val="24"/>
          <w:lang w:val="en-GB"/>
        </w:rPr>
      </w:pPr>
      <w:r>
        <w:rPr>
          <w:sz w:val="24"/>
          <w:szCs w:val="24"/>
          <w:lang w:val="en-GB"/>
        </w:rPr>
        <w:t>The other interesting research avenue involves a question of</w:t>
      </w:r>
      <w:r w:rsidR="008166A8">
        <w:rPr>
          <w:sz w:val="24"/>
          <w:szCs w:val="24"/>
          <w:lang w:val="en-GB"/>
        </w:rPr>
        <w:t xml:space="preserve"> the status of culture in language teaching</w:t>
      </w:r>
      <w:r>
        <w:rPr>
          <w:sz w:val="24"/>
          <w:szCs w:val="24"/>
          <w:lang w:val="en-GB"/>
        </w:rPr>
        <w:t xml:space="preserve">. The findings </w:t>
      </w:r>
      <w:r w:rsidR="008166A8">
        <w:rPr>
          <w:sz w:val="24"/>
          <w:szCs w:val="24"/>
          <w:lang w:val="en-GB"/>
        </w:rPr>
        <w:t>contribut</w:t>
      </w:r>
      <w:r>
        <w:rPr>
          <w:sz w:val="24"/>
          <w:szCs w:val="24"/>
          <w:lang w:val="en-GB"/>
        </w:rPr>
        <w:t xml:space="preserve">e </w:t>
      </w:r>
      <w:r w:rsidR="008166A8">
        <w:rPr>
          <w:sz w:val="24"/>
          <w:szCs w:val="24"/>
          <w:lang w:val="en-GB"/>
        </w:rPr>
        <w:t xml:space="preserve">to the discussion on the  dominance or preference of English as a Foreign Language </w:t>
      </w:r>
      <w:r w:rsidR="0033700E">
        <w:rPr>
          <w:sz w:val="24"/>
          <w:szCs w:val="24"/>
          <w:lang w:val="en-GB"/>
        </w:rPr>
        <w:t>or rather</w:t>
      </w:r>
      <w:r w:rsidR="008166A8">
        <w:rPr>
          <w:sz w:val="24"/>
          <w:szCs w:val="24"/>
          <w:lang w:val="en-GB"/>
        </w:rPr>
        <w:t xml:space="preserve"> English as a Lingua Franca</w:t>
      </w:r>
      <w:r w:rsidR="00E64F71">
        <w:rPr>
          <w:sz w:val="24"/>
          <w:szCs w:val="24"/>
          <w:lang w:val="en-GB"/>
        </w:rPr>
        <w:t xml:space="preserve"> (EFL/ELF discussion) </w:t>
      </w:r>
      <w:sdt>
        <w:sdtPr>
          <w:rPr>
            <w:sz w:val="24"/>
            <w:szCs w:val="24"/>
            <w:lang w:val="en-GB"/>
          </w:rPr>
          <w:alias w:val="To edit, see citavi.com/edit"/>
          <w:tag w:val="CitaviPlaceholder#dc603b94-e38c-4412-8a03-c5183a52c2ff"/>
          <w:id w:val="500007010"/>
          <w:placeholder>
            <w:docPart w:val="DefaultPlaceholder_-1854013440"/>
          </w:placeholder>
        </w:sdtPr>
        <w:sdtEndPr/>
        <w:sdtContent>
          <w:r w:rsidR="00E64F71">
            <w:rPr>
              <w:noProof/>
              <w:sz w:val="24"/>
              <w:szCs w:val="24"/>
              <w:lang w:val="en-GB"/>
            </w:rPr>
            <w:fldChar w:fldCharType="begin"/>
          </w:r>
          <w:r w:rsidR="00E64F71">
            <w:rPr>
              <w:noProof/>
              <w:sz w:val="24"/>
              <w:szCs w:val="24"/>
              <w:lang w:val="en-GB"/>
            </w:rPr>
            <w:instrText>ADDIN CitaviPlaceholder{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}</w:instrText>
          </w:r>
          <w:r w:rsidR="00E64F71">
            <w:rPr>
              <w:noProof/>
              <w:sz w:val="24"/>
              <w:szCs w:val="24"/>
              <w:lang w:val="en-GB"/>
            </w:rPr>
            <w:fldChar w:fldCharType="separate"/>
          </w:r>
          <w:r w:rsidR="00E64F71">
            <w:rPr>
              <w:noProof/>
              <w:sz w:val="24"/>
              <w:szCs w:val="24"/>
              <w:lang w:val="en-GB"/>
            </w:rPr>
            <w:t>(Seidlhofer, 2005)</w:t>
          </w:r>
          <w:r w:rsidR="00E64F71">
            <w:rPr>
              <w:noProof/>
              <w:sz w:val="24"/>
              <w:szCs w:val="24"/>
              <w:lang w:val="en-GB"/>
            </w:rPr>
            <w:fldChar w:fldCharType="end"/>
          </w:r>
        </w:sdtContent>
      </w:sdt>
      <w:r w:rsidR="009F2147">
        <w:rPr>
          <w:sz w:val="24"/>
          <w:szCs w:val="24"/>
          <w:lang w:val="en-GB"/>
        </w:rPr>
        <w:t xml:space="preserve">. </w:t>
      </w:r>
    </w:p>
    <w:p w14:paraId="20840EBD" w14:textId="2D468E13" w:rsidR="0083390D" w:rsidRPr="00DC6F40" w:rsidRDefault="003807F2" w:rsidP="0083390D">
      <w:pPr>
        <w:jc w:val="both"/>
        <w:rPr>
          <w:sz w:val="24"/>
          <w:szCs w:val="24"/>
          <w:lang w:val="en-GB"/>
        </w:rPr>
      </w:pPr>
      <w:r>
        <w:rPr>
          <w:sz w:val="24"/>
          <w:szCs w:val="24"/>
          <w:lang w:val="en-GB"/>
        </w:rPr>
        <w:t>Addressing</w:t>
      </w:r>
      <w:r w:rsidR="0033700E">
        <w:rPr>
          <w:sz w:val="24"/>
          <w:szCs w:val="24"/>
          <w:lang w:val="en-GB"/>
        </w:rPr>
        <w:t xml:space="preserve"> </w:t>
      </w:r>
      <w:r w:rsidR="00E64F71">
        <w:rPr>
          <w:sz w:val="24"/>
          <w:szCs w:val="24"/>
          <w:lang w:val="en-GB"/>
        </w:rPr>
        <w:t>the approach to language teaching inscribed in particular societ</w:t>
      </w:r>
      <w:r w:rsidR="0033700E">
        <w:rPr>
          <w:sz w:val="24"/>
          <w:szCs w:val="24"/>
          <w:lang w:val="en-GB"/>
        </w:rPr>
        <w:t xml:space="preserve">y </w:t>
      </w:r>
      <w:r w:rsidR="00E64F71">
        <w:rPr>
          <w:sz w:val="24"/>
          <w:szCs w:val="24"/>
          <w:lang w:val="en-GB"/>
        </w:rPr>
        <w:t>helps the teachers and students understand their</w:t>
      </w:r>
      <w:r w:rsidR="0033700E">
        <w:rPr>
          <w:sz w:val="24"/>
          <w:szCs w:val="24"/>
          <w:lang w:val="en-GB"/>
        </w:rPr>
        <w:t xml:space="preserve"> cultural biases,</w:t>
      </w:r>
      <w:r w:rsidR="00E64F71">
        <w:rPr>
          <w:sz w:val="24"/>
          <w:szCs w:val="24"/>
          <w:lang w:val="en-GB"/>
        </w:rPr>
        <w:t xml:space="preserve"> interests and perspectives better. It could be a tool </w:t>
      </w:r>
      <w:r w:rsidR="0033700E">
        <w:rPr>
          <w:sz w:val="24"/>
          <w:szCs w:val="24"/>
          <w:lang w:val="en-GB"/>
        </w:rPr>
        <w:t xml:space="preserve">used in a classroom to best </w:t>
      </w:r>
      <w:r w:rsidR="00D30FDD">
        <w:rPr>
          <w:sz w:val="24"/>
          <w:szCs w:val="24"/>
          <w:lang w:val="en-GB"/>
        </w:rPr>
        <w:t>choose and make use of books for the purpose of particular group of students.</w:t>
      </w:r>
      <w:r w:rsidR="00E64F71">
        <w:rPr>
          <w:sz w:val="24"/>
          <w:szCs w:val="24"/>
          <w:lang w:val="en-GB"/>
        </w:rPr>
        <w:tab/>
      </w:r>
    </w:p>
    <w:p w14:paraId="05362282" w14:textId="4B88DBF2" w:rsidR="0083390D" w:rsidRDefault="0083390D" w:rsidP="0083390D">
      <w:pPr>
        <w:rPr>
          <w:lang w:val="en-GB"/>
        </w:rPr>
      </w:pPr>
    </w:p>
    <w:p w14:paraId="08D69166" w14:textId="77777777" w:rsidR="0083390D" w:rsidRDefault="0083390D" w:rsidP="0083390D">
      <w:pPr>
        <w:pStyle w:val="IndexTerms"/>
        <w:jc w:val="left"/>
        <w:rPr>
          <w:b w:val="0"/>
        </w:rPr>
      </w:pPr>
      <w:bookmarkStart w:id="0" w:name="PointTmp"/>
      <w:r>
        <w:rPr>
          <w:i/>
          <w:iCs/>
          <w:sz w:val="20"/>
          <w:szCs w:val="20"/>
        </w:rPr>
        <w:t>Keywords</w:t>
      </w:r>
      <w:r w:rsidRPr="00EB3492">
        <w:rPr>
          <w:sz w:val="20"/>
          <w:szCs w:val="20"/>
        </w:rPr>
        <w:t>—</w:t>
      </w:r>
      <w:r>
        <w:rPr>
          <w:sz w:val="20"/>
          <w:szCs w:val="20"/>
        </w:rPr>
        <w:t xml:space="preserve"> </w:t>
      </w:r>
      <w:r>
        <w:rPr>
          <w:b w:val="0"/>
        </w:rPr>
        <w:t>deep mapping, GIS, language learning, textbook evaluation</w:t>
      </w:r>
      <w:bookmarkEnd w:id="0"/>
    </w:p>
    <w:p w14:paraId="6E583AD9" w14:textId="40207459" w:rsidR="0099288F" w:rsidRDefault="0099288F"/>
    <w:sdt>
      <w:sdtPr>
        <w:rPr>
          <w:rFonts w:ascii="Times New Roman" w:eastAsia="Times New Roman" w:hAnsi="Times New Roman" w:cs="Times New Roman"/>
          <w:color w:val="auto"/>
          <w:sz w:val="20"/>
          <w:szCs w:val="20"/>
        </w:rPr>
        <w:tag w:val="CitaviBibliography"/>
        <w:id w:val="-581678405"/>
        <w:placeholder>
          <w:docPart w:val="DefaultPlaceholder_-1854013440"/>
        </w:placeholder>
      </w:sdtPr>
      <w:sdtEndPr/>
      <w:sdtContent>
        <w:p w14:paraId="29C2D254" w14:textId="77777777" w:rsidR="0097241B" w:rsidRDefault="001D11C6" w:rsidP="0097241B">
          <w:pPr>
            <w:pStyle w:val="CitaviBibliographyHeading"/>
          </w:pPr>
          <w:r>
            <w:fldChar w:fldCharType="begin"/>
          </w:r>
          <w:r>
            <w:instrText>ADDIN CitaviBibliography</w:instrText>
          </w:r>
          <w:r>
            <w:fldChar w:fldCharType="separate"/>
          </w:r>
          <w:r w:rsidR="0097241B">
            <w:t>References</w:t>
          </w:r>
        </w:p>
        <w:p w14:paraId="7A552677" w14:textId="77777777" w:rsidR="0097241B" w:rsidRDefault="0097241B" w:rsidP="0097241B">
          <w:pPr>
            <w:pStyle w:val="CitaviBibliographyEntry"/>
          </w:pPr>
          <w:bookmarkStart w:id="1" w:name="_CTVL0013de546a55db1495d8e23e2cadc61d2ba"/>
          <w:r>
            <w:t>Bloom, B. (Ed.). (1956).</w:t>
          </w:r>
          <w:bookmarkEnd w:id="1"/>
          <w:r>
            <w:t xml:space="preserve"> </w:t>
          </w:r>
          <w:r w:rsidRPr="0097241B">
            <w:rPr>
              <w:i/>
            </w:rPr>
            <w:t>Taxonomy of Educational Objectives,</w:t>
          </w:r>
          <w:r w:rsidRPr="0097241B">
            <w:t xml:space="preserve">. Addison Wesley Publishing Company. </w:t>
          </w:r>
        </w:p>
        <w:p w14:paraId="73B0C0EC" w14:textId="77777777" w:rsidR="0097241B" w:rsidRDefault="0097241B" w:rsidP="0097241B">
          <w:pPr>
            <w:pStyle w:val="CitaviBibliographyEntry"/>
          </w:pPr>
          <w:bookmarkStart w:id="2" w:name="_CTVL0013e2d047cda2c482b9a06275346bba9ce"/>
          <w:r>
            <w:t>Byram, M. (1997).</w:t>
          </w:r>
          <w:bookmarkEnd w:id="2"/>
          <w:r>
            <w:t xml:space="preserve"> </w:t>
          </w:r>
          <w:r w:rsidRPr="0097241B">
            <w:rPr>
              <w:i/>
            </w:rPr>
            <w:t>Teaching and Assesing Itercultural Communicative Competence</w:t>
          </w:r>
          <w:r w:rsidRPr="0097241B">
            <w:t xml:space="preserve">. Multilingual Matters. </w:t>
          </w:r>
        </w:p>
        <w:p w14:paraId="66E5DB6D" w14:textId="77777777" w:rsidR="0097241B" w:rsidRDefault="0097241B" w:rsidP="0097241B">
          <w:pPr>
            <w:pStyle w:val="CitaviBibliographyEntry"/>
          </w:pPr>
          <w:bookmarkStart w:id="3" w:name="_CTVL001ad3d151989774791b80d8821fd2ba7d9"/>
          <w:r>
            <w:t>Churches, A. (2008).</w:t>
          </w:r>
          <w:bookmarkEnd w:id="3"/>
          <w:r>
            <w:t xml:space="preserve"> </w:t>
          </w:r>
          <w:r w:rsidRPr="0097241B">
            <w:rPr>
              <w:i/>
            </w:rPr>
            <w:t>Bloom's Digital Taxonomy</w:t>
          </w:r>
          <w:r w:rsidRPr="0097241B">
            <w:t>. Churches, A., 2008. Blooms Digital Taxonomy. 1st ed [ebook] Available at: &lt;http://burtonslifelearning.pbworks.com/f/BloomDigitalTaxonomy2001.pdf&gt; [Accessed 24 March 2017].</w:t>
          </w:r>
        </w:p>
        <w:p w14:paraId="6B3D63A3" w14:textId="77777777" w:rsidR="0097241B" w:rsidRDefault="0097241B" w:rsidP="0097241B">
          <w:pPr>
            <w:pStyle w:val="CitaviBibliographyEntry"/>
          </w:pPr>
          <w:bookmarkStart w:id="4" w:name="_CTVL0018968e3373d044b418b9ccdbc051bdd71"/>
          <w:r w:rsidRPr="0097241B">
            <w:rPr>
              <w:i/>
            </w:rPr>
            <w:t>CEFR Common European Framework of Reference for Languages: Learning, Teaching, Assesment. Companion Volume.</w:t>
          </w:r>
          <w:bookmarkEnd w:id="4"/>
          <w:r w:rsidRPr="0097241B">
            <w:rPr>
              <w:i/>
            </w:rPr>
            <w:t xml:space="preserve"> </w:t>
          </w:r>
          <w:r w:rsidRPr="0097241B">
            <w:t xml:space="preserve">Council of Europe, Language Policy Unit. </w:t>
          </w:r>
        </w:p>
        <w:p w14:paraId="2CA90722" w14:textId="77777777" w:rsidR="0097241B" w:rsidRDefault="0097241B" w:rsidP="0097241B">
          <w:pPr>
            <w:pStyle w:val="CitaviBibliographyEntry"/>
          </w:pPr>
          <w:bookmarkStart w:id="5" w:name="_CTVL001c7dcee9e77c943e48b9649cd2bb9426d"/>
          <w:r>
            <w:t>Gray, J. (2000). The ELT coursebook as cultural artefact: how teachers cenesor and adapt.</w:t>
          </w:r>
          <w:bookmarkEnd w:id="5"/>
          <w:r>
            <w:t xml:space="preserve"> </w:t>
          </w:r>
          <w:r w:rsidRPr="0097241B">
            <w:rPr>
              <w:i/>
            </w:rPr>
            <w:t>ELT Journal</w:t>
          </w:r>
          <w:r w:rsidRPr="0097241B">
            <w:t xml:space="preserve">, </w:t>
          </w:r>
          <w:r w:rsidRPr="0097241B">
            <w:rPr>
              <w:i/>
            </w:rPr>
            <w:t>54</w:t>
          </w:r>
          <w:r w:rsidRPr="0097241B">
            <w:t>(3), 274–283.</w:t>
          </w:r>
        </w:p>
        <w:p w14:paraId="40AADBBF" w14:textId="77777777" w:rsidR="0097241B" w:rsidRDefault="0097241B" w:rsidP="0097241B">
          <w:pPr>
            <w:pStyle w:val="CitaviBibliographyEntry"/>
          </w:pPr>
          <w:bookmarkStart w:id="6" w:name="_CTVL0017dd5174d9fd44b0bb3ffdc677b2d7c1a"/>
          <w:r>
            <w:t>Gray, J. (2010).</w:t>
          </w:r>
          <w:bookmarkEnd w:id="6"/>
          <w:r>
            <w:t xml:space="preserve"> </w:t>
          </w:r>
          <w:r w:rsidRPr="0097241B">
            <w:rPr>
              <w:i/>
            </w:rPr>
            <w:t>The Construction of English: Culture, Consumerism and Promotion in the ELT Global Coursebook</w:t>
          </w:r>
          <w:r w:rsidRPr="0097241B">
            <w:t xml:space="preserve">. Palgrave Macmillan. </w:t>
          </w:r>
        </w:p>
        <w:p w14:paraId="5AD0B9C1" w14:textId="77777777" w:rsidR="0097241B" w:rsidRDefault="0097241B" w:rsidP="0097241B">
          <w:pPr>
            <w:pStyle w:val="CitaviBibliographyEntry"/>
          </w:pPr>
          <w:bookmarkStart w:id="7" w:name="_CTVL0012aa99c1521b2491591c2c96a33e0e19b"/>
          <w:r>
            <w:t>Hall, Edward, T. (1976).</w:t>
          </w:r>
          <w:bookmarkEnd w:id="7"/>
          <w:r>
            <w:t xml:space="preserve"> </w:t>
          </w:r>
          <w:r w:rsidRPr="0097241B">
            <w:rPr>
              <w:i/>
            </w:rPr>
            <w:t>Beyond Culture</w:t>
          </w:r>
          <w:r w:rsidRPr="0097241B">
            <w:t xml:space="preserve">. Anchor Books. </w:t>
          </w:r>
        </w:p>
        <w:p w14:paraId="4FDF54E9" w14:textId="77777777" w:rsidR="0097241B" w:rsidRDefault="0097241B" w:rsidP="0097241B">
          <w:pPr>
            <w:pStyle w:val="CitaviBibliographyEntry"/>
          </w:pPr>
          <w:bookmarkStart w:id="8" w:name="_CTVL001c464c3cb63bf49a1ba5734178bcea205"/>
          <w:r>
            <w:t>Hofstede, G. (2001).</w:t>
          </w:r>
          <w:bookmarkEnd w:id="8"/>
          <w:r>
            <w:t xml:space="preserve"> </w:t>
          </w:r>
          <w:r w:rsidRPr="0097241B">
            <w:rPr>
              <w:i/>
            </w:rPr>
            <w:t>Culture’s consequences_ comparing values, behaviors, institutions, and organizations across nations-SAGE (2001)</w:t>
          </w:r>
          <w:r w:rsidRPr="0097241B">
            <w:t xml:space="preserve">. Sage Publications Inc. </w:t>
          </w:r>
        </w:p>
        <w:p w14:paraId="61BD5FAF" w14:textId="77777777" w:rsidR="0097241B" w:rsidRDefault="0097241B" w:rsidP="0097241B">
          <w:pPr>
            <w:pStyle w:val="CitaviBibliographyEntry"/>
          </w:pPr>
          <w:bookmarkStart w:id="9" w:name="_CTVL001c8ee05aa48cf4e0196b3179ae619b19e"/>
          <w:r>
            <w:t>Hofstede, G., Hofstede, G. J., &amp; Minkov, M. (2010).</w:t>
          </w:r>
          <w:bookmarkEnd w:id="9"/>
          <w:r>
            <w:t xml:space="preserve"> </w:t>
          </w:r>
          <w:r w:rsidRPr="0097241B">
            <w:rPr>
              <w:i/>
            </w:rPr>
            <w:t>Cultures and organizations: Software of the mind : Intercultural cooperation and its importance for survival</w:t>
          </w:r>
          <w:r w:rsidRPr="0097241B">
            <w:t xml:space="preserve"> (Revised and expanded third edition). McGraw-Hill. https://ebookcentral.proquest.com/lib/kxp/detail.action?docID=6262353 </w:t>
          </w:r>
        </w:p>
        <w:p w14:paraId="07AD0747" w14:textId="77777777" w:rsidR="0097241B" w:rsidRDefault="0097241B" w:rsidP="0097241B">
          <w:pPr>
            <w:pStyle w:val="CitaviBibliographyEntry"/>
          </w:pPr>
          <w:bookmarkStart w:id="10" w:name="_CTVL001577ecdd26b9c4787931bc26af669d286"/>
          <w:r>
            <w:t>Hollenback, D. M. (2016). A Critical Look at Culture in EFL Textbooks in Japan. In P. Clements, A. Krause, &amp; H. Brown (Chairs),</w:t>
          </w:r>
          <w:bookmarkEnd w:id="10"/>
          <w:r>
            <w:t xml:space="preserve"> </w:t>
          </w:r>
          <w:r w:rsidRPr="0097241B">
            <w:rPr>
              <w:i/>
            </w:rPr>
            <w:t xml:space="preserve">JALT, </w:t>
          </w:r>
          <w:r w:rsidRPr="0097241B">
            <w:t>Nagoya, Japan.</w:t>
          </w:r>
        </w:p>
        <w:p w14:paraId="38F25016" w14:textId="77777777" w:rsidR="0097241B" w:rsidRDefault="0097241B" w:rsidP="0097241B">
          <w:pPr>
            <w:pStyle w:val="CitaviBibliographyEntry"/>
            <w:rPr>
              <w:rFonts w:ascii="MS Mincho" w:eastAsia="MS Mincho" w:hAnsi="MS Mincho" w:cs="MS Mincho"/>
            </w:rPr>
          </w:pPr>
          <w:bookmarkStart w:id="11" w:name="_CTVL00193788df1468944908b0a7c654d09fe7a"/>
          <w:r>
            <w:t>Hollenback, D. M. (2019). The Necessity of Global Citizenship Education in the EFL Classroom.</w:t>
          </w:r>
          <w:bookmarkEnd w:id="11"/>
          <w:r>
            <w:t xml:space="preserve"> </w:t>
          </w:r>
          <w:r w:rsidRPr="0097241B">
            <w:rPr>
              <w:rFonts w:ascii="MS Mincho" w:eastAsia="MS Mincho" w:hAnsi="MS Mincho" w:cs="MS Mincho" w:hint="eastAsia"/>
              <w:i/>
            </w:rPr>
            <w:t>神戸外大論叢</w:t>
          </w:r>
          <w:r w:rsidRPr="0097241B">
            <w:rPr>
              <w:rFonts w:ascii="MS Mincho" w:eastAsia="MS Mincho" w:hAnsi="MS Mincho" w:cs="MS Mincho"/>
            </w:rPr>
            <w:t xml:space="preserve">, </w:t>
          </w:r>
          <w:r w:rsidRPr="0097241B">
            <w:rPr>
              <w:rFonts w:ascii="MS Mincho" w:eastAsia="MS Mincho" w:hAnsi="MS Mincho" w:cs="MS Mincho"/>
              <w:i/>
            </w:rPr>
            <w:t>71</w:t>
          </w:r>
          <w:r w:rsidRPr="0097241B">
            <w:rPr>
              <w:rFonts w:ascii="MS Mincho" w:eastAsia="MS Mincho" w:hAnsi="MS Mincho" w:cs="MS Mincho"/>
            </w:rPr>
            <w:t>(1), 73-82.</w:t>
          </w:r>
        </w:p>
        <w:p w14:paraId="674E6DBE" w14:textId="77777777" w:rsidR="0097241B" w:rsidRDefault="0097241B" w:rsidP="0097241B">
          <w:pPr>
            <w:pStyle w:val="CitaviBibliographyEntry"/>
          </w:pPr>
          <w:bookmarkStart w:id="12" w:name="_CTVL001cfdc640aa9f441c9b9b7d4d579d27207"/>
          <w:r>
            <w:t>Moran, Patrick, R. (2006).</w:t>
          </w:r>
          <w:bookmarkEnd w:id="12"/>
          <w:r>
            <w:t xml:space="preserve"> </w:t>
          </w:r>
          <w:r w:rsidRPr="0097241B">
            <w:rPr>
              <w:i/>
            </w:rPr>
            <w:t>Teaching Culture.: Perspectives in Practice</w:t>
          </w:r>
          <w:r w:rsidRPr="0097241B">
            <w:t xml:space="preserve">. Heinle &amp; Heinle. </w:t>
          </w:r>
        </w:p>
        <w:p w14:paraId="38C41D39" w14:textId="77777777" w:rsidR="0097241B" w:rsidRDefault="0097241B" w:rsidP="0097241B">
          <w:pPr>
            <w:pStyle w:val="CitaviBibliographyEntry"/>
          </w:pPr>
          <w:bookmarkStart w:id="13" w:name="_CTVL0019b1cf683d7c6489c91aa97b109809f18"/>
          <w:r>
            <w:t>Risager, K. (2007).</w:t>
          </w:r>
          <w:bookmarkEnd w:id="13"/>
          <w:r>
            <w:t xml:space="preserve"> </w:t>
          </w:r>
          <w:r w:rsidRPr="0097241B">
            <w:rPr>
              <w:i/>
            </w:rPr>
            <w:t>Language and culture pedagogy: From a national to a transnational paradigm</w:t>
          </w:r>
          <w:r w:rsidRPr="0097241B">
            <w:t xml:space="preserve">. </w:t>
          </w:r>
          <w:r w:rsidRPr="0097241B">
            <w:rPr>
              <w:i/>
            </w:rPr>
            <w:t>Languages for intercultural communication and education: Vol. 14</w:t>
          </w:r>
          <w:r w:rsidRPr="0097241B">
            <w:t xml:space="preserve">. Multilingual Matters. </w:t>
          </w:r>
        </w:p>
        <w:p w14:paraId="1F177459" w14:textId="77777777" w:rsidR="0097241B" w:rsidRDefault="0097241B" w:rsidP="0097241B">
          <w:pPr>
            <w:pStyle w:val="CitaviBibliographyEntry"/>
          </w:pPr>
          <w:bookmarkStart w:id="14" w:name="_CTVL00196a13d235c8b4b0cb644bdba8f86f178"/>
          <w:r>
            <w:t>Risager, K. (2018).</w:t>
          </w:r>
          <w:bookmarkEnd w:id="14"/>
          <w:r>
            <w:t xml:space="preserve"> </w:t>
          </w:r>
          <w:r w:rsidRPr="0097241B">
            <w:rPr>
              <w:i/>
            </w:rPr>
            <w:t>Representations of the World in Language Textbooks: Languages for Intercultural Communication and Education)</w:t>
          </w:r>
          <w:r w:rsidRPr="0097241B">
            <w:t xml:space="preserve">. Multilingual Matters. </w:t>
          </w:r>
        </w:p>
        <w:p w14:paraId="381C63E8" w14:textId="30B9E244" w:rsidR="001D11C6" w:rsidRDefault="0097241B" w:rsidP="0097241B">
          <w:pPr>
            <w:pStyle w:val="CitaviBibliographyEntry"/>
          </w:pPr>
          <w:bookmarkStart w:id="15" w:name="_CTVL00127bde531665944709ad684ee0b3be9c0"/>
          <w:r>
            <w:t>Seidlhofer, B. (2005). English as a lingua franca.</w:t>
          </w:r>
          <w:bookmarkEnd w:id="15"/>
          <w:r>
            <w:t xml:space="preserve"> </w:t>
          </w:r>
          <w:r w:rsidRPr="0097241B">
            <w:rPr>
              <w:i/>
            </w:rPr>
            <w:t>ELT Journal</w:t>
          </w:r>
          <w:r w:rsidRPr="0097241B">
            <w:t xml:space="preserve">, </w:t>
          </w:r>
          <w:r w:rsidRPr="0097241B">
            <w:rPr>
              <w:i/>
            </w:rPr>
            <w:t>59</w:t>
          </w:r>
          <w:r w:rsidRPr="0097241B">
            <w:t xml:space="preserve">(4), 339–341. </w:t>
          </w:r>
          <w:r w:rsidR="001D11C6">
            <w:fldChar w:fldCharType="end"/>
          </w:r>
        </w:p>
      </w:sdtContent>
    </w:sdt>
    <w:p w14:paraId="5CEC802E" w14:textId="77777777" w:rsidR="001D11C6" w:rsidRDefault="001D11C6" w:rsidP="001D11C6"/>
    <w:sectPr w:rsidR="001D11C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42655" w14:textId="77777777" w:rsidR="00423704" w:rsidRDefault="00423704" w:rsidP="0083390D">
      <w:r>
        <w:separator/>
      </w:r>
    </w:p>
  </w:endnote>
  <w:endnote w:type="continuationSeparator" w:id="0">
    <w:p w14:paraId="594F0859" w14:textId="77777777" w:rsidR="00423704" w:rsidRDefault="00423704" w:rsidP="008339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F3DBD2" w14:textId="77777777" w:rsidR="00423704" w:rsidRDefault="00423704" w:rsidP="0083390D">
      <w:r>
        <w:separator/>
      </w:r>
    </w:p>
  </w:footnote>
  <w:footnote w:type="continuationSeparator" w:id="0">
    <w:p w14:paraId="79722CAF" w14:textId="77777777" w:rsidR="00423704" w:rsidRDefault="00423704" w:rsidP="0083390D">
      <w:r>
        <w:continuationSeparator/>
      </w:r>
    </w:p>
  </w:footnote>
  <w:footnote w:id="1">
    <w:p w14:paraId="2366C185" w14:textId="77777777" w:rsidR="0083390D" w:rsidRDefault="0083390D" w:rsidP="0083390D">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90D"/>
    <w:rsid w:val="00010E0E"/>
    <w:rsid w:val="00061B88"/>
    <w:rsid w:val="00092EB6"/>
    <w:rsid w:val="001D11C6"/>
    <w:rsid w:val="0033700E"/>
    <w:rsid w:val="0037141B"/>
    <w:rsid w:val="003807F2"/>
    <w:rsid w:val="003E1C56"/>
    <w:rsid w:val="00423704"/>
    <w:rsid w:val="00483C6D"/>
    <w:rsid w:val="004975BE"/>
    <w:rsid w:val="004F6EC9"/>
    <w:rsid w:val="005E3341"/>
    <w:rsid w:val="008166A8"/>
    <w:rsid w:val="00826FEB"/>
    <w:rsid w:val="0083390D"/>
    <w:rsid w:val="008E46F5"/>
    <w:rsid w:val="00922E37"/>
    <w:rsid w:val="0097241B"/>
    <w:rsid w:val="0099288F"/>
    <w:rsid w:val="009B55D9"/>
    <w:rsid w:val="009F2147"/>
    <w:rsid w:val="00BD4D9E"/>
    <w:rsid w:val="00CB5636"/>
    <w:rsid w:val="00D30FDD"/>
    <w:rsid w:val="00D906BC"/>
    <w:rsid w:val="00DF313F"/>
    <w:rsid w:val="00E64F71"/>
    <w:rsid w:val="00FB04B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74646"/>
  <w15:chartTrackingRefBased/>
  <w15:docId w15:val="{BA47A51C-DBB4-42BD-ABB5-78EA183A04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90D"/>
    <w:pPr>
      <w:autoSpaceDE w:val="0"/>
      <w:autoSpaceDN w:val="0"/>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uiPriority w:val="9"/>
    <w:qFormat/>
    <w:rsid w:val="001D11C6"/>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1D11C6"/>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1D11C6"/>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1D11C6"/>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1D11C6"/>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1D11C6"/>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1D11C6"/>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1D11C6"/>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1D11C6"/>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qFormat/>
    <w:rsid w:val="0083390D"/>
    <w:pPr>
      <w:framePr w:w="9360" w:hSpace="187" w:vSpace="187" w:wrap="notBeside" w:vAnchor="text" w:hAnchor="page" w:xAlign="center" w:y="1"/>
      <w:jc w:val="center"/>
    </w:pPr>
    <w:rPr>
      <w:kern w:val="28"/>
      <w:sz w:val="48"/>
      <w:szCs w:val="48"/>
    </w:rPr>
  </w:style>
  <w:style w:type="character" w:customStyle="1" w:styleId="TitleChar">
    <w:name w:val="Title Char"/>
    <w:basedOn w:val="DefaultParagraphFont"/>
    <w:link w:val="Title"/>
    <w:rsid w:val="0083390D"/>
    <w:rPr>
      <w:rFonts w:ascii="Times New Roman" w:eastAsia="Times New Roman" w:hAnsi="Times New Roman" w:cs="Times New Roman"/>
      <w:kern w:val="28"/>
      <w:sz w:val="48"/>
      <w:szCs w:val="48"/>
      <w:lang w:val="en-US"/>
    </w:rPr>
  </w:style>
  <w:style w:type="paragraph" w:styleId="FootnoteText">
    <w:name w:val="footnote text"/>
    <w:basedOn w:val="Normal"/>
    <w:link w:val="FootnoteTextChar"/>
    <w:semiHidden/>
    <w:rsid w:val="0083390D"/>
    <w:pPr>
      <w:ind w:firstLine="202"/>
      <w:jc w:val="both"/>
    </w:pPr>
    <w:rPr>
      <w:sz w:val="16"/>
      <w:szCs w:val="16"/>
    </w:rPr>
  </w:style>
  <w:style w:type="character" w:customStyle="1" w:styleId="FootnoteTextChar">
    <w:name w:val="Footnote Text Char"/>
    <w:basedOn w:val="DefaultParagraphFont"/>
    <w:link w:val="FootnoteText"/>
    <w:semiHidden/>
    <w:rsid w:val="0083390D"/>
    <w:rPr>
      <w:rFonts w:ascii="Times New Roman" w:eastAsia="Times New Roman" w:hAnsi="Times New Roman" w:cs="Times New Roman"/>
      <w:sz w:val="16"/>
      <w:szCs w:val="16"/>
      <w:lang w:val="en-US"/>
    </w:rPr>
  </w:style>
  <w:style w:type="paragraph" w:customStyle="1" w:styleId="IndexTerms">
    <w:name w:val="IndexTerms"/>
    <w:basedOn w:val="Normal"/>
    <w:next w:val="Normal"/>
    <w:rsid w:val="0083390D"/>
    <w:pPr>
      <w:ind w:firstLine="202"/>
      <w:jc w:val="both"/>
    </w:pPr>
    <w:rPr>
      <w:b/>
      <w:bCs/>
      <w:sz w:val="18"/>
      <w:szCs w:val="18"/>
    </w:rPr>
  </w:style>
  <w:style w:type="paragraph" w:customStyle="1" w:styleId="Text">
    <w:name w:val="Text"/>
    <w:basedOn w:val="Normal"/>
    <w:rsid w:val="0083390D"/>
    <w:pPr>
      <w:widowControl w:val="0"/>
      <w:spacing w:line="252" w:lineRule="auto"/>
      <w:ind w:firstLine="202"/>
      <w:jc w:val="both"/>
    </w:pPr>
  </w:style>
  <w:style w:type="character" w:styleId="CommentReference">
    <w:name w:val="annotation reference"/>
    <w:semiHidden/>
    <w:rsid w:val="0083390D"/>
    <w:rPr>
      <w:sz w:val="16"/>
      <w:szCs w:val="16"/>
    </w:rPr>
  </w:style>
  <w:style w:type="paragraph" w:styleId="CommentText">
    <w:name w:val="annotation text"/>
    <w:basedOn w:val="Normal"/>
    <w:link w:val="CommentTextChar"/>
    <w:semiHidden/>
    <w:rsid w:val="0083390D"/>
  </w:style>
  <w:style w:type="character" w:customStyle="1" w:styleId="CommentTextChar">
    <w:name w:val="Comment Text Char"/>
    <w:basedOn w:val="DefaultParagraphFont"/>
    <w:link w:val="CommentText"/>
    <w:semiHidden/>
    <w:rsid w:val="0083390D"/>
    <w:rPr>
      <w:rFonts w:ascii="Times New Roman" w:eastAsia="Times New Roman" w:hAnsi="Times New Roman" w:cs="Times New Roman"/>
      <w:sz w:val="20"/>
      <w:szCs w:val="20"/>
      <w:lang w:val="en-US"/>
    </w:rPr>
  </w:style>
  <w:style w:type="character" w:styleId="PlaceholderText">
    <w:name w:val="Placeholder Text"/>
    <w:basedOn w:val="DefaultParagraphFont"/>
    <w:uiPriority w:val="99"/>
    <w:semiHidden/>
    <w:rsid w:val="001D11C6"/>
    <w:rPr>
      <w:color w:val="808080"/>
    </w:rPr>
  </w:style>
  <w:style w:type="paragraph" w:customStyle="1" w:styleId="CitaviBibliographyEntry">
    <w:name w:val="Citavi Bibliography Entry"/>
    <w:basedOn w:val="Normal"/>
    <w:link w:val="CitaviBibliographyEntryChar"/>
    <w:uiPriority w:val="99"/>
    <w:rsid w:val="001D11C6"/>
    <w:pPr>
      <w:tabs>
        <w:tab w:val="left" w:pos="720"/>
      </w:tabs>
      <w:ind w:left="720" w:hanging="720"/>
    </w:pPr>
  </w:style>
  <w:style w:type="character" w:customStyle="1" w:styleId="CitaviBibliographyEntryChar">
    <w:name w:val="Citavi Bibliography Entry Char"/>
    <w:basedOn w:val="DefaultParagraphFont"/>
    <w:link w:val="CitaviBibliographyEntry"/>
    <w:uiPriority w:val="99"/>
    <w:rsid w:val="001D11C6"/>
    <w:rPr>
      <w:rFonts w:ascii="Times New Roman" w:eastAsia="Times New Roman" w:hAnsi="Times New Roman" w:cs="Times New Roman"/>
      <w:sz w:val="20"/>
      <w:szCs w:val="20"/>
      <w:lang w:val="en-US"/>
    </w:rPr>
  </w:style>
  <w:style w:type="paragraph" w:customStyle="1" w:styleId="CitaviBibliographyHeading">
    <w:name w:val="Citavi Bibliography Heading"/>
    <w:basedOn w:val="Heading1"/>
    <w:link w:val="CitaviBibliographyHeadingChar"/>
    <w:uiPriority w:val="99"/>
    <w:rsid w:val="001D11C6"/>
  </w:style>
  <w:style w:type="character" w:customStyle="1" w:styleId="CitaviBibliographyHeadingChar">
    <w:name w:val="Citavi Bibliography Heading Char"/>
    <w:basedOn w:val="DefaultParagraphFont"/>
    <w:link w:val="CitaviBibliographyHeading"/>
    <w:uiPriority w:val="99"/>
    <w:rsid w:val="001D11C6"/>
    <w:rPr>
      <w:rFonts w:asciiTheme="majorHAnsi" w:eastAsiaTheme="majorEastAsia" w:hAnsiTheme="majorHAnsi" w:cstheme="majorBidi"/>
      <w:color w:val="2F5496" w:themeColor="accent1" w:themeShade="BF"/>
      <w:sz w:val="32"/>
      <w:szCs w:val="32"/>
      <w:lang w:val="en-US"/>
    </w:rPr>
  </w:style>
  <w:style w:type="character" w:customStyle="1" w:styleId="Heading1Char">
    <w:name w:val="Heading 1 Char"/>
    <w:basedOn w:val="DefaultParagraphFont"/>
    <w:link w:val="Heading1"/>
    <w:uiPriority w:val="9"/>
    <w:rsid w:val="001D11C6"/>
    <w:rPr>
      <w:rFonts w:asciiTheme="majorHAnsi" w:eastAsiaTheme="majorEastAsia" w:hAnsiTheme="majorHAnsi" w:cstheme="majorBidi"/>
      <w:color w:val="2F5496" w:themeColor="accent1" w:themeShade="BF"/>
      <w:sz w:val="32"/>
      <w:szCs w:val="32"/>
      <w:lang w:val="en-US"/>
    </w:rPr>
  </w:style>
  <w:style w:type="paragraph" w:customStyle="1" w:styleId="CitaviChapterBibliographyHeading">
    <w:name w:val="Citavi Chapter Bibliography Heading"/>
    <w:basedOn w:val="Heading2"/>
    <w:link w:val="CitaviChapterBibliographyHeadingChar"/>
    <w:uiPriority w:val="99"/>
    <w:rsid w:val="001D11C6"/>
  </w:style>
  <w:style w:type="character" w:customStyle="1" w:styleId="CitaviChapterBibliographyHeadingChar">
    <w:name w:val="Citavi Chapter Bibliography Heading Char"/>
    <w:basedOn w:val="DefaultParagraphFont"/>
    <w:link w:val="CitaviChapterBibliographyHeading"/>
    <w:uiPriority w:val="99"/>
    <w:rsid w:val="001D11C6"/>
    <w:rPr>
      <w:rFonts w:asciiTheme="majorHAnsi" w:eastAsiaTheme="majorEastAsia" w:hAnsiTheme="majorHAnsi" w:cstheme="majorBidi"/>
      <w:color w:val="2F5496" w:themeColor="accent1" w:themeShade="BF"/>
      <w:sz w:val="26"/>
      <w:szCs w:val="26"/>
      <w:lang w:val="en-US"/>
    </w:rPr>
  </w:style>
  <w:style w:type="character" w:customStyle="1" w:styleId="Heading2Char">
    <w:name w:val="Heading 2 Char"/>
    <w:basedOn w:val="DefaultParagraphFont"/>
    <w:link w:val="Heading2"/>
    <w:uiPriority w:val="9"/>
    <w:semiHidden/>
    <w:rsid w:val="001D11C6"/>
    <w:rPr>
      <w:rFonts w:asciiTheme="majorHAnsi" w:eastAsiaTheme="majorEastAsia" w:hAnsiTheme="majorHAnsi" w:cstheme="majorBidi"/>
      <w:color w:val="2F5496" w:themeColor="accent1" w:themeShade="BF"/>
      <w:sz w:val="26"/>
      <w:szCs w:val="26"/>
      <w:lang w:val="en-US"/>
    </w:rPr>
  </w:style>
  <w:style w:type="paragraph" w:customStyle="1" w:styleId="CitaviBibliographySubheading1">
    <w:name w:val="Citavi Bibliography Subheading 1"/>
    <w:basedOn w:val="Heading2"/>
    <w:link w:val="CitaviBibliographySubheading1Char"/>
    <w:uiPriority w:val="99"/>
    <w:rsid w:val="001D11C6"/>
    <w:pPr>
      <w:jc w:val="both"/>
      <w:outlineLvl w:val="9"/>
    </w:pPr>
    <w:rPr>
      <w:sz w:val="24"/>
      <w:szCs w:val="24"/>
      <w:lang w:val="en-GB"/>
    </w:rPr>
  </w:style>
  <w:style w:type="character" w:customStyle="1" w:styleId="CitaviBibliographySubheading1Char">
    <w:name w:val="Citavi Bibliography Subheading 1 Char"/>
    <w:basedOn w:val="DefaultParagraphFont"/>
    <w:link w:val="CitaviBibliographySubheading1"/>
    <w:uiPriority w:val="99"/>
    <w:rsid w:val="001D11C6"/>
    <w:rPr>
      <w:rFonts w:asciiTheme="majorHAnsi" w:eastAsiaTheme="majorEastAsia" w:hAnsiTheme="majorHAnsi" w:cstheme="majorBidi"/>
      <w:color w:val="2F5496" w:themeColor="accent1" w:themeShade="BF"/>
      <w:sz w:val="24"/>
      <w:szCs w:val="24"/>
      <w:lang w:val="en-GB"/>
    </w:rPr>
  </w:style>
  <w:style w:type="paragraph" w:customStyle="1" w:styleId="CitaviBibliographySubheading2">
    <w:name w:val="Citavi Bibliography Subheading 2"/>
    <w:basedOn w:val="Heading3"/>
    <w:link w:val="CitaviBibliographySubheading2Char"/>
    <w:uiPriority w:val="99"/>
    <w:rsid w:val="001D11C6"/>
    <w:pPr>
      <w:jc w:val="both"/>
      <w:outlineLvl w:val="9"/>
    </w:pPr>
    <w:rPr>
      <w:lang w:val="en-GB"/>
    </w:rPr>
  </w:style>
  <w:style w:type="character" w:customStyle="1" w:styleId="CitaviBibliographySubheading2Char">
    <w:name w:val="Citavi Bibliography Subheading 2 Char"/>
    <w:basedOn w:val="DefaultParagraphFont"/>
    <w:link w:val="CitaviBibliographySubheading2"/>
    <w:uiPriority w:val="99"/>
    <w:rsid w:val="001D11C6"/>
    <w:rPr>
      <w:rFonts w:asciiTheme="majorHAnsi" w:eastAsiaTheme="majorEastAsia" w:hAnsiTheme="majorHAnsi" w:cstheme="majorBidi"/>
      <w:color w:val="1F3763" w:themeColor="accent1" w:themeShade="7F"/>
      <w:sz w:val="24"/>
      <w:szCs w:val="24"/>
      <w:lang w:val="en-GB"/>
    </w:rPr>
  </w:style>
  <w:style w:type="character" w:customStyle="1" w:styleId="Heading3Char">
    <w:name w:val="Heading 3 Char"/>
    <w:basedOn w:val="DefaultParagraphFont"/>
    <w:link w:val="Heading3"/>
    <w:uiPriority w:val="9"/>
    <w:semiHidden/>
    <w:rsid w:val="001D11C6"/>
    <w:rPr>
      <w:rFonts w:asciiTheme="majorHAnsi" w:eastAsiaTheme="majorEastAsia" w:hAnsiTheme="majorHAnsi" w:cstheme="majorBidi"/>
      <w:color w:val="1F3763" w:themeColor="accent1" w:themeShade="7F"/>
      <w:sz w:val="24"/>
      <w:szCs w:val="24"/>
      <w:lang w:val="en-US"/>
    </w:rPr>
  </w:style>
  <w:style w:type="paragraph" w:customStyle="1" w:styleId="CitaviBibliographySubheading3">
    <w:name w:val="Citavi Bibliography Subheading 3"/>
    <w:basedOn w:val="Heading4"/>
    <w:link w:val="CitaviBibliographySubheading3Char"/>
    <w:uiPriority w:val="99"/>
    <w:rsid w:val="001D11C6"/>
    <w:pPr>
      <w:jc w:val="both"/>
      <w:outlineLvl w:val="9"/>
    </w:pPr>
    <w:rPr>
      <w:sz w:val="24"/>
      <w:szCs w:val="24"/>
      <w:lang w:val="en-GB"/>
    </w:rPr>
  </w:style>
  <w:style w:type="character" w:customStyle="1" w:styleId="CitaviBibliographySubheading3Char">
    <w:name w:val="Citavi Bibliography Subheading 3 Char"/>
    <w:basedOn w:val="DefaultParagraphFont"/>
    <w:link w:val="CitaviBibliographySubheading3"/>
    <w:uiPriority w:val="99"/>
    <w:rsid w:val="001D11C6"/>
    <w:rPr>
      <w:rFonts w:asciiTheme="majorHAnsi" w:eastAsiaTheme="majorEastAsia" w:hAnsiTheme="majorHAnsi" w:cstheme="majorBidi"/>
      <w:i/>
      <w:iCs/>
      <w:color w:val="2F5496" w:themeColor="accent1" w:themeShade="BF"/>
      <w:sz w:val="24"/>
      <w:szCs w:val="24"/>
      <w:lang w:val="en-GB"/>
    </w:rPr>
  </w:style>
  <w:style w:type="character" w:customStyle="1" w:styleId="Heading4Char">
    <w:name w:val="Heading 4 Char"/>
    <w:basedOn w:val="DefaultParagraphFont"/>
    <w:link w:val="Heading4"/>
    <w:uiPriority w:val="9"/>
    <w:semiHidden/>
    <w:rsid w:val="001D11C6"/>
    <w:rPr>
      <w:rFonts w:asciiTheme="majorHAnsi" w:eastAsiaTheme="majorEastAsia" w:hAnsiTheme="majorHAnsi" w:cstheme="majorBidi"/>
      <w:i/>
      <w:iCs/>
      <w:color w:val="2F5496" w:themeColor="accent1" w:themeShade="BF"/>
      <w:sz w:val="20"/>
      <w:szCs w:val="20"/>
      <w:lang w:val="en-US"/>
    </w:rPr>
  </w:style>
  <w:style w:type="paragraph" w:customStyle="1" w:styleId="CitaviBibliographySubheading4">
    <w:name w:val="Citavi Bibliography Subheading 4"/>
    <w:basedOn w:val="Heading5"/>
    <w:link w:val="CitaviBibliographySubheading4Char"/>
    <w:uiPriority w:val="99"/>
    <w:rsid w:val="001D11C6"/>
    <w:pPr>
      <w:jc w:val="both"/>
      <w:outlineLvl w:val="9"/>
    </w:pPr>
    <w:rPr>
      <w:sz w:val="24"/>
      <w:szCs w:val="24"/>
      <w:lang w:val="en-GB"/>
    </w:rPr>
  </w:style>
  <w:style w:type="character" w:customStyle="1" w:styleId="CitaviBibliographySubheading4Char">
    <w:name w:val="Citavi Bibliography Subheading 4 Char"/>
    <w:basedOn w:val="DefaultParagraphFont"/>
    <w:link w:val="CitaviBibliographySubheading4"/>
    <w:uiPriority w:val="99"/>
    <w:rsid w:val="001D11C6"/>
    <w:rPr>
      <w:rFonts w:asciiTheme="majorHAnsi" w:eastAsiaTheme="majorEastAsia" w:hAnsiTheme="majorHAnsi" w:cstheme="majorBidi"/>
      <w:color w:val="2F5496" w:themeColor="accent1" w:themeShade="BF"/>
      <w:sz w:val="24"/>
      <w:szCs w:val="24"/>
      <w:lang w:val="en-GB"/>
    </w:rPr>
  </w:style>
  <w:style w:type="character" w:customStyle="1" w:styleId="Heading5Char">
    <w:name w:val="Heading 5 Char"/>
    <w:basedOn w:val="DefaultParagraphFont"/>
    <w:link w:val="Heading5"/>
    <w:uiPriority w:val="9"/>
    <w:semiHidden/>
    <w:rsid w:val="001D11C6"/>
    <w:rPr>
      <w:rFonts w:asciiTheme="majorHAnsi" w:eastAsiaTheme="majorEastAsia" w:hAnsiTheme="majorHAnsi" w:cstheme="majorBidi"/>
      <w:color w:val="2F5496" w:themeColor="accent1" w:themeShade="BF"/>
      <w:sz w:val="20"/>
      <w:szCs w:val="20"/>
      <w:lang w:val="en-US"/>
    </w:rPr>
  </w:style>
  <w:style w:type="paragraph" w:customStyle="1" w:styleId="CitaviBibliographySubheading5">
    <w:name w:val="Citavi Bibliography Subheading 5"/>
    <w:basedOn w:val="Heading6"/>
    <w:link w:val="CitaviBibliographySubheading5Char"/>
    <w:uiPriority w:val="99"/>
    <w:rsid w:val="001D11C6"/>
    <w:pPr>
      <w:jc w:val="both"/>
      <w:outlineLvl w:val="9"/>
    </w:pPr>
    <w:rPr>
      <w:sz w:val="24"/>
      <w:szCs w:val="24"/>
      <w:lang w:val="en-GB"/>
    </w:rPr>
  </w:style>
  <w:style w:type="character" w:customStyle="1" w:styleId="CitaviBibliographySubheading5Char">
    <w:name w:val="Citavi Bibliography Subheading 5 Char"/>
    <w:basedOn w:val="DefaultParagraphFont"/>
    <w:link w:val="CitaviBibliographySubheading5"/>
    <w:uiPriority w:val="99"/>
    <w:rsid w:val="001D11C6"/>
    <w:rPr>
      <w:rFonts w:asciiTheme="majorHAnsi" w:eastAsiaTheme="majorEastAsia" w:hAnsiTheme="majorHAnsi" w:cstheme="majorBidi"/>
      <w:color w:val="1F3763" w:themeColor="accent1" w:themeShade="7F"/>
      <w:sz w:val="24"/>
      <w:szCs w:val="24"/>
      <w:lang w:val="en-GB"/>
    </w:rPr>
  </w:style>
  <w:style w:type="character" w:customStyle="1" w:styleId="Heading6Char">
    <w:name w:val="Heading 6 Char"/>
    <w:basedOn w:val="DefaultParagraphFont"/>
    <w:link w:val="Heading6"/>
    <w:uiPriority w:val="9"/>
    <w:semiHidden/>
    <w:rsid w:val="001D11C6"/>
    <w:rPr>
      <w:rFonts w:asciiTheme="majorHAnsi" w:eastAsiaTheme="majorEastAsia" w:hAnsiTheme="majorHAnsi" w:cstheme="majorBidi"/>
      <w:color w:val="1F3763" w:themeColor="accent1" w:themeShade="7F"/>
      <w:sz w:val="20"/>
      <w:szCs w:val="20"/>
      <w:lang w:val="en-US"/>
    </w:rPr>
  </w:style>
  <w:style w:type="paragraph" w:customStyle="1" w:styleId="CitaviBibliographySubheading6">
    <w:name w:val="Citavi Bibliography Subheading 6"/>
    <w:basedOn w:val="Heading7"/>
    <w:link w:val="CitaviBibliographySubheading6Char"/>
    <w:uiPriority w:val="99"/>
    <w:rsid w:val="001D11C6"/>
    <w:pPr>
      <w:jc w:val="both"/>
      <w:outlineLvl w:val="9"/>
    </w:pPr>
    <w:rPr>
      <w:sz w:val="24"/>
      <w:szCs w:val="24"/>
      <w:lang w:val="en-GB"/>
    </w:rPr>
  </w:style>
  <w:style w:type="character" w:customStyle="1" w:styleId="CitaviBibliographySubheading6Char">
    <w:name w:val="Citavi Bibliography Subheading 6 Char"/>
    <w:basedOn w:val="DefaultParagraphFont"/>
    <w:link w:val="CitaviBibliographySubheading6"/>
    <w:uiPriority w:val="99"/>
    <w:rsid w:val="001D11C6"/>
    <w:rPr>
      <w:rFonts w:asciiTheme="majorHAnsi" w:eastAsiaTheme="majorEastAsia" w:hAnsiTheme="majorHAnsi" w:cstheme="majorBidi"/>
      <w:i/>
      <w:iCs/>
      <w:color w:val="1F3763" w:themeColor="accent1" w:themeShade="7F"/>
      <w:sz w:val="24"/>
      <w:szCs w:val="24"/>
      <w:lang w:val="en-GB"/>
    </w:rPr>
  </w:style>
  <w:style w:type="character" w:customStyle="1" w:styleId="Heading7Char">
    <w:name w:val="Heading 7 Char"/>
    <w:basedOn w:val="DefaultParagraphFont"/>
    <w:link w:val="Heading7"/>
    <w:uiPriority w:val="9"/>
    <w:semiHidden/>
    <w:rsid w:val="001D11C6"/>
    <w:rPr>
      <w:rFonts w:asciiTheme="majorHAnsi" w:eastAsiaTheme="majorEastAsia" w:hAnsiTheme="majorHAnsi" w:cstheme="majorBidi"/>
      <w:i/>
      <w:iCs/>
      <w:color w:val="1F3763" w:themeColor="accent1" w:themeShade="7F"/>
      <w:sz w:val="20"/>
      <w:szCs w:val="20"/>
      <w:lang w:val="en-US"/>
    </w:rPr>
  </w:style>
  <w:style w:type="paragraph" w:customStyle="1" w:styleId="CitaviBibliographySubheading7">
    <w:name w:val="Citavi Bibliography Subheading 7"/>
    <w:basedOn w:val="Heading8"/>
    <w:link w:val="CitaviBibliographySubheading7Char"/>
    <w:uiPriority w:val="99"/>
    <w:rsid w:val="001D11C6"/>
    <w:pPr>
      <w:jc w:val="both"/>
      <w:outlineLvl w:val="9"/>
    </w:pPr>
    <w:rPr>
      <w:sz w:val="24"/>
      <w:szCs w:val="24"/>
      <w:lang w:val="en-GB"/>
    </w:rPr>
  </w:style>
  <w:style w:type="character" w:customStyle="1" w:styleId="CitaviBibliographySubheading7Char">
    <w:name w:val="Citavi Bibliography Subheading 7 Char"/>
    <w:basedOn w:val="DefaultParagraphFont"/>
    <w:link w:val="CitaviBibliographySubheading7"/>
    <w:uiPriority w:val="99"/>
    <w:rsid w:val="001D11C6"/>
    <w:rPr>
      <w:rFonts w:asciiTheme="majorHAnsi" w:eastAsiaTheme="majorEastAsia" w:hAnsiTheme="majorHAnsi" w:cstheme="majorBidi"/>
      <w:color w:val="272727" w:themeColor="text1" w:themeTint="D8"/>
      <w:sz w:val="24"/>
      <w:szCs w:val="24"/>
      <w:lang w:val="en-GB"/>
    </w:rPr>
  </w:style>
  <w:style w:type="character" w:customStyle="1" w:styleId="Heading8Char">
    <w:name w:val="Heading 8 Char"/>
    <w:basedOn w:val="DefaultParagraphFont"/>
    <w:link w:val="Heading8"/>
    <w:uiPriority w:val="9"/>
    <w:semiHidden/>
    <w:rsid w:val="001D11C6"/>
    <w:rPr>
      <w:rFonts w:asciiTheme="majorHAnsi" w:eastAsiaTheme="majorEastAsia" w:hAnsiTheme="majorHAnsi" w:cstheme="majorBidi"/>
      <w:color w:val="272727" w:themeColor="text1" w:themeTint="D8"/>
      <w:sz w:val="21"/>
      <w:szCs w:val="21"/>
      <w:lang w:val="en-US"/>
    </w:rPr>
  </w:style>
  <w:style w:type="paragraph" w:customStyle="1" w:styleId="CitaviBibliographySubheading8">
    <w:name w:val="Citavi Bibliography Subheading 8"/>
    <w:basedOn w:val="Heading9"/>
    <w:link w:val="CitaviBibliographySubheading8Char"/>
    <w:uiPriority w:val="99"/>
    <w:rsid w:val="001D11C6"/>
    <w:pPr>
      <w:jc w:val="both"/>
      <w:outlineLvl w:val="9"/>
    </w:pPr>
    <w:rPr>
      <w:sz w:val="24"/>
      <w:szCs w:val="24"/>
      <w:lang w:val="en-GB"/>
    </w:rPr>
  </w:style>
  <w:style w:type="character" w:customStyle="1" w:styleId="CitaviBibliographySubheading8Char">
    <w:name w:val="Citavi Bibliography Subheading 8 Char"/>
    <w:basedOn w:val="DefaultParagraphFont"/>
    <w:link w:val="CitaviBibliographySubheading8"/>
    <w:uiPriority w:val="99"/>
    <w:rsid w:val="001D11C6"/>
    <w:rPr>
      <w:rFonts w:asciiTheme="majorHAnsi" w:eastAsiaTheme="majorEastAsia" w:hAnsiTheme="majorHAnsi" w:cstheme="majorBidi"/>
      <w:i/>
      <w:iCs/>
      <w:color w:val="272727" w:themeColor="text1" w:themeTint="D8"/>
      <w:sz w:val="24"/>
      <w:szCs w:val="24"/>
      <w:lang w:val="en-GB"/>
    </w:rPr>
  </w:style>
  <w:style w:type="character" w:customStyle="1" w:styleId="Heading9Char">
    <w:name w:val="Heading 9 Char"/>
    <w:basedOn w:val="DefaultParagraphFont"/>
    <w:link w:val="Heading9"/>
    <w:uiPriority w:val="9"/>
    <w:semiHidden/>
    <w:rsid w:val="001D11C6"/>
    <w:rPr>
      <w:rFonts w:asciiTheme="majorHAnsi" w:eastAsiaTheme="majorEastAsia" w:hAnsiTheme="majorHAnsi" w:cstheme="majorBidi"/>
      <w:i/>
      <w:iCs/>
      <w:color w:val="272727" w:themeColor="text1" w:themeTint="D8"/>
      <w:sz w:val="21"/>
      <w:szCs w:val="21"/>
      <w:lang w:val="en-US"/>
    </w:rPr>
  </w:style>
  <w:style w:type="character" w:styleId="Hyperlink">
    <w:name w:val="Hyperlink"/>
    <w:basedOn w:val="DefaultParagraphFont"/>
    <w:uiPriority w:val="99"/>
    <w:unhideWhenUsed/>
    <w:rsid w:val="0037141B"/>
    <w:rPr>
      <w:color w:val="0563C1" w:themeColor="hyperlink"/>
      <w:u w:val="single"/>
    </w:rPr>
  </w:style>
  <w:style w:type="character" w:styleId="UnresolvedMention">
    <w:name w:val="Unresolved Mention"/>
    <w:basedOn w:val="DefaultParagraphFont"/>
    <w:uiPriority w:val="99"/>
    <w:semiHidden/>
    <w:unhideWhenUsed/>
    <w:rsid w:val="003714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eonames.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7F91EA83-6253-4FFF-A25E-5DB3BC969197}"/>
      </w:docPartPr>
      <w:docPartBody>
        <w:p w:rsidR="00456BE1" w:rsidRDefault="001573DB">
          <w:r w:rsidRPr="00CD4BB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3DB"/>
    <w:rsid w:val="001573DB"/>
    <w:rsid w:val="0044490E"/>
    <w:rsid w:val="00456BE1"/>
    <w:rsid w:val="00945E9D"/>
    <w:rsid w:val="00C61AA7"/>
    <w:rsid w:val="00E4758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573D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10109</Words>
  <Characters>60657</Characters>
  <Application>Microsoft Office Word</Application>
  <DocSecurity>0</DocSecurity>
  <Lines>505</Lines>
  <Paragraphs>141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Paulina Wacławik</dc:creator>
  <cp:keywords/>
  <dc:description/>
  <cp:lastModifiedBy>Paulina Wacławik</cp:lastModifiedBy>
  <cp:revision>4</cp:revision>
  <dcterms:created xsi:type="dcterms:W3CDTF">2022-02-01T16:32:00Z</dcterms:created>
  <dcterms:modified xsi:type="dcterms:W3CDTF">2022-02-02T13:20:00Z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8">
    <vt:lpwstr>D:\anglistyka\zembu\zembu.ctv6</vt:lpwstr>
  </property>
  <property fmtid="{D5CDD505-2E9C-101B-9397-08002B2CF9AE}" pid="3" name="CitaviDocumentProperty_7">
    <vt:lpwstr>zembu</vt:lpwstr>
  </property>
  <property fmtid="{D5CDD505-2E9C-101B-9397-08002B2CF9AE}" pid="4" name="CitaviDocumentProperty_0">
    <vt:lpwstr>a497688b-32bf-4a30-a6ed-cca847fabde3</vt:lpwstr>
  </property>
  <property fmtid="{D5CDD505-2E9C-101B-9397-08002B2CF9AE}" pid="5" name="CitaviDocumentProperty_1">
    <vt:lpwstr>6.4.0.35</vt:lpwstr>
  </property>
  <property fmtid="{D5CDD505-2E9C-101B-9397-08002B2CF9AE}" pid="6" name="CitaviDocumentProperty_6">
    <vt:lpwstr>True</vt:lpwstr>
  </property>
</Properties>
</file>