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Depression and Suicide: A Comprehensive Review of Risk, Mechanisms, and Prevention</w:t>
      </w:r>
    </w:p>
    <w:p>
      <w:r>
        <w:rPr>
          <w:rFonts w:ascii="Times New Roman" w:hAnsi="Times New Roman"/>
          <w:sz w:val="24"/>
        </w:rPr>
        <w:t>NURDINOVA SAMARA¹, KRISHNASAMY GOUNDER AYYASWAMI THAMARAI KRISHNAN², GUNASEKARAN ASWIN KUMARAVEL³, MUNISVARAN KARTHIK⁴</w:t>
      </w:r>
    </w:p>
    <w:p>
      <w:pPr>
        <w:pStyle w:val="Heading1"/>
      </w:pPr>
      <w:r>
        <w:t>Abstract</w:t>
      </w:r>
    </w:p>
    <w:p>
      <w:r>
        <w:rPr>
          <w:rFonts w:ascii="Times New Roman" w:hAnsi="Times New Roman"/>
          <w:sz w:val="24"/>
        </w:rPr>
        <w:t>Depression is one of the most common mental health disorders and has become a major concern for public health systems across the world. Among the many complications associated with depression, suicide remains the most serious and life‑threatening outcome. Individuals experiencing persistent depressive symptoms often develop feelings of hopelessness, emotional exhaustion, and reduced motivation, which may increase the likelihood of suicidal thoughts or behaviors.</w:t>
      </w:r>
    </w:p>
    <w:p>
      <w:r>
        <w:rPr>
          <w:rFonts w:ascii="Times New Roman" w:hAnsi="Times New Roman"/>
          <w:sz w:val="24"/>
        </w:rPr>
        <w:t>This review explores the relationship between depression and suicide by examining major risk factors, possible biological and psychological mechanisms, and current prevention strategies. Evidence from existing studies shows that the risk of suicide rises considerably when depression is combined with factors such as substance abuse, social isolation, traumatic experiences, and lack of access to mental health care. Early identification of depressive symptoms, proper treatment, and strong social support systems can significantly reduce suicide risk. Understanding these relationships is essential for clinicians, researchers, and public health professionals who aim to design effective suicide prevention programs.</w:t>
      </w:r>
    </w:p>
    <w:p>
      <w:pPr>
        <w:pStyle w:val="Heading1"/>
      </w:pPr>
      <w:r>
        <w:t>Introduction</w:t>
      </w:r>
    </w:p>
    <w:p>
      <w:r>
        <w:rPr>
          <w:rFonts w:ascii="Times New Roman" w:hAnsi="Times New Roman"/>
          <w:sz w:val="24"/>
        </w:rPr>
        <w:t>Depression is a mood disorder characterized by persistent sadness, loss of interest in daily activities, fatigue, and difficulty concentrating. It affects people of all ages and backgrounds and is currently recognized as one of the leading contributors to global disability. In severe cases, depression may progress to suicidal ideation or suicide attempts, making it a critical issue in mental health care.</w:t>
      </w:r>
    </w:p>
    <w:p>
      <w:r>
        <w:rPr>
          <w:rFonts w:ascii="Times New Roman" w:hAnsi="Times New Roman"/>
          <w:sz w:val="24"/>
        </w:rPr>
        <w:t>Suicide itself represents a complex behavior that rarely results from a single cause. Instead, it usually develops from an interaction between psychological distress, biological vulnerability, and environmental stressors. Many studies have shown that individuals diagnosed with major depressive disorder are at a significantly higher risk of suicide compared with those without depression.</w:t>
      </w:r>
    </w:p>
    <w:p>
      <w:r>
        <w:rPr>
          <w:rFonts w:ascii="Times New Roman" w:hAnsi="Times New Roman"/>
          <w:sz w:val="24"/>
        </w:rPr>
        <w:t>Several factors can intensify this risk. Social isolation, financial stress, academic pressure, relationship conflicts, and substance use disorders are commonly associated with worsening depressive symptoms. Because of this multifactorial nature, understanding the pathways linking depression and suicide is important for developing effective prevention strategies.</w:t>
      </w:r>
    </w:p>
    <w:p>
      <w:pPr>
        <w:pStyle w:val="Heading1"/>
      </w:pPr>
      <w:r>
        <w:t>Methods</w:t>
      </w:r>
    </w:p>
    <w:p>
      <w:r>
        <w:rPr>
          <w:rFonts w:ascii="Times New Roman" w:hAnsi="Times New Roman"/>
          <w:sz w:val="24"/>
        </w:rPr>
        <w:t>This review was conducted using a narrative approach to summarize existing research on depression and suicide. Relevant literature was identified from widely used academic databases such as PubMed, Scopus, and Google Scholar. Search terms included combinations of keywords such as depression, suicidal behavior, suicide risk, prevention strategies, and mental health.</w:t>
      </w:r>
    </w:p>
    <w:p>
      <w:r>
        <w:rPr>
          <w:rFonts w:ascii="Times New Roman" w:hAnsi="Times New Roman"/>
          <w:sz w:val="24"/>
        </w:rPr>
        <w:t>Studies published during the past decade were prioritized to ensure the information reflects current scientific understanding. Research articles, systematic reviews, and epidemiological studies that discussed the connection between depression and suicidal behavior were included in the analysis. Information from selected studies was reviewed carefully and organized into themes related to risk factors, biological mechanisms, and prevention approaches.</w:t>
      </w:r>
    </w:p>
    <w:p>
      <w:pPr>
        <w:pStyle w:val="Heading1"/>
      </w:pPr>
      <w:r>
        <w:t>Results</w:t>
      </w:r>
    </w:p>
    <w:p>
      <w:r>
        <w:rPr>
          <w:rFonts w:ascii="Times New Roman" w:hAnsi="Times New Roman"/>
          <w:sz w:val="24"/>
        </w:rPr>
        <w:t>The reviewed literature consistently shows a strong association between depression and suicidal behavior. Individuals experiencing moderate to severe depressive symptoms frequently report suicidal thoughts, and the probability of suicide attempts increases when depressive symptoms remain untreated.</w:t>
      </w:r>
    </w:p>
    <w:p>
      <w:r>
        <w:rPr>
          <w:rFonts w:ascii="Times New Roman" w:hAnsi="Times New Roman"/>
          <w:sz w:val="24"/>
        </w:rPr>
        <w:t>Risk factors identified in many studies can be grouped into psychological, social, and behavioral categories. Psychological factors include persistent hopelessness, low self‑esteem, and negative thinking patterns. Social factors include loneliness, family conflict, and lack of emotional support. Behavioral factors such as alcohol misuse, drug use, and risky lifestyle habits also contribute significantly to suicide risk.</w:t>
      </w:r>
    </w:p>
    <w:p>
      <w:r>
        <w:rPr>
          <w:rFonts w:ascii="Times New Roman" w:hAnsi="Times New Roman"/>
          <w:sz w:val="24"/>
        </w:rPr>
        <w:t>Biological mechanisms have also been proposed. Changes in neurotransmitter systems, particularly serotonin, dopamine, and norepinephrine, may influence mood regulation and impulse control. Dysregulation of these systems may increase vulnerability to suicidal behavior, especially when combined with stressful life events.</w:t>
      </w:r>
    </w:p>
    <w:p>
      <w:pPr>
        <w:pStyle w:val="Heading1"/>
      </w:pPr>
      <w:r>
        <w:t>Discussion</w:t>
      </w:r>
    </w:p>
    <w:p>
      <w:r>
        <w:rPr>
          <w:rFonts w:ascii="Times New Roman" w:hAnsi="Times New Roman"/>
          <w:sz w:val="24"/>
        </w:rPr>
        <w:t>The relationship between depression and suicide is complex and influenced by multiple interacting factors. Depression can create a psychological environment in which individuals feel trapped, helpless, or disconnected from others. These emotional states may gradually lead to suicidal thinking if appropriate support or treatment is not provided.</w:t>
      </w:r>
    </w:p>
    <w:p>
      <w:r>
        <w:rPr>
          <w:rFonts w:ascii="Times New Roman" w:hAnsi="Times New Roman"/>
          <w:sz w:val="24"/>
        </w:rPr>
        <w:t>Early detection of depressive symptoms is therefore a key component of suicide prevention. Screening programs in schools, universities, and primary healthcare centers can help identify individuals who may need psychological support. Evidence also shows that therapies such as cognitive behavioral therapy and interpersonal therapy are effective in reducing depressive symptoms and suicidal ideation.</w:t>
      </w:r>
    </w:p>
    <w:p>
      <w:r>
        <w:rPr>
          <w:rFonts w:ascii="Times New Roman" w:hAnsi="Times New Roman"/>
          <w:sz w:val="24"/>
        </w:rPr>
        <w:t>Medication may also be helpful for some patients when prescribed and monitored carefully by qualified professionals. In addition, community awareness programs can reduce stigma around mental illness and encourage people to seek help earlier. Combining medical treatment with strong social and family support often produces the best outcomes.</w:t>
      </w:r>
    </w:p>
    <w:p>
      <w:pPr>
        <w:pStyle w:val="Heading1"/>
      </w:pPr>
      <w:r>
        <w:t>Conclusion</w:t>
      </w:r>
    </w:p>
    <w:p>
      <w:r>
        <w:rPr>
          <w:rFonts w:ascii="Times New Roman" w:hAnsi="Times New Roman"/>
          <w:sz w:val="24"/>
        </w:rPr>
        <w:t>Depression remains one of the most important risk factors for suicide worldwide. The interaction between biological vulnerability, psychological distress, and environmental pressures significantly increases the likelihood of suicidal behavior in individuals with depressive disorders.</w:t>
      </w:r>
    </w:p>
    <w:p>
      <w:r>
        <w:rPr>
          <w:rFonts w:ascii="Times New Roman" w:hAnsi="Times New Roman"/>
          <w:sz w:val="24"/>
        </w:rPr>
        <w:t>Preventing suicide requires a comprehensive approach that includes early diagnosis, accessible mental health care, psychological therapy, and supportive community environments. Continued research is necessary to better understand the mechanisms linking depression and suicide and to improve strategies aimed at reducing suicide rates globally.</w:t>
      </w:r>
    </w:p>
    <w:p>
      <w:pPr>
        <w:pStyle w:val="Heading1"/>
      </w:pPr>
      <w:r>
        <w:t>References</w:t>
      </w:r>
    </w:p>
    <w:p>
      <w:r>
        <w:rPr>
          <w:rFonts w:ascii="Times New Roman" w:hAnsi="Times New Roman"/>
          <w:sz w:val="24"/>
        </w:rPr>
        <w:t>Alhassan, M.A. et al. (2025). Prevalence and risk factors of suicidal ideation among young people. BMC Psychiatry.</w:t>
      </w:r>
    </w:p>
    <w:p>
      <w:r>
        <w:rPr>
          <w:rFonts w:ascii="Times New Roman" w:hAnsi="Times New Roman"/>
          <w:sz w:val="24"/>
        </w:rPr>
        <w:t>Veresova, M. et al. (2024). Risk and protective factors for suicidal behavior among international students. Frontiers in Psychiatry.</w:t>
      </w:r>
    </w:p>
    <w:p>
      <w:r>
        <w:rPr>
          <w:rFonts w:ascii="Times New Roman" w:hAnsi="Times New Roman"/>
          <w:sz w:val="24"/>
        </w:rPr>
        <w:t>Li, X. et al. (2023). Global overview of suicidal behavior and associated risk factors. BMC Psychology.</w:t>
      </w:r>
    </w:p>
    <w:p>
      <w:r>
        <w:rPr>
          <w:rFonts w:ascii="Times New Roman" w:hAnsi="Times New Roman"/>
          <w:sz w:val="24"/>
        </w:rPr>
        <w:t>Zhang, Y. et al. (2024). Depressive symptoms and suicidal behaviors among students. Journal of Affective Disorders.</w:t>
      </w:r>
    </w:p>
    <w:p>
      <w:r>
        <w:rPr>
          <w:rFonts w:ascii="Times New Roman" w:hAnsi="Times New Roman"/>
          <w:sz w:val="24"/>
        </w:rPr>
        <w:t>Lin, C. et al. (2023). Suicide mortality among patients with major depressive disorder. Asian Journal of Psychiatry.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