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E1C587" w14:textId="743586F4" w:rsidR="00EF1210" w:rsidRPr="00BC3E1A" w:rsidRDefault="00195791" w:rsidP="00E56372">
      <w:pPr>
        <w:spacing w:after="0" w:line="240" w:lineRule="auto"/>
        <w:rPr>
          <w:rFonts w:ascii="Times New Roman" w:hAnsi="Times New Roman" w:cs="Times New Roman"/>
        </w:rPr>
      </w:pPr>
      <w:r w:rsidRPr="00BC3E1A">
        <w:rPr>
          <w:rFonts w:ascii="Times New Roman" w:hAnsi="Times New Roman" w:cs="Times New Roman"/>
          <w:b/>
          <w:bCs/>
        </w:rPr>
        <w:t xml:space="preserve">Título: </w:t>
      </w:r>
      <w:r w:rsidR="00A932FC" w:rsidRPr="00BC3E1A">
        <w:rPr>
          <w:rFonts w:ascii="Times New Roman" w:hAnsi="Times New Roman" w:cs="Times New Roman"/>
        </w:rPr>
        <w:t>Ciencia abierta al servicio de la paz. La voz de las víctimas del conflicto armado colombiano</w:t>
      </w:r>
      <w:r w:rsidR="00107780">
        <w:rPr>
          <w:rFonts w:ascii="Times New Roman" w:hAnsi="Times New Roman" w:cs="Times New Roman"/>
        </w:rPr>
        <w:t>.</w:t>
      </w:r>
      <w:r w:rsidR="00A932FC" w:rsidRPr="00BC3E1A">
        <w:rPr>
          <w:rFonts w:ascii="Times New Roman" w:hAnsi="Times New Roman" w:cs="Times New Roman"/>
        </w:rPr>
        <w:t> </w:t>
      </w:r>
    </w:p>
    <w:p w14:paraId="0036457B" w14:textId="77777777" w:rsidR="005C0334" w:rsidRPr="00BC3E1A" w:rsidRDefault="005C0334" w:rsidP="00E56372">
      <w:pPr>
        <w:spacing w:after="0" w:line="240" w:lineRule="auto"/>
        <w:rPr>
          <w:rFonts w:ascii="Times New Roman" w:hAnsi="Times New Roman" w:cs="Times New Roman"/>
        </w:rPr>
      </w:pPr>
    </w:p>
    <w:p w14:paraId="6430AF54" w14:textId="77777777" w:rsidR="00FE63BE" w:rsidRPr="00BC3E1A" w:rsidRDefault="005C0334" w:rsidP="00E56372">
      <w:pPr>
        <w:spacing w:after="0" w:line="240" w:lineRule="auto"/>
        <w:rPr>
          <w:rFonts w:ascii="Times New Roman" w:hAnsi="Times New Roman" w:cs="Times New Roman"/>
          <w:b/>
          <w:bCs/>
        </w:rPr>
      </w:pPr>
      <w:r w:rsidRPr="00BC3E1A">
        <w:rPr>
          <w:rFonts w:ascii="Times New Roman" w:hAnsi="Times New Roman" w:cs="Times New Roman"/>
          <w:b/>
          <w:bCs/>
        </w:rPr>
        <w:t>Autora:</w:t>
      </w:r>
      <w:r w:rsidR="000D0D45" w:rsidRPr="00BC3E1A">
        <w:rPr>
          <w:rFonts w:ascii="Times New Roman" w:hAnsi="Times New Roman" w:cs="Times New Roman"/>
          <w:b/>
          <w:bCs/>
        </w:rPr>
        <w:t xml:space="preserve"> </w:t>
      </w:r>
    </w:p>
    <w:p w14:paraId="248BC5E0" w14:textId="77777777" w:rsidR="00FE63BE" w:rsidRPr="00BC3E1A" w:rsidRDefault="000D0D45" w:rsidP="00E56372">
      <w:pPr>
        <w:spacing w:after="0" w:line="240" w:lineRule="auto"/>
        <w:rPr>
          <w:rFonts w:ascii="Times New Roman" w:hAnsi="Times New Roman" w:cs="Times New Roman"/>
        </w:rPr>
      </w:pPr>
      <w:r w:rsidRPr="00BC3E1A">
        <w:rPr>
          <w:rFonts w:ascii="Times New Roman" w:hAnsi="Times New Roman" w:cs="Times New Roman"/>
        </w:rPr>
        <w:t>Martha Ximena Galvis Plazas</w:t>
      </w:r>
    </w:p>
    <w:p w14:paraId="14F2F96B" w14:textId="4EE96635" w:rsidR="00FE63BE" w:rsidRPr="00BC3E1A" w:rsidRDefault="000D0D45" w:rsidP="00E56372">
      <w:pPr>
        <w:spacing w:after="0" w:line="240" w:lineRule="auto"/>
        <w:rPr>
          <w:rFonts w:ascii="Times New Roman" w:hAnsi="Times New Roman" w:cs="Times New Roman"/>
        </w:rPr>
      </w:pPr>
      <w:r w:rsidRPr="00BC3E1A">
        <w:rPr>
          <w:rFonts w:ascii="Times New Roman" w:hAnsi="Times New Roman" w:cs="Times New Roman"/>
        </w:rPr>
        <w:t>Cooperación Latinoamericana de Redes Avanzadas</w:t>
      </w:r>
      <w:r w:rsidR="003A5FCB" w:rsidRPr="00BC3E1A">
        <w:rPr>
          <w:rFonts w:ascii="Times New Roman" w:hAnsi="Times New Roman" w:cs="Times New Roman"/>
        </w:rPr>
        <w:t xml:space="preserve">, </w:t>
      </w:r>
      <w:r w:rsidRPr="00BC3E1A">
        <w:rPr>
          <w:rFonts w:ascii="Times New Roman" w:hAnsi="Times New Roman" w:cs="Times New Roman"/>
        </w:rPr>
        <w:t>RedCLARA</w:t>
      </w:r>
    </w:p>
    <w:p w14:paraId="3629826E" w14:textId="77777777" w:rsidR="00FE63BE" w:rsidRPr="00BC3E1A" w:rsidRDefault="00E76808" w:rsidP="00E56372">
      <w:pPr>
        <w:spacing w:after="0" w:line="240" w:lineRule="auto"/>
        <w:rPr>
          <w:rFonts w:ascii="Times New Roman" w:hAnsi="Times New Roman" w:cs="Times New Roman"/>
        </w:rPr>
      </w:pPr>
      <w:r w:rsidRPr="00BC3E1A">
        <w:rPr>
          <w:rFonts w:ascii="Times New Roman" w:hAnsi="Times New Roman" w:cs="Times New Roman"/>
        </w:rPr>
        <w:t>Colombia</w:t>
      </w:r>
    </w:p>
    <w:p w14:paraId="2F7138A7" w14:textId="77777777" w:rsidR="00FE63BE" w:rsidRPr="00BC3E1A" w:rsidRDefault="00E76808" w:rsidP="00E56372">
      <w:pPr>
        <w:spacing w:after="0" w:line="240" w:lineRule="auto"/>
        <w:rPr>
          <w:rFonts w:ascii="Times New Roman" w:hAnsi="Times New Roman" w:cs="Times New Roman"/>
        </w:rPr>
      </w:pPr>
      <w:hyperlink r:id="rId8" w:history="1">
        <w:r w:rsidRPr="00BC3E1A">
          <w:rPr>
            <w:rStyle w:val="Hipervnculo"/>
            <w:rFonts w:ascii="Times New Roman" w:hAnsi="Times New Roman" w:cs="Times New Roman"/>
          </w:rPr>
          <w:t>martha.galvis@redclara.net</w:t>
        </w:r>
      </w:hyperlink>
    </w:p>
    <w:p w14:paraId="044A0ABA" w14:textId="25972D0B" w:rsidR="005C0334" w:rsidRDefault="00FE63BE" w:rsidP="00E56372">
      <w:pPr>
        <w:spacing w:after="0" w:line="240" w:lineRule="auto"/>
        <w:rPr>
          <w:rFonts w:ascii="Times New Roman" w:hAnsi="Times New Roman" w:cs="Times New Roman"/>
        </w:rPr>
      </w:pPr>
      <w:hyperlink r:id="rId9" w:tgtFrame="_blank" w:history="1">
        <w:r w:rsidRPr="00BC3E1A">
          <w:rPr>
            <w:rStyle w:val="Hipervnculo"/>
            <w:rFonts w:ascii="Times New Roman" w:hAnsi="Times New Roman" w:cs="Times New Roman"/>
          </w:rPr>
          <w:t>https://orcid.org/0000-0002-4003-8703</w:t>
        </w:r>
      </w:hyperlink>
      <w:r w:rsidRPr="00BC3E1A">
        <w:rPr>
          <w:rFonts w:ascii="Times New Roman" w:hAnsi="Times New Roman" w:cs="Times New Roman"/>
        </w:rPr>
        <w:t>  </w:t>
      </w:r>
    </w:p>
    <w:p w14:paraId="2780FC3C" w14:textId="77777777" w:rsidR="00686D6E" w:rsidRDefault="00686D6E" w:rsidP="00E56372">
      <w:pPr>
        <w:spacing w:after="0" w:line="240" w:lineRule="auto"/>
        <w:rPr>
          <w:rFonts w:ascii="Times New Roman" w:hAnsi="Times New Roman" w:cs="Times New Roman"/>
        </w:rPr>
      </w:pPr>
    </w:p>
    <w:p w14:paraId="3637C42F" w14:textId="1BE7224C" w:rsidR="00686D6E" w:rsidRPr="00686D6E" w:rsidRDefault="00686D6E" w:rsidP="00686D6E">
      <w:pPr>
        <w:spacing w:after="0" w:line="240" w:lineRule="auto"/>
        <w:rPr>
          <w:rFonts w:ascii="Times New Roman" w:hAnsi="Times New Roman" w:cs="Times New Roman"/>
          <w:b/>
          <w:bCs/>
        </w:rPr>
      </w:pPr>
      <w:r w:rsidRPr="00686D6E">
        <w:rPr>
          <w:rFonts w:ascii="Times New Roman" w:hAnsi="Times New Roman" w:cs="Times New Roman"/>
          <w:b/>
          <w:bCs/>
        </w:rPr>
        <w:t>Licencia</w:t>
      </w:r>
    </w:p>
    <w:p w14:paraId="5ECA1A29" w14:textId="77777777" w:rsidR="00686D6E" w:rsidRPr="00B035F5" w:rsidRDefault="00686D6E" w:rsidP="00686D6E">
      <w:pPr>
        <w:spacing w:after="0" w:line="240" w:lineRule="auto"/>
        <w:rPr>
          <w:rFonts w:ascii="Times New Roman" w:hAnsi="Times New Roman" w:cs="Times New Roman"/>
        </w:rPr>
      </w:pPr>
      <w:r w:rsidRPr="00B035F5">
        <w:rPr>
          <w:rFonts w:ascii="Times New Roman" w:hAnsi="Times New Roman" w:cs="Times New Roman"/>
        </w:rPr>
        <w:t>Este resumen ampliado se distribuye bajo licencia Creative Commons Attribution Non Commercial Share Alike 4.0 International (CC-BY-NC-SA 4.0).</w:t>
      </w:r>
    </w:p>
    <w:p w14:paraId="0A5A862B" w14:textId="77777777" w:rsidR="00686D6E" w:rsidRDefault="00686D6E" w:rsidP="00686D6E">
      <w:pPr>
        <w:spacing w:after="0" w:line="240" w:lineRule="auto"/>
        <w:rPr>
          <w:rFonts w:ascii="Times New Roman" w:hAnsi="Times New Roman" w:cs="Times New Roman"/>
        </w:rPr>
      </w:pPr>
    </w:p>
    <w:p w14:paraId="29B33327" w14:textId="1DA0E5F4" w:rsidR="0087071D" w:rsidRPr="00B11DC9" w:rsidRDefault="001A19D7" w:rsidP="00E56372">
      <w:pPr>
        <w:spacing w:after="0" w:line="240" w:lineRule="auto"/>
        <w:rPr>
          <w:rFonts w:ascii="Times New Roman" w:hAnsi="Times New Roman" w:cs="Times New Roman"/>
        </w:rPr>
      </w:pPr>
      <w:r w:rsidRPr="00BC3E1A">
        <w:rPr>
          <w:rFonts w:ascii="Times New Roman" w:hAnsi="Times New Roman" w:cs="Times New Roman"/>
          <w:b/>
          <w:bCs/>
        </w:rPr>
        <w:t xml:space="preserve">Palabras clave: </w:t>
      </w:r>
      <w:r w:rsidR="00192892" w:rsidRPr="00B11DC9">
        <w:rPr>
          <w:rFonts w:ascii="Times New Roman" w:hAnsi="Times New Roman" w:cs="Times New Roman"/>
        </w:rPr>
        <w:t xml:space="preserve">ciencia abierta, </w:t>
      </w:r>
      <w:r w:rsidR="00690C3B" w:rsidRPr="00B11DC9">
        <w:rPr>
          <w:rFonts w:ascii="Times New Roman" w:hAnsi="Times New Roman" w:cs="Times New Roman"/>
        </w:rPr>
        <w:t xml:space="preserve">guerra, paz, </w:t>
      </w:r>
      <w:r w:rsidR="00CB1910" w:rsidRPr="00B11DC9">
        <w:rPr>
          <w:rFonts w:ascii="Times New Roman" w:hAnsi="Times New Roman" w:cs="Times New Roman"/>
        </w:rPr>
        <w:t>investigación participativa</w:t>
      </w:r>
      <w:r w:rsidR="008C56CA" w:rsidRPr="00B11DC9">
        <w:rPr>
          <w:rFonts w:ascii="Times New Roman" w:hAnsi="Times New Roman" w:cs="Times New Roman"/>
        </w:rPr>
        <w:t xml:space="preserve">, </w:t>
      </w:r>
      <w:r w:rsidR="00F531F0" w:rsidRPr="00B11DC9">
        <w:rPr>
          <w:rFonts w:ascii="Times New Roman" w:hAnsi="Times New Roman" w:cs="Times New Roman"/>
        </w:rPr>
        <w:t>acceso a la información</w:t>
      </w:r>
    </w:p>
    <w:p w14:paraId="2042457A" w14:textId="55BB8ED2" w:rsidR="003A75E8" w:rsidRDefault="003A75E8" w:rsidP="00F36EC2">
      <w:pPr>
        <w:spacing w:after="0" w:line="240" w:lineRule="auto"/>
        <w:rPr>
          <w:rFonts w:ascii="Times New Roman" w:hAnsi="Times New Roman" w:cs="Times New Roman"/>
        </w:rPr>
      </w:pPr>
    </w:p>
    <w:p w14:paraId="03A03FF2" w14:textId="4E1748C6" w:rsidR="007C0C3F" w:rsidRPr="00FE0B23" w:rsidRDefault="00FE0B23" w:rsidP="00C3242C">
      <w:pPr>
        <w:rPr>
          <w:rFonts w:ascii="Times New Roman" w:hAnsi="Times New Roman" w:cs="Times New Roman"/>
          <w:b/>
          <w:bCs/>
        </w:rPr>
      </w:pPr>
      <w:r w:rsidRPr="00FE0B23">
        <w:rPr>
          <w:rFonts w:ascii="Times New Roman" w:hAnsi="Times New Roman" w:cs="Times New Roman"/>
          <w:b/>
          <w:bCs/>
        </w:rPr>
        <w:t>Introducción</w:t>
      </w:r>
    </w:p>
    <w:p w14:paraId="04B8B440" w14:textId="702AE38A" w:rsidR="0026722A" w:rsidRDefault="008A65B1" w:rsidP="00C3242C">
      <w:pPr>
        <w:rPr>
          <w:rFonts w:ascii="Times New Roman" w:hAnsi="Times New Roman" w:cs="Times New Roman"/>
        </w:rPr>
      </w:pPr>
      <w:r>
        <w:rPr>
          <w:rFonts w:ascii="Times New Roman" w:hAnsi="Times New Roman" w:cs="Times New Roman"/>
        </w:rPr>
        <w:t>Colombia, es un país con una historia marcada por el conflicto armado</w:t>
      </w:r>
      <w:r w:rsidR="00D936D2">
        <w:rPr>
          <w:rFonts w:ascii="Times New Roman" w:hAnsi="Times New Roman" w:cs="Times New Roman"/>
        </w:rPr>
        <w:t>, u</w:t>
      </w:r>
      <w:r w:rsidR="00F36EC2" w:rsidRPr="00F36EC2">
        <w:rPr>
          <w:rFonts w:ascii="Times New Roman" w:hAnsi="Times New Roman" w:cs="Times New Roman"/>
        </w:rPr>
        <w:t xml:space="preserve">n conflicto que pareciera no tener fin, pero al que diferentes gobiernos </w:t>
      </w:r>
      <w:r w:rsidR="003D2786">
        <w:rPr>
          <w:rFonts w:ascii="Times New Roman" w:hAnsi="Times New Roman" w:cs="Times New Roman"/>
        </w:rPr>
        <w:t xml:space="preserve">y actores de la sociedad civil </w:t>
      </w:r>
      <w:r w:rsidR="00F36EC2" w:rsidRPr="00F36EC2">
        <w:rPr>
          <w:rFonts w:ascii="Times New Roman" w:hAnsi="Times New Roman" w:cs="Times New Roman"/>
        </w:rPr>
        <w:t xml:space="preserve">han apostado resolver a través de los acuerdos de paz. </w:t>
      </w:r>
      <w:r w:rsidR="00FF4562">
        <w:rPr>
          <w:rFonts w:ascii="Times New Roman" w:hAnsi="Times New Roman" w:cs="Times New Roman"/>
        </w:rPr>
        <w:t>N</w:t>
      </w:r>
      <w:r w:rsidR="00B34BAA">
        <w:rPr>
          <w:rFonts w:ascii="Times New Roman" w:hAnsi="Times New Roman" w:cs="Times New Roman"/>
        </w:rPr>
        <w:t>o</w:t>
      </w:r>
      <w:r w:rsidR="00FF4562">
        <w:rPr>
          <w:rFonts w:ascii="Times New Roman" w:hAnsi="Times New Roman" w:cs="Times New Roman"/>
        </w:rPr>
        <w:t xml:space="preserve"> obstante</w:t>
      </w:r>
      <w:r w:rsidR="00B34BAA">
        <w:rPr>
          <w:rFonts w:ascii="Times New Roman" w:hAnsi="Times New Roman" w:cs="Times New Roman"/>
        </w:rPr>
        <w:t xml:space="preserve">, hacer referencia a “PAZ” </w:t>
      </w:r>
      <w:r w:rsidR="00D90A28">
        <w:rPr>
          <w:rFonts w:ascii="Times New Roman" w:hAnsi="Times New Roman" w:cs="Times New Roman"/>
        </w:rPr>
        <w:t>sin esclarecimiento de la verdad</w:t>
      </w:r>
      <w:r w:rsidR="004B2402">
        <w:rPr>
          <w:rFonts w:ascii="Times New Roman" w:hAnsi="Times New Roman" w:cs="Times New Roman"/>
        </w:rPr>
        <w:t xml:space="preserve"> y</w:t>
      </w:r>
      <w:r w:rsidR="00D90A28">
        <w:rPr>
          <w:rFonts w:ascii="Times New Roman" w:hAnsi="Times New Roman" w:cs="Times New Roman"/>
        </w:rPr>
        <w:t xml:space="preserve"> reconocimiento de las víctimas</w:t>
      </w:r>
      <w:r w:rsidR="00FF4562">
        <w:rPr>
          <w:rFonts w:ascii="Times New Roman" w:hAnsi="Times New Roman" w:cs="Times New Roman"/>
        </w:rPr>
        <w:t>,</w:t>
      </w:r>
      <w:r w:rsidR="004B2402">
        <w:rPr>
          <w:rFonts w:ascii="Times New Roman" w:hAnsi="Times New Roman" w:cs="Times New Roman"/>
        </w:rPr>
        <w:t xml:space="preserve"> no es posible</w:t>
      </w:r>
      <w:r w:rsidR="001628DC">
        <w:rPr>
          <w:rFonts w:ascii="Times New Roman" w:hAnsi="Times New Roman" w:cs="Times New Roman"/>
        </w:rPr>
        <w:t xml:space="preserve">. </w:t>
      </w:r>
    </w:p>
    <w:p w14:paraId="2EC6F6C5" w14:textId="58D08257" w:rsidR="00C3242C" w:rsidRDefault="00784531" w:rsidP="00C3242C">
      <w:pPr>
        <w:rPr>
          <w:rFonts w:ascii="Times New Roman" w:hAnsi="Times New Roman" w:cs="Times New Roman"/>
        </w:rPr>
      </w:pPr>
      <w:r>
        <w:rPr>
          <w:rFonts w:ascii="Times New Roman" w:hAnsi="Times New Roman" w:cs="Times New Roman"/>
        </w:rPr>
        <w:t xml:space="preserve">En este contexto, </w:t>
      </w:r>
      <w:r w:rsidR="00D82773">
        <w:rPr>
          <w:rFonts w:ascii="Times New Roman" w:hAnsi="Times New Roman" w:cs="Times New Roman"/>
        </w:rPr>
        <w:t>el objetivo</w:t>
      </w:r>
      <w:r w:rsidR="004E0F68">
        <w:rPr>
          <w:rFonts w:ascii="Times New Roman" w:hAnsi="Times New Roman" w:cs="Times New Roman"/>
        </w:rPr>
        <w:t xml:space="preserve"> del presente artículo es evidenciar como </w:t>
      </w:r>
      <w:r w:rsidR="008852BE">
        <w:rPr>
          <w:rFonts w:ascii="Times New Roman" w:hAnsi="Times New Roman" w:cs="Times New Roman"/>
        </w:rPr>
        <w:t>algunas</w:t>
      </w:r>
      <w:r>
        <w:rPr>
          <w:rFonts w:ascii="Times New Roman" w:hAnsi="Times New Roman" w:cs="Times New Roman"/>
        </w:rPr>
        <w:t xml:space="preserve"> herramientas y principios que </w:t>
      </w:r>
      <w:r w:rsidR="00130CC8">
        <w:rPr>
          <w:rFonts w:ascii="Times New Roman" w:hAnsi="Times New Roman" w:cs="Times New Roman"/>
        </w:rPr>
        <w:t>plantea</w:t>
      </w:r>
      <w:r>
        <w:rPr>
          <w:rFonts w:ascii="Times New Roman" w:hAnsi="Times New Roman" w:cs="Times New Roman"/>
        </w:rPr>
        <w:t xml:space="preserve"> la ciencia abierta</w:t>
      </w:r>
      <w:r w:rsidR="00130CC8">
        <w:rPr>
          <w:rFonts w:ascii="Times New Roman" w:hAnsi="Times New Roman" w:cs="Times New Roman"/>
        </w:rPr>
        <w:t xml:space="preserve"> </w:t>
      </w:r>
      <w:r w:rsidR="00BD5B7F">
        <w:rPr>
          <w:rFonts w:ascii="Times New Roman" w:hAnsi="Times New Roman" w:cs="Times New Roman"/>
        </w:rPr>
        <w:t>ha</w:t>
      </w:r>
      <w:r w:rsidR="00A51AF0">
        <w:rPr>
          <w:rFonts w:ascii="Times New Roman" w:hAnsi="Times New Roman" w:cs="Times New Roman"/>
        </w:rPr>
        <w:t>n</w:t>
      </w:r>
      <w:r w:rsidR="00BD5B7F">
        <w:rPr>
          <w:rFonts w:ascii="Times New Roman" w:hAnsi="Times New Roman" w:cs="Times New Roman"/>
        </w:rPr>
        <w:t xml:space="preserve"> sido</w:t>
      </w:r>
      <w:r w:rsidR="00A51AF0">
        <w:rPr>
          <w:rFonts w:ascii="Times New Roman" w:hAnsi="Times New Roman" w:cs="Times New Roman"/>
        </w:rPr>
        <w:t xml:space="preserve"> </w:t>
      </w:r>
      <w:r w:rsidR="002A51D8">
        <w:rPr>
          <w:rFonts w:ascii="Times New Roman" w:hAnsi="Times New Roman" w:cs="Times New Roman"/>
        </w:rPr>
        <w:t>aliados fundamentales</w:t>
      </w:r>
      <w:r w:rsidR="00CB408A">
        <w:rPr>
          <w:rFonts w:ascii="Times New Roman" w:hAnsi="Times New Roman" w:cs="Times New Roman"/>
        </w:rPr>
        <w:t xml:space="preserve"> del “A</w:t>
      </w:r>
      <w:r w:rsidR="00CB408A" w:rsidRPr="00277127">
        <w:rPr>
          <w:rFonts w:ascii="Times New Roman" w:hAnsi="Times New Roman" w:cs="Times New Roman"/>
        </w:rPr>
        <w:t>cuerdo</w:t>
      </w:r>
      <w:r w:rsidR="00CB408A">
        <w:rPr>
          <w:rFonts w:ascii="Times New Roman" w:hAnsi="Times New Roman" w:cs="Times New Roman"/>
        </w:rPr>
        <w:t xml:space="preserve"> final para la terminación del conflicto y la construcción de una paz estable y duradera” firmado en 2016 entre el Gobierno de Colombia y </w:t>
      </w:r>
      <w:r w:rsidR="00CB408A" w:rsidRPr="00F0253F">
        <w:rPr>
          <w:rFonts w:ascii="Times New Roman" w:hAnsi="Times New Roman" w:cs="Times New Roman"/>
        </w:rPr>
        <w:t>Las Fuerzas Armadas Revolucionarias de Colombia – Ejército del Pueblo (FARC-EP)</w:t>
      </w:r>
      <w:r w:rsidR="002A51D8">
        <w:rPr>
          <w:rFonts w:ascii="Times New Roman" w:hAnsi="Times New Roman" w:cs="Times New Roman"/>
        </w:rPr>
        <w:t xml:space="preserve"> para contribuir a la</w:t>
      </w:r>
      <w:r w:rsidR="00005D4B">
        <w:rPr>
          <w:rFonts w:ascii="Times New Roman" w:hAnsi="Times New Roman" w:cs="Times New Roman"/>
        </w:rPr>
        <w:t xml:space="preserve"> solución del conflicto</w:t>
      </w:r>
      <w:r w:rsidR="003976F2">
        <w:rPr>
          <w:rFonts w:ascii="Times New Roman" w:hAnsi="Times New Roman" w:cs="Times New Roman"/>
        </w:rPr>
        <w:t xml:space="preserve"> armado </w:t>
      </w:r>
      <w:r w:rsidR="00005D4B">
        <w:rPr>
          <w:rFonts w:ascii="Times New Roman" w:hAnsi="Times New Roman" w:cs="Times New Roman"/>
        </w:rPr>
        <w:t>y especialmente</w:t>
      </w:r>
      <w:r w:rsidR="003976F2">
        <w:rPr>
          <w:rFonts w:ascii="Times New Roman" w:hAnsi="Times New Roman" w:cs="Times New Roman"/>
        </w:rPr>
        <w:t>,</w:t>
      </w:r>
      <w:r w:rsidR="00005D4B">
        <w:rPr>
          <w:rFonts w:ascii="Times New Roman" w:hAnsi="Times New Roman" w:cs="Times New Roman"/>
        </w:rPr>
        <w:t xml:space="preserve"> </w:t>
      </w:r>
      <w:r w:rsidR="0060788A">
        <w:rPr>
          <w:rFonts w:ascii="Times New Roman" w:hAnsi="Times New Roman" w:cs="Times New Roman"/>
        </w:rPr>
        <w:t>en representar la voz de las víctimas</w:t>
      </w:r>
      <w:r w:rsidR="00902918">
        <w:rPr>
          <w:rFonts w:ascii="Times New Roman" w:hAnsi="Times New Roman" w:cs="Times New Roman"/>
        </w:rPr>
        <w:t xml:space="preserve"> quienes son </w:t>
      </w:r>
      <w:r w:rsidR="0012621A">
        <w:rPr>
          <w:rFonts w:ascii="Times New Roman" w:hAnsi="Times New Roman" w:cs="Times New Roman"/>
        </w:rPr>
        <w:t>precisamente</w:t>
      </w:r>
      <w:r w:rsidR="009843CE">
        <w:rPr>
          <w:rFonts w:ascii="Times New Roman" w:hAnsi="Times New Roman" w:cs="Times New Roman"/>
        </w:rPr>
        <w:t xml:space="preserve"> el centro de dicho acuerdo y</w:t>
      </w:r>
      <w:r w:rsidR="001573E3">
        <w:rPr>
          <w:rFonts w:ascii="Times New Roman" w:hAnsi="Times New Roman" w:cs="Times New Roman"/>
        </w:rPr>
        <w:t xml:space="preserve"> </w:t>
      </w:r>
      <w:r w:rsidR="00B85BE1">
        <w:rPr>
          <w:rFonts w:ascii="Times New Roman" w:hAnsi="Times New Roman" w:cs="Times New Roman"/>
        </w:rPr>
        <w:t>quienes</w:t>
      </w:r>
      <w:r w:rsidR="00EA4514">
        <w:rPr>
          <w:rFonts w:ascii="Times New Roman" w:hAnsi="Times New Roman" w:cs="Times New Roman"/>
        </w:rPr>
        <w:t xml:space="preserve"> además de su participación,</w:t>
      </w:r>
      <w:r w:rsidR="00346370">
        <w:rPr>
          <w:rFonts w:ascii="Times New Roman" w:hAnsi="Times New Roman" w:cs="Times New Roman"/>
        </w:rPr>
        <w:t xml:space="preserve"> exigen</w:t>
      </w:r>
      <w:r w:rsidR="00EA4514">
        <w:rPr>
          <w:rFonts w:ascii="Times New Roman" w:hAnsi="Times New Roman" w:cs="Times New Roman"/>
        </w:rPr>
        <w:t xml:space="preserve"> </w:t>
      </w:r>
      <w:r w:rsidR="00E11180" w:rsidRPr="00E11180">
        <w:rPr>
          <w:rFonts w:ascii="Times New Roman" w:hAnsi="Times New Roman" w:cs="Times New Roman"/>
        </w:rPr>
        <w:t>verdad, justicia, reparación, garantías de no repetición</w:t>
      </w:r>
      <w:r w:rsidR="00B63CB8">
        <w:rPr>
          <w:rFonts w:ascii="Times New Roman" w:hAnsi="Times New Roman" w:cs="Times New Roman"/>
        </w:rPr>
        <w:t xml:space="preserve">, </w:t>
      </w:r>
      <w:r w:rsidR="00E11180">
        <w:rPr>
          <w:rFonts w:ascii="Times New Roman" w:hAnsi="Times New Roman" w:cs="Times New Roman"/>
        </w:rPr>
        <w:t>el</w:t>
      </w:r>
      <w:r w:rsidR="00B85BE1">
        <w:rPr>
          <w:rFonts w:ascii="Times New Roman" w:hAnsi="Times New Roman" w:cs="Times New Roman"/>
        </w:rPr>
        <w:t>ementos fundamentales de la justicia transicional</w:t>
      </w:r>
      <w:r w:rsidR="001C6ED3">
        <w:rPr>
          <w:rFonts w:ascii="Times New Roman" w:hAnsi="Times New Roman" w:cs="Times New Roman"/>
        </w:rPr>
        <w:t>.</w:t>
      </w:r>
    </w:p>
    <w:p w14:paraId="438E1E1B" w14:textId="1621F15F" w:rsidR="00346370" w:rsidRPr="00E31877" w:rsidRDefault="00346370" w:rsidP="00C3242C">
      <w:pPr>
        <w:rPr>
          <w:rFonts w:ascii="Times New Roman" w:hAnsi="Times New Roman" w:cs="Times New Roman"/>
        </w:rPr>
      </w:pPr>
      <w:r>
        <w:rPr>
          <w:rFonts w:ascii="Times New Roman" w:hAnsi="Times New Roman" w:cs="Times New Roman"/>
        </w:rPr>
        <w:t>Para el logro de este objetivo</w:t>
      </w:r>
      <w:r w:rsidR="00F1179B">
        <w:rPr>
          <w:rFonts w:ascii="Times New Roman" w:hAnsi="Times New Roman" w:cs="Times New Roman"/>
        </w:rPr>
        <w:t xml:space="preserve">, </w:t>
      </w:r>
      <w:r w:rsidR="00D72C01">
        <w:rPr>
          <w:rFonts w:ascii="Times New Roman" w:hAnsi="Times New Roman" w:cs="Times New Roman"/>
        </w:rPr>
        <w:t xml:space="preserve">a nivel metodológico </w:t>
      </w:r>
      <w:r w:rsidR="003B3699">
        <w:rPr>
          <w:rFonts w:ascii="Times New Roman" w:hAnsi="Times New Roman" w:cs="Times New Roman"/>
        </w:rPr>
        <w:t xml:space="preserve">analizamos </w:t>
      </w:r>
      <w:r w:rsidR="00A02EF6">
        <w:rPr>
          <w:rFonts w:ascii="Times New Roman" w:hAnsi="Times New Roman" w:cs="Times New Roman"/>
        </w:rPr>
        <w:t>variadas</w:t>
      </w:r>
      <w:r w:rsidR="003B3699">
        <w:rPr>
          <w:rFonts w:ascii="Times New Roman" w:hAnsi="Times New Roman" w:cs="Times New Roman"/>
        </w:rPr>
        <w:t xml:space="preserve"> fuentes documentales, </w:t>
      </w:r>
      <w:r w:rsidR="00B101C6">
        <w:rPr>
          <w:rFonts w:ascii="Times New Roman" w:hAnsi="Times New Roman" w:cs="Times New Roman"/>
        </w:rPr>
        <w:t>que nos llevaron a</w:t>
      </w:r>
      <w:r w:rsidR="000314F2">
        <w:rPr>
          <w:rFonts w:ascii="Times New Roman" w:hAnsi="Times New Roman" w:cs="Times New Roman"/>
        </w:rPr>
        <w:t xml:space="preserve"> </w:t>
      </w:r>
      <w:r w:rsidR="00885EB5">
        <w:rPr>
          <w:rFonts w:ascii="Times New Roman" w:hAnsi="Times New Roman" w:cs="Times New Roman"/>
        </w:rPr>
        <w:t>diversas</w:t>
      </w:r>
      <w:r w:rsidR="000314F2">
        <w:rPr>
          <w:rFonts w:ascii="Times New Roman" w:hAnsi="Times New Roman" w:cs="Times New Roman"/>
        </w:rPr>
        <w:t xml:space="preserve"> plataformas tecnológicas</w:t>
      </w:r>
      <w:r w:rsidR="00D7513C">
        <w:rPr>
          <w:rFonts w:ascii="Times New Roman" w:hAnsi="Times New Roman" w:cs="Times New Roman"/>
        </w:rPr>
        <w:t xml:space="preserve"> las </w:t>
      </w:r>
      <w:r w:rsidR="00911CE6">
        <w:rPr>
          <w:rFonts w:ascii="Times New Roman" w:hAnsi="Times New Roman" w:cs="Times New Roman"/>
        </w:rPr>
        <w:t>cuales,</w:t>
      </w:r>
      <w:r w:rsidR="007667BF">
        <w:rPr>
          <w:rFonts w:ascii="Times New Roman" w:hAnsi="Times New Roman" w:cs="Times New Roman"/>
        </w:rPr>
        <w:t xml:space="preserve"> a su vez</w:t>
      </w:r>
      <w:r w:rsidR="00AB2E54">
        <w:rPr>
          <w:rFonts w:ascii="Times New Roman" w:hAnsi="Times New Roman" w:cs="Times New Roman"/>
        </w:rPr>
        <w:t xml:space="preserve">, </w:t>
      </w:r>
      <w:r w:rsidR="007667BF">
        <w:rPr>
          <w:rFonts w:ascii="Times New Roman" w:hAnsi="Times New Roman" w:cs="Times New Roman"/>
        </w:rPr>
        <w:t>c</w:t>
      </w:r>
      <w:r w:rsidR="000F0372">
        <w:rPr>
          <w:rFonts w:ascii="Times New Roman" w:hAnsi="Times New Roman" w:cs="Times New Roman"/>
        </w:rPr>
        <w:t>uentan</w:t>
      </w:r>
      <w:r w:rsidR="00B6511F">
        <w:rPr>
          <w:rFonts w:ascii="Times New Roman" w:hAnsi="Times New Roman" w:cs="Times New Roman"/>
        </w:rPr>
        <w:t xml:space="preserve"> con múltiples</w:t>
      </w:r>
      <w:r w:rsidR="001D0013">
        <w:rPr>
          <w:rFonts w:ascii="Times New Roman" w:hAnsi="Times New Roman" w:cs="Times New Roman"/>
        </w:rPr>
        <w:t xml:space="preserve"> recursos, formatos</w:t>
      </w:r>
      <w:r w:rsidR="00A503B0">
        <w:rPr>
          <w:rFonts w:ascii="Times New Roman" w:hAnsi="Times New Roman" w:cs="Times New Roman"/>
        </w:rPr>
        <w:t xml:space="preserve"> e interfaces</w:t>
      </w:r>
      <w:r w:rsidR="006C5F2C">
        <w:rPr>
          <w:rFonts w:ascii="Times New Roman" w:hAnsi="Times New Roman" w:cs="Times New Roman"/>
        </w:rPr>
        <w:t xml:space="preserve"> que</w:t>
      </w:r>
      <w:r w:rsidR="00A503B0">
        <w:rPr>
          <w:rFonts w:ascii="Times New Roman" w:hAnsi="Times New Roman" w:cs="Times New Roman"/>
        </w:rPr>
        <w:t xml:space="preserve"> permitie</w:t>
      </w:r>
      <w:r w:rsidR="006C5F2C">
        <w:rPr>
          <w:rFonts w:ascii="Times New Roman" w:hAnsi="Times New Roman" w:cs="Times New Roman"/>
        </w:rPr>
        <w:t>ron</w:t>
      </w:r>
      <w:r w:rsidR="00A503B0">
        <w:rPr>
          <w:rFonts w:ascii="Times New Roman" w:hAnsi="Times New Roman" w:cs="Times New Roman"/>
        </w:rPr>
        <w:t xml:space="preserve"> verificar la aplicación real de los principios FAIR propios de la ciencia abierta</w:t>
      </w:r>
      <w:r w:rsidR="00012079">
        <w:rPr>
          <w:rFonts w:ascii="Times New Roman" w:hAnsi="Times New Roman" w:cs="Times New Roman"/>
        </w:rPr>
        <w:t>. Todo lo anterior</w:t>
      </w:r>
      <w:r w:rsidR="00CE6960">
        <w:rPr>
          <w:rFonts w:ascii="Times New Roman" w:hAnsi="Times New Roman" w:cs="Times New Roman"/>
        </w:rPr>
        <w:t xml:space="preserve">, </w:t>
      </w:r>
      <w:r w:rsidR="00880CD2">
        <w:rPr>
          <w:rFonts w:ascii="Times New Roman" w:hAnsi="Times New Roman" w:cs="Times New Roman"/>
        </w:rPr>
        <w:t>soportado en la legislación colombiana</w:t>
      </w:r>
      <w:r w:rsidR="007D1F95">
        <w:rPr>
          <w:rFonts w:ascii="Times New Roman" w:hAnsi="Times New Roman" w:cs="Times New Roman"/>
        </w:rPr>
        <w:t xml:space="preserve"> y en</w:t>
      </w:r>
      <w:r w:rsidR="000230B0">
        <w:rPr>
          <w:rFonts w:ascii="Times New Roman" w:hAnsi="Times New Roman" w:cs="Times New Roman"/>
        </w:rPr>
        <w:t xml:space="preserve"> importantes avances </w:t>
      </w:r>
      <w:r w:rsidR="00DF0979">
        <w:rPr>
          <w:rFonts w:ascii="Times New Roman" w:hAnsi="Times New Roman" w:cs="Times New Roman"/>
        </w:rPr>
        <w:t>que el país ha realizado</w:t>
      </w:r>
      <w:r w:rsidR="007A5685">
        <w:rPr>
          <w:rFonts w:ascii="Times New Roman" w:hAnsi="Times New Roman" w:cs="Times New Roman"/>
        </w:rPr>
        <w:t xml:space="preserve"> en la materia como son </w:t>
      </w:r>
      <w:r w:rsidR="00DF0979">
        <w:rPr>
          <w:rFonts w:ascii="Times New Roman" w:hAnsi="Times New Roman" w:cs="Times New Roman"/>
        </w:rPr>
        <w:t>l</w:t>
      </w:r>
      <w:r w:rsidR="00302B64">
        <w:rPr>
          <w:rFonts w:ascii="Times New Roman" w:hAnsi="Times New Roman" w:cs="Times New Roman"/>
        </w:rPr>
        <w:t xml:space="preserve">os </w:t>
      </w:r>
      <w:r w:rsidR="007D1F95">
        <w:rPr>
          <w:rFonts w:ascii="Times New Roman" w:hAnsi="Times New Roman" w:cs="Times New Roman"/>
        </w:rPr>
        <w:t>“</w:t>
      </w:r>
      <w:r w:rsidR="00302B64">
        <w:rPr>
          <w:rFonts w:ascii="Times New Roman" w:hAnsi="Times New Roman" w:cs="Times New Roman"/>
        </w:rPr>
        <w:t>Lineamientos para una Política de Ciencia Abierta en Colombia</w:t>
      </w:r>
      <w:r w:rsidR="00911CE6">
        <w:rPr>
          <w:rFonts w:ascii="Times New Roman" w:hAnsi="Times New Roman" w:cs="Times New Roman"/>
        </w:rPr>
        <w:t>”</w:t>
      </w:r>
      <w:r w:rsidR="00D36C6A" w:rsidRPr="00D36C6A">
        <w:t xml:space="preserve"> </w:t>
      </w:r>
      <w:r w:rsidR="00D36C6A" w:rsidRPr="00D36C6A">
        <w:rPr>
          <w:rFonts w:ascii="Times New Roman" w:hAnsi="Times New Roman" w:cs="Times New Roman"/>
        </w:rPr>
        <w:t>(Colciencias, 2018).</w:t>
      </w:r>
      <w:r w:rsidR="00DE0BDC">
        <w:rPr>
          <w:rFonts w:ascii="Times New Roman" w:hAnsi="Times New Roman" w:cs="Times New Roman"/>
        </w:rPr>
        <w:t xml:space="preserve"> </w:t>
      </w:r>
      <w:r>
        <w:rPr>
          <w:rFonts w:ascii="Times New Roman" w:hAnsi="Times New Roman" w:cs="Times New Roman"/>
        </w:rPr>
        <w:t xml:space="preserve"> </w:t>
      </w:r>
    </w:p>
    <w:p w14:paraId="79E37670" w14:textId="77777777" w:rsidR="004B6096" w:rsidRPr="00BC3E1A" w:rsidRDefault="004B6096" w:rsidP="004B6096">
      <w:pPr>
        <w:spacing w:after="0" w:line="240" w:lineRule="auto"/>
        <w:rPr>
          <w:rFonts w:ascii="Times New Roman" w:hAnsi="Times New Roman" w:cs="Times New Roman"/>
          <w:b/>
          <w:bCs/>
        </w:rPr>
      </w:pPr>
    </w:p>
    <w:p w14:paraId="079D4599" w14:textId="1FEEB2D9" w:rsidR="00914B24" w:rsidRPr="003E7E95" w:rsidRDefault="00914B24" w:rsidP="004B6096">
      <w:pPr>
        <w:spacing w:after="0" w:line="240" w:lineRule="auto"/>
        <w:rPr>
          <w:rFonts w:ascii="Times New Roman" w:hAnsi="Times New Roman" w:cs="Times New Roman"/>
          <w:b/>
          <w:bCs/>
          <w:i/>
          <w:iCs/>
        </w:rPr>
      </w:pPr>
      <w:r>
        <w:rPr>
          <w:rFonts w:ascii="Times New Roman" w:hAnsi="Times New Roman" w:cs="Times New Roman"/>
          <w:b/>
          <w:bCs/>
          <w:i/>
          <w:iCs/>
        </w:rPr>
        <w:t xml:space="preserve">Antecedentes </w:t>
      </w:r>
      <w:r w:rsidR="00FA1727">
        <w:rPr>
          <w:rFonts w:ascii="Times New Roman" w:hAnsi="Times New Roman" w:cs="Times New Roman"/>
          <w:b/>
          <w:bCs/>
          <w:i/>
          <w:iCs/>
        </w:rPr>
        <w:t>en Colombia</w:t>
      </w:r>
      <w:r w:rsidR="006764F8">
        <w:rPr>
          <w:rFonts w:ascii="Times New Roman" w:hAnsi="Times New Roman" w:cs="Times New Roman"/>
          <w:b/>
          <w:bCs/>
          <w:i/>
          <w:iCs/>
        </w:rPr>
        <w:t xml:space="preserve"> relacionados con </w:t>
      </w:r>
      <w:r w:rsidR="00443236">
        <w:rPr>
          <w:rFonts w:ascii="Times New Roman" w:hAnsi="Times New Roman" w:cs="Times New Roman"/>
          <w:b/>
          <w:bCs/>
          <w:i/>
          <w:iCs/>
        </w:rPr>
        <w:t>ciencia abiert</w:t>
      </w:r>
      <w:r w:rsidR="003E0920">
        <w:rPr>
          <w:rFonts w:ascii="Times New Roman" w:hAnsi="Times New Roman" w:cs="Times New Roman"/>
          <w:b/>
          <w:bCs/>
          <w:i/>
          <w:iCs/>
        </w:rPr>
        <w:t>a previo</w:t>
      </w:r>
      <w:r w:rsidR="00FA1727">
        <w:rPr>
          <w:rFonts w:ascii="Times New Roman" w:hAnsi="Times New Roman" w:cs="Times New Roman"/>
          <w:b/>
          <w:bCs/>
          <w:i/>
          <w:iCs/>
        </w:rPr>
        <w:t>s</w:t>
      </w:r>
      <w:r w:rsidR="003E0920">
        <w:rPr>
          <w:rFonts w:ascii="Times New Roman" w:hAnsi="Times New Roman" w:cs="Times New Roman"/>
          <w:b/>
          <w:bCs/>
          <w:i/>
          <w:iCs/>
        </w:rPr>
        <w:t xml:space="preserve"> a la firma del acuerdo</w:t>
      </w:r>
      <w:r w:rsidR="00B11DC9">
        <w:rPr>
          <w:rFonts w:ascii="Times New Roman" w:hAnsi="Times New Roman" w:cs="Times New Roman"/>
          <w:b/>
          <w:bCs/>
          <w:i/>
          <w:iCs/>
        </w:rPr>
        <w:t xml:space="preserve"> de paz</w:t>
      </w:r>
    </w:p>
    <w:p w14:paraId="3E4F99CA" w14:textId="77777777" w:rsidR="004B6096" w:rsidRPr="00BC3E1A" w:rsidRDefault="004B6096" w:rsidP="004B6096">
      <w:pPr>
        <w:spacing w:after="0" w:line="240" w:lineRule="auto"/>
        <w:rPr>
          <w:rFonts w:ascii="Times New Roman" w:hAnsi="Times New Roman" w:cs="Times New Roman"/>
          <w:b/>
          <w:bCs/>
        </w:rPr>
      </w:pPr>
    </w:p>
    <w:p w14:paraId="62339563" w14:textId="47680818" w:rsidR="0091409C" w:rsidRDefault="008847D7" w:rsidP="7812C025">
      <w:pPr>
        <w:spacing w:after="0" w:line="240" w:lineRule="auto"/>
        <w:rPr>
          <w:rFonts w:ascii="Times New Roman" w:hAnsi="Times New Roman" w:cs="Times New Roman"/>
        </w:rPr>
      </w:pPr>
      <w:r>
        <w:rPr>
          <w:rFonts w:ascii="Times New Roman" w:hAnsi="Times New Roman" w:cs="Times New Roman"/>
        </w:rPr>
        <w:t>Previo a la firma del acuerdo de paz en 2016</w:t>
      </w:r>
      <w:r w:rsidR="00230C57">
        <w:rPr>
          <w:rFonts w:ascii="Times New Roman" w:hAnsi="Times New Roman" w:cs="Times New Roman"/>
        </w:rPr>
        <w:t xml:space="preserve">, el país hizo importantes avances </w:t>
      </w:r>
      <w:r w:rsidR="00DD28BA">
        <w:rPr>
          <w:rFonts w:ascii="Times New Roman" w:hAnsi="Times New Roman" w:cs="Times New Roman"/>
        </w:rPr>
        <w:t xml:space="preserve">en </w:t>
      </w:r>
      <w:r w:rsidR="000575E2">
        <w:rPr>
          <w:rFonts w:ascii="Times New Roman" w:hAnsi="Times New Roman" w:cs="Times New Roman"/>
        </w:rPr>
        <w:t xml:space="preserve">lo relacionado con </w:t>
      </w:r>
      <w:r w:rsidR="00DD28BA">
        <w:rPr>
          <w:rFonts w:ascii="Times New Roman" w:hAnsi="Times New Roman" w:cs="Times New Roman"/>
        </w:rPr>
        <w:t>trasparencia, participación ciuda</w:t>
      </w:r>
      <w:r w:rsidR="00A91279">
        <w:rPr>
          <w:rFonts w:ascii="Times New Roman" w:hAnsi="Times New Roman" w:cs="Times New Roman"/>
        </w:rPr>
        <w:t xml:space="preserve">dana y acceso a la información </w:t>
      </w:r>
      <w:r w:rsidR="00744796">
        <w:rPr>
          <w:rFonts w:ascii="Times New Roman" w:hAnsi="Times New Roman" w:cs="Times New Roman"/>
        </w:rPr>
        <w:t>lo cual favoreció</w:t>
      </w:r>
      <w:r w:rsidR="00F25E26">
        <w:rPr>
          <w:rFonts w:ascii="Times New Roman" w:hAnsi="Times New Roman" w:cs="Times New Roman"/>
        </w:rPr>
        <w:t xml:space="preserve"> de forma</w:t>
      </w:r>
      <w:r w:rsidR="00744796">
        <w:rPr>
          <w:rFonts w:ascii="Times New Roman" w:hAnsi="Times New Roman" w:cs="Times New Roman"/>
        </w:rPr>
        <w:t xml:space="preserve"> </w:t>
      </w:r>
      <w:r w:rsidR="0039277B">
        <w:rPr>
          <w:rFonts w:ascii="Times New Roman" w:hAnsi="Times New Roman" w:cs="Times New Roman"/>
        </w:rPr>
        <w:t xml:space="preserve">paralela y posterior </w:t>
      </w:r>
      <w:r w:rsidR="00744796">
        <w:rPr>
          <w:rFonts w:ascii="Times New Roman" w:hAnsi="Times New Roman" w:cs="Times New Roman"/>
        </w:rPr>
        <w:t>los intentos de reconciliación</w:t>
      </w:r>
      <w:r w:rsidR="00285784">
        <w:rPr>
          <w:rFonts w:ascii="Times New Roman" w:hAnsi="Times New Roman" w:cs="Times New Roman"/>
        </w:rPr>
        <w:t xml:space="preserve">, fin de la guerra </w:t>
      </w:r>
      <w:r w:rsidR="00FF57C5">
        <w:rPr>
          <w:rFonts w:ascii="Times New Roman" w:hAnsi="Times New Roman" w:cs="Times New Roman"/>
        </w:rPr>
        <w:t xml:space="preserve">y justicia </w:t>
      </w:r>
      <w:r w:rsidR="006B6506">
        <w:rPr>
          <w:rFonts w:ascii="Times New Roman" w:hAnsi="Times New Roman" w:cs="Times New Roman"/>
        </w:rPr>
        <w:t>para los afectados del conflicto</w:t>
      </w:r>
      <w:r w:rsidR="0091409C">
        <w:rPr>
          <w:rFonts w:ascii="Times New Roman" w:hAnsi="Times New Roman" w:cs="Times New Roman"/>
        </w:rPr>
        <w:t xml:space="preserve">. </w:t>
      </w:r>
      <w:r w:rsidR="000575E2">
        <w:rPr>
          <w:rFonts w:ascii="Times New Roman" w:hAnsi="Times New Roman" w:cs="Times New Roman"/>
        </w:rPr>
        <w:t xml:space="preserve"> </w:t>
      </w:r>
    </w:p>
    <w:p w14:paraId="6FEDE45E" w14:textId="77777777" w:rsidR="0091409C" w:rsidRDefault="0091409C" w:rsidP="7812C025">
      <w:pPr>
        <w:spacing w:after="0" w:line="240" w:lineRule="auto"/>
        <w:rPr>
          <w:rFonts w:ascii="Times New Roman" w:hAnsi="Times New Roman" w:cs="Times New Roman"/>
        </w:rPr>
      </w:pPr>
    </w:p>
    <w:p w14:paraId="73511A6D" w14:textId="24F3A3FB" w:rsidR="40D280D7" w:rsidRPr="00BC3E1A" w:rsidRDefault="40D280D7" w:rsidP="7812C025">
      <w:pPr>
        <w:spacing w:after="0" w:line="240" w:lineRule="auto"/>
        <w:rPr>
          <w:rFonts w:ascii="Times New Roman" w:hAnsi="Times New Roman" w:cs="Times New Roman"/>
        </w:rPr>
      </w:pPr>
      <w:r w:rsidRPr="00BC3E1A">
        <w:rPr>
          <w:rFonts w:ascii="Times New Roman" w:hAnsi="Times New Roman" w:cs="Times New Roman"/>
        </w:rPr>
        <w:t xml:space="preserve">La larga trayectoria de la guerra en el país y </w:t>
      </w:r>
      <w:r w:rsidR="26966070" w:rsidRPr="00BC3E1A">
        <w:rPr>
          <w:rFonts w:ascii="Times New Roman" w:hAnsi="Times New Roman" w:cs="Times New Roman"/>
        </w:rPr>
        <w:t>sus</w:t>
      </w:r>
      <w:r w:rsidRPr="00BC3E1A">
        <w:rPr>
          <w:rFonts w:ascii="Times New Roman" w:hAnsi="Times New Roman" w:cs="Times New Roman"/>
        </w:rPr>
        <w:t xml:space="preserve"> consecuencias devastadoras y en muchos </w:t>
      </w:r>
      <w:r w:rsidR="0F4FD10B" w:rsidRPr="00BC3E1A">
        <w:rPr>
          <w:rFonts w:ascii="Times New Roman" w:hAnsi="Times New Roman" w:cs="Times New Roman"/>
        </w:rPr>
        <w:t>casos irreparables</w:t>
      </w:r>
      <w:r w:rsidR="422E1505" w:rsidRPr="00BC3E1A">
        <w:rPr>
          <w:rFonts w:ascii="Times New Roman" w:hAnsi="Times New Roman" w:cs="Times New Roman"/>
        </w:rPr>
        <w:t>,</w:t>
      </w:r>
      <w:r w:rsidR="0F4FD10B" w:rsidRPr="00BC3E1A">
        <w:rPr>
          <w:rFonts w:ascii="Times New Roman" w:hAnsi="Times New Roman" w:cs="Times New Roman"/>
        </w:rPr>
        <w:t xml:space="preserve"> </w:t>
      </w:r>
      <w:r w:rsidR="32ED7DBA" w:rsidRPr="00BC3E1A">
        <w:rPr>
          <w:rFonts w:ascii="Times New Roman" w:hAnsi="Times New Roman" w:cs="Times New Roman"/>
        </w:rPr>
        <w:t xml:space="preserve">ha generado la urgente necesidad de crear </w:t>
      </w:r>
      <w:r w:rsidR="00784A2F">
        <w:rPr>
          <w:rFonts w:ascii="Times New Roman" w:hAnsi="Times New Roman" w:cs="Times New Roman"/>
        </w:rPr>
        <w:t>procesos y herramientas</w:t>
      </w:r>
      <w:r w:rsidR="32ED7DBA" w:rsidRPr="00BC3E1A">
        <w:rPr>
          <w:rFonts w:ascii="Times New Roman" w:hAnsi="Times New Roman" w:cs="Times New Roman"/>
        </w:rPr>
        <w:t xml:space="preserve"> que sistematicen, organicen, clasifiquen</w:t>
      </w:r>
      <w:r w:rsidR="0B21B0EA" w:rsidRPr="00BC3E1A">
        <w:rPr>
          <w:rFonts w:ascii="Times New Roman" w:hAnsi="Times New Roman" w:cs="Times New Roman"/>
        </w:rPr>
        <w:t xml:space="preserve">, preserven y conserven la memoria de las </w:t>
      </w:r>
      <w:r w:rsidR="112EEC8B" w:rsidRPr="00BC3E1A">
        <w:rPr>
          <w:rFonts w:ascii="Times New Roman" w:hAnsi="Times New Roman" w:cs="Times New Roman"/>
        </w:rPr>
        <w:t>víctimas</w:t>
      </w:r>
      <w:r w:rsidR="003D7A82">
        <w:rPr>
          <w:rFonts w:ascii="Times New Roman" w:hAnsi="Times New Roman" w:cs="Times New Roman"/>
        </w:rPr>
        <w:t>; todos ellos,</w:t>
      </w:r>
      <w:r w:rsidR="00897AB1">
        <w:rPr>
          <w:rFonts w:ascii="Times New Roman" w:hAnsi="Times New Roman" w:cs="Times New Roman"/>
        </w:rPr>
        <w:t xml:space="preserve"> elementos que vinculan a</w:t>
      </w:r>
      <w:r w:rsidR="00E95095">
        <w:rPr>
          <w:rFonts w:ascii="Times New Roman" w:hAnsi="Times New Roman" w:cs="Times New Roman"/>
        </w:rPr>
        <w:t xml:space="preserve"> </w:t>
      </w:r>
      <w:r w:rsidR="59AC35CA" w:rsidRPr="00BC3E1A">
        <w:rPr>
          <w:rFonts w:ascii="Times New Roman" w:hAnsi="Times New Roman" w:cs="Times New Roman"/>
        </w:rPr>
        <w:t>la</w:t>
      </w:r>
      <w:r w:rsidR="0606044C" w:rsidRPr="00BC3E1A">
        <w:rPr>
          <w:rFonts w:ascii="Times New Roman" w:hAnsi="Times New Roman" w:cs="Times New Roman"/>
        </w:rPr>
        <w:t xml:space="preserve"> ciencia abierta</w:t>
      </w:r>
      <w:r w:rsidR="00844C62">
        <w:rPr>
          <w:rFonts w:ascii="Times New Roman" w:hAnsi="Times New Roman" w:cs="Times New Roman"/>
        </w:rPr>
        <w:t xml:space="preserve"> </w:t>
      </w:r>
      <w:r w:rsidR="00897AB1">
        <w:rPr>
          <w:rFonts w:ascii="Times New Roman" w:hAnsi="Times New Roman" w:cs="Times New Roman"/>
        </w:rPr>
        <w:t xml:space="preserve">y que se </w:t>
      </w:r>
      <w:r w:rsidR="6D78744D" w:rsidRPr="00BC3E1A">
        <w:rPr>
          <w:rFonts w:ascii="Times New Roman" w:hAnsi="Times New Roman" w:cs="Times New Roman"/>
        </w:rPr>
        <w:t xml:space="preserve">erigen en la actualidad como recursos imprescindibles </w:t>
      </w:r>
      <w:r w:rsidR="7804FF0B" w:rsidRPr="00BC3E1A">
        <w:rPr>
          <w:rFonts w:ascii="Times New Roman" w:hAnsi="Times New Roman" w:cs="Times New Roman"/>
        </w:rPr>
        <w:t xml:space="preserve">al servicio de la paz. </w:t>
      </w:r>
      <w:r w:rsidR="0B21B0EA" w:rsidRPr="00BC3E1A">
        <w:rPr>
          <w:rFonts w:ascii="Times New Roman" w:hAnsi="Times New Roman" w:cs="Times New Roman"/>
        </w:rPr>
        <w:t xml:space="preserve"> </w:t>
      </w:r>
    </w:p>
    <w:p w14:paraId="7F8B0AA8" w14:textId="4DA7DFB9" w:rsidR="7812C025" w:rsidRPr="00BC3E1A" w:rsidRDefault="7812C025" w:rsidP="7812C025">
      <w:pPr>
        <w:spacing w:after="0" w:line="240" w:lineRule="auto"/>
        <w:rPr>
          <w:rFonts w:ascii="Times New Roman" w:hAnsi="Times New Roman" w:cs="Times New Roman"/>
        </w:rPr>
      </w:pPr>
    </w:p>
    <w:p w14:paraId="75349129" w14:textId="54813A22" w:rsidR="345F5B21" w:rsidRPr="00BC3E1A" w:rsidRDefault="002E78BD" w:rsidP="004A0A12">
      <w:pPr>
        <w:rPr>
          <w:rFonts w:ascii="Times New Roman" w:hAnsi="Times New Roman" w:cs="Times New Roman"/>
        </w:rPr>
      </w:pPr>
      <w:r>
        <w:rPr>
          <w:rFonts w:ascii="Times New Roman" w:hAnsi="Times New Roman" w:cs="Times New Roman"/>
        </w:rPr>
        <w:t xml:space="preserve">Bajo este panorama, </w:t>
      </w:r>
      <w:r w:rsidR="37A9C784" w:rsidRPr="00BC3E1A">
        <w:rPr>
          <w:rFonts w:ascii="Times New Roman" w:hAnsi="Times New Roman" w:cs="Times New Roman"/>
        </w:rPr>
        <w:t>surgen diferentes organismos e instituciones</w:t>
      </w:r>
      <w:r w:rsidR="670C0ADA" w:rsidRPr="00BC3E1A">
        <w:rPr>
          <w:rFonts w:ascii="Times New Roman" w:hAnsi="Times New Roman" w:cs="Times New Roman"/>
        </w:rPr>
        <w:t xml:space="preserve"> apoyadas en la legislación colombiana y</w:t>
      </w:r>
      <w:r w:rsidR="37A9C784" w:rsidRPr="00BC3E1A">
        <w:rPr>
          <w:rFonts w:ascii="Times New Roman" w:hAnsi="Times New Roman" w:cs="Times New Roman"/>
        </w:rPr>
        <w:t xml:space="preserve"> </w:t>
      </w:r>
      <w:r w:rsidR="66D9EE2B" w:rsidRPr="00BC3E1A">
        <w:rPr>
          <w:rFonts w:ascii="Times New Roman" w:hAnsi="Times New Roman" w:cs="Times New Roman"/>
        </w:rPr>
        <w:t xml:space="preserve">que </w:t>
      </w:r>
      <w:r w:rsidR="66D9EE2B" w:rsidRPr="00BC3E1A">
        <w:rPr>
          <w:rFonts w:ascii="Times New Roman" w:eastAsia="Aptos" w:hAnsi="Times New Roman" w:cs="Times New Roman"/>
          <w:color w:val="000000" w:themeColor="text1"/>
        </w:rPr>
        <w:t>a través de diferentes infraestructuras, plataformas y publicaciones de acceso abierto han permitido la reconstrucción de la memoria, el esclarecimiento de casos, el apoyo en la búsqueda de desaparecidos y la reparación de las víctimas</w:t>
      </w:r>
      <w:r w:rsidR="00753653">
        <w:rPr>
          <w:rFonts w:ascii="Times New Roman" w:eastAsia="Aptos" w:hAnsi="Times New Roman" w:cs="Times New Roman"/>
          <w:color w:val="000000" w:themeColor="text1"/>
        </w:rPr>
        <w:t xml:space="preserve"> entre otras actuaciones. </w:t>
      </w:r>
      <w:r w:rsidR="009C013A">
        <w:rPr>
          <w:rFonts w:ascii="Times New Roman" w:eastAsia="Aptos" w:hAnsi="Times New Roman" w:cs="Times New Roman"/>
          <w:color w:val="000000" w:themeColor="text1"/>
        </w:rPr>
        <w:t xml:space="preserve">Dentro de las legislaciones </w:t>
      </w:r>
      <w:r w:rsidR="004A0A12">
        <w:rPr>
          <w:rFonts w:ascii="Times New Roman" w:eastAsia="Aptos" w:hAnsi="Times New Roman" w:cs="Times New Roman"/>
          <w:color w:val="000000" w:themeColor="text1"/>
        </w:rPr>
        <w:t xml:space="preserve">se </w:t>
      </w:r>
      <w:r w:rsidR="004A0A12">
        <w:rPr>
          <w:rFonts w:ascii="Times New Roman" w:eastAsia="Aptos" w:hAnsi="Times New Roman" w:cs="Times New Roman"/>
          <w:color w:val="000000" w:themeColor="text1"/>
        </w:rPr>
        <w:lastRenderedPageBreak/>
        <w:t>destacan l</w:t>
      </w:r>
      <w:r w:rsidR="00226921">
        <w:rPr>
          <w:rFonts w:ascii="Times New Roman" w:eastAsia="Aptos" w:hAnsi="Times New Roman" w:cs="Times New Roman"/>
          <w:color w:val="000000" w:themeColor="text1"/>
        </w:rPr>
        <w:t>a</w:t>
      </w:r>
      <w:r w:rsidR="00B76249">
        <w:rPr>
          <w:rFonts w:ascii="Times New Roman" w:hAnsi="Times New Roman" w:cs="Times New Roman"/>
        </w:rPr>
        <w:t xml:space="preserve"> </w:t>
      </w:r>
      <w:r w:rsidR="1DCE1385" w:rsidRPr="00BC3E1A">
        <w:rPr>
          <w:rFonts w:ascii="Times New Roman" w:hAnsi="Times New Roman" w:cs="Times New Roman"/>
        </w:rPr>
        <w:t xml:space="preserve">Ley 975 de 2005 denominada de </w:t>
      </w:r>
      <w:r w:rsidR="006B2686">
        <w:rPr>
          <w:rFonts w:ascii="Times New Roman" w:hAnsi="Times New Roman" w:cs="Times New Roman"/>
        </w:rPr>
        <w:t>“</w:t>
      </w:r>
      <w:r w:rsidR="1DCE1385" w:rsidRPr="00BC3E1A">
        <w:rPr>
          <w:rFonts w:ascii="Times New Roman" w:hAnsi="Times New Roman" w:cs="Times New Roman"/>
        </w:rPr>
        <w:t>Justicia y Paz</w:t>
      </w:r>
      <w:r w:rsidR="006B2686">
        <w:rPr>
          <w:rFonts w:ascii="Times New Roman" w:hAnsi="Times New Roman" w:cs="Times New Roman"/>
        </w:rPr>
        <w:t>”</w:t>
      </w:r>
      <w:r w:rsidR="006D4C48">
        <w:rPr>
          <w:rFonts w:ascii="Times New Roman" w:hAnsi="Times New Roman" w:cs="Times New Roman"/>
        </w:rPr>
        <w:t xml:space="preserve">, </w:t>
      </w:r>
      <w:r w:rsidR="6554F375" w:rsidRPr="00BC3E1A">
        <w:rPr>
          <w:rFonts w:ascii="Times New Roman" w:hAnsi="Times New Roman" w:cs="Times New Roman"/>
        </w:rPr>
        <w:t>la Ley 1448 de 2011 “Ley de Victimas y Restitución de Tierras”</w:t>
      </w:r>
      <w:r w:rsidR="25E08AD2" w:rsidRPr="00BC3E1A">
        <w:rPr>
          <w:rFonts w:ascii="Times New Roman" w:hAnsi="Times New Roman" w:cs="Times New Roman"/>
        </w:rPr>
        <w:t xml:space="preserve"> que en su artículo 146 ordena la cr</w:t>
      </w:r>
      <w:r w:rsidR="0A66C86E" w:rsidRPr="00BC3E1A">
        <w:rPr>
          <w:rFonts w:ascii="Times New Roman" w:hAnsi="Times New Roman" w:cs="Times New Roman"/>
        </w:rPr>
        <w:t>eación del Centro Nacional de M</w:t>
      </w:r>
      <w:r w:rsidR="24215F92" w:rsidRPr="00BC3E1A">
        <w:rPr>
          <w:rFonts w:ascii="Times New Roman" w:hAnsi="Times New Roman" w:cs="Times New Roman"/>
        </w:rPr>
        <w:t>emoria Histórica</w:t>
      </w:r>
      <w:r w:rsidR="003573CC">
        <w:rPr>
          <w:rFonts w:ascii="Times New Roman" w:hAnsi="Times New Roman" w:cs="Times New Roman"/>
        </w:rPr>
        <w:t xml:space="preserve"> </w:t>
      </w:r>
      <w:r w:rsidR="00570867">
        <w:rPr>
          <w:rFonts w:ascii="Times New Roman" w:hAnsi="Times New Roman" w:cs="Times New Roman"/>
        </w:rPr>
        <w:t>y la</w:t>
      </w:r>
      <w:r w:rsidR="00A84169">
        <w:rPr>
          <w:rFonts w:ascii="Times New Roman" w:hAnsi="Times New Roman" w:cs="Times New Roman"/>
        </w:rPr>
        <w:t xml:space="preserve"> Ley 1712 de 2014</w:t>
      </w:r>
      <w:r w:rsidR="0074130B">
        <w:rPr>
          <w:rFonts w:ascii="Times New Roman" w:hAnsi="Times New Roman" w:cs="Times New Roman"/>
        </w:rPr>
        <w:t xml:space="preserve"> sobre </w:t>
      </w:r>
      <w:r w:rsidR="006B2686">
        <w:rPr>
          <w:rFonts w:ascii="Times New Roman" w:hAnsi="Times New Roman" w:cs="Times New Roman"/>
        </w:rPr>
        <w:t>“</w:t>
      </w:r>
      <w:r w:rsidR="0074130B">
        <w:rPr>
          <w:rFonts w:ascii="Times New Roman" w:hAnsi="Times New Roman" w:cs="Times New Roman"/>
        </w:rPr>
        <w:t>Transparencia y acceso a la Información Pública Nacional</w:t>
      </w:r>
      <w:r w:rsidR="006B2686">
        <w:rPr>
          <w:rFonts w:ascii="Times New Roman" w:hAnsi="Times New Roman" w:cs="Times New Roman"/>
        </w:rPr>
        <w:t>”</w:t>
      </w:r>
      <w:r w:rsidR="00570867">
        <w:rPr>
          <w:rFonts w:ascii="Times New Roman" w:hAnsi="Times New Roman" w:cs="Times New Roman"/>
        </w:rPr>
        <w:t xml:space="preserve">. </w:t>
      </w:r>
      <w:r w:rsidR="0074130B">
        <w:rPr>
          <w:rFonts w:ascii="Times New Roman" w:hAnsi="Times New Roman" w:cs="Times New Roman"/>
        </w:rPr>
        <w:t xml:space="preserve"> </w:t>
      </w:r>
    </w:p>
    <w:p w14:paraId="0FD8A16F" w14:textId="222575B6" w:rsidR="3CD878F4" w:rsidRPr="00BC3E1A" w:rsidRDefault="3CD878F4" w:rsidP="7812C025">
      <w:pPr>
        <w:spacing w:after="0" w:line="240" w:lineRule="auto"/>
        <w:rPr>
          <w:rFonts w:ascii="Times New Roman" w:hAnsi="Times New Roman" w:cs="Times New Roman"/>
        </w:rPr>
      </w:pPr>
      <w:r w:rsidRPr="00BC3E1A">
        <w:rPr>
          <w:rFonts w:ascii="Times New Roman" w:hAnsi="Times New Roman" w:cs="Times New Roman"/>
        </w:rPr>
        <w:t xml:space="preserve"> </w:t>
      </w:r>
      <w:r w:rsidR="3A9CF685" w:rsidRPr="00BC3E1A">
        <w:rPr>
          <w:rFonts w:ascii="Times New Roman" w:hAnsi="Times New Roman" w:cs="Times New Roman"/>
        </w:rPr>
        <w:t xml:space="preserve"> </w:t>
      </w:r>
      <w:r w:rsidR="70CF8039" w:rsidRPr="00BC3E1A">
        <w:rPr>
          <w:rFonts w:ascii="Times New Roman" w:hAnsi="Times New Roman" w:cs="Times New Roman"/>
        </w:rPr>
        <w:t xml:space="preserve"> </w:t>
      </w:r>
    </w:p>
    <w:p w14:paraId="77EC57C8" w14:textId="1E16F972" w:rsidR="1723EACB" w:rsidRPr="00BC3E1A" w:rsidRDefault="00DC3FC3" w:rsidP="7812C025">
      <w:pPr>
        <w:spacing w:after="0" w:line="240" w:lineRule="auto"/>
        <w:rPr>
          <w:rFonts w:ascii="Times New Roman" w:hAnsi="Times New Roman" w:cs="Times New Roman"/>
        </w:rPr>
      </w:pPr>
      <w:r>
        <w:rPr>
          <w:rFonts w:ascii="Times New Roman" w:hAnsi="Times New Roman" w:cs="Times New Roman"/>
        </w:rPr>
        <w:t>Es así como</w:t>
      </w:r>
      <w:r w:rsidR="1723EACB" w:rsidRPr="00BC3E1A">
        <w:rPr>
          <w:rFonts w:ascii="Times New Roman" w:hAnsi="Times New Roman" w:cs="Times New Roman"/>
        </w:rPr>
        <w:t xml:space="preserve"> el conflicto armado </w:t>
      </w:r>
      <w:r w:rsidR="47CCC443" w:rsidRPr="00BC3E1A">
        <w:rPr>
          <w:rFonts w:ascii="Times New Roman" w:hAnsi="Times New Roman" w:cs="Times New Roman"/>
        </w:rPr>
        <w:t>colombiano</w:t>
      </w:r>
      <w:r w:rsidR="0F12661A" w:rsidRPr="00BC3E1A">
        <w:rPr>
          <w:rFonts w:ascii="Times New Roman" w:hAnsi="Times New Roman" w:cs="Times New Roman"/>
        </w:rPr>
        <w:t xml:space="preserve"> </w:t>
      </w:r>
      <w:r w:rsidR="1723EACB" w:rsidRPr="00BC3E1A">
        <w:rPr>
          <w:rFonts w:ascii="Times New Roman" w:hAnsi="Times New Roman" w:cs="Times New Roman"/>
        </w:rPr>
        <w:t>fue consolidando su propi</w:t>
      </w:r>
      <w:r w:rsidR="61CB9DB0" w:rsidRPr="00BC3E1A">
        <w:rPr>
          <w:rFonts w:ascii="Times New Roman" w:hAnsi="Times New Roman" w:cs="Times New Roman"/>
        </w:rPr>
        <w:t xml:space="preserve">a infraestructura tecnológica, documental y especialmente </w:t>
      </w:r>
      <w:r w:rsidR="76BFE38F" w:rsidRPr="00BC3E1A">
        <w:rPr>
          <w:rFonts w:ascii="Times New Roman" w:hAnsi="Times New Roman" w:cs="Times New Roman"/>
        </w:rPr>
        <w:t>testimonial,</w:t>
      </w:r>
      <w:r w:rsidR="61CB9DB0" w:rsidRPr="00BC3E1A">
        <w:rPr>
          <w:rFonts w:ascii="Times New Roman" w:hAnsi="Times New Roman" w:cs="Times New Roman"/>
        </w:rPr>
        <w:t xml:space="preserve"> </w:t>
      </w:r>
      <w:r w:rsidR="7AA18F66" w:rsidRPr="00BC3E1A">
        <w:rPr>
          <w:rFonts w:ascii="Times New Roman" w:hAnsi="Times New Roman" w:cs="Times New Roman"/>
        </w:rPr>
        <w:t>bajo principios de la ciencia abierta como</w:t>
      </w:r>
      <w:r w:rsidR="4DBC1DE3" w:rsidRPr="00BC3E1A">
        <w:rPr>
          <w:rFonts w:ascii="Times New Roman" w:hAnsi="Times New Roman" w:cs="Times New Roman"/>
        </w:rPr>
        <w:t xml:space="preserve"> son</w:t>
      </w:r>
      <w:r w:rsidR="7AA18F66" w:rsidRPr="00BC3E1A">
        <w:rPr>
          <w:rFonts w:ascii="Times New Roman" w:hAnsi="Times New Roman" w:cs="Times New Roman"/>
        </w:rPr>
        <w:t xml:space="preserve"> el acceso libre a publicaciones científicas</w:t>
      </w:r>
      <w:r w:rsidR="007A3EB4">
        <w:rPr>
          <w:rFonts w:ascii="Times New Roman" w:hAnsi="Times New Roman" w:cs="Times New Roman"/>
        </w:rPr>
        <w:t xml:space="preserve"> y a la</w:t>
      </w:r>
      <w:r w:rsidR="60B3CA5E" w:rsidRPr="00BC3E1A">
        <w:rPr>
          <w:rFonts w:ascii="Times New Roman" w:hAnsi="Times New Roman" w:cs="Times New Roman"/>
        </w:rPr>
        <w:t xml:space="preserve"> participación de la comunidad sin </w:t>
      </w:r>
      <w:r w:rsidR="007A3EB4">
        <w:rPr>
          <w:rFonts w:ascii="Times New Roman" w:hAnsi="Times New Roman" w:cs="Times New Roman"/>
        </w:rPr>
        <w:t>discriminación</w:t>
      </w:r>
      <w:r w:rsidR="60B3CA5E" w:rsidRPr="00BC3E1A">
        <w:rPr>
          <w:rFonts w:ascii="Times New Roman" w:hAnsi="Times New Roman" w:cs="Times New Roman"/>
        </w:rPr>
        <w:t xml:space="preserve"> de ninguna especie,</w:t>
      </w:r>
      <w:r w:rsidR="000F05C7">
        <w:rPr>
          <w:rFonts w:ascii="Times New Roman" w:hAnsi="Times New Roman" w:cs="Times New Roman"/>
        </w:rPr>
        <w:t xml:space="preserve"> en donde no solo las v</w:t>
      </w:r>
      <w:r w:rsidR="00B63AEE">
        <w:rPr>
          <w:rFonts w:ascii="Times New Roman" w:hAnsi="Times New Roman" w:cs="Times New Roman"/>
        </w:rPr>
        <w:t xml:space="preserve">íctimas sino también los victimarios </w:t>
      </w:r>
      <w:r w:rsidR="0052252D">
        <w:rPr>
          <w:rFonts w:ascii="Times New Roman" w:hAnsi="Times New Roman" w:cs="Times New Roman"/>
        </w:rPr>
        <w:t xml:space="preserve">han tenido voz, </w:t>
      </w:r>
      <w:r w:rsidR="22CEB6BE" w:rsidRPr="00BC3E1A">
        <w:rPr>
          <w:rFonts w:ascii="Times New Roman" w:hAnsi="Times New Roman" w:cs="Times New Roman"/>
        </w:rPr>
        <w:t xml:space="preserve">representando de esta forma un ejemplo vivo de ciencia ciudadana y </w:t>
      </w:r>
      <w:r w:rsidR="3DE31E4F" w:rsidRPr="00BC3E1A">
        <w:rPr>
          <w:rFonts w:ascii="Times New Roman" w:hAnsi="Times New Roman" w:cs="Times New Roman"/>
        </w:rPr>
        <w:t>siguiendo estrictos protocolos de reproducibilidad, transparencia, interoperabilidad</w:t>
      </w:r>
      <w:r w:rsidR="7BE29C63" w:rsidRPr="00BC3E1A">
        <w:rPr>
          <w:rFonts w:ascii="Times New Roman" w:hAnsi="Times New Roman" w:cs="Times New Roman"/>
        </w:rPr>
        <w:t>, reusabilidad y por supuesto, acceso</w:t>
      </w:r>
      <w:r w:rsidR="0052252D">
        <w:rPr>
          <w:rFonts w:ascii="Times New Roman" w:hAnsi="Times New Roman" w:cs="Times New Roman"/>
        </w:rPr>
        <w:t xml:space="preserve"> a los datos, la información y el conocimiento. </w:t>
      </w:r>
    </w:p>
    <w:p w14:paraId="4004E610" w14:textId="17D7AE95" w:rsidR="7812C025" w:rsidRPr="00BC3E1A" w:rsidRDefault="7812C025" w:rsidP="7812C025">
      <w:pPr>
        <w:spacing w:after="0" w:line="240" w:lineRule="auto"/>
        <w:rPr>
          <w:rFonts w:ascii="Times New Roman" w:hAnsi="Times New Roman" w:cs="Times New Roman"/>
        </w:rPr>
      </w:pPr>
    </w:p>
    <w:p w14:paraId="7534270D" w14:textId="63533AA3" w:rsidR="30CF2536" w:rsidRPr="00BC3E1A" w:rsidRDefault="30CF2536" w:rsidP="7812C025">
      <w:pPr>
        <w:spacing w:after="0" w:line="240" w:lineRule="auto"/>
        <w:rPr>
          <w:rFonts w:ascii="Times New Roman" w:hAnsi="Times New Roman" w:cs="Times New Roman"/>
        </w:rPr>
      </w:pPr>
      <w:r w:rsidRPr="00BC3E1A">
        <w:rPr>
          <w:rFonts w:ascii="Times New Roman" w:hAnsi="Times New Roman" w:cs="Times New Roman"/>
        </w:rPr>
        <w:t xml:space="preserve">Dada la enorme cantidad de información, dicha infraestructura </w:t>
      </w:r>
      <w:r w:rsidR="2F3879A9" w:rsidRPr="00BC3E1A">
        <w:rPr>
          <w:rFonts w:ascii="Times New Roman" w:hAnsi="Times New Roman" w:cs="Times New Roman"/>
        </w:rPr>
        <w:t>se ha fortalecido y ha</w:t>
      </w:r>
      <w:r w:rsidR="001079D8">
        <w:rPr>
          <w:rFonts w:ascii="Times New Roman" w:hAnsi="Times New Roman" w:cs="Times New Roman"/>
        </w:rPr>
        <w:t xml:space="preserve"> creado d</w:t>
      </w:r>
      <w:r w:rsidR="2F3879A9" w:rsidRPr="00BC3E1A">
        <w:rPr>
          <w:rFonts w:ascii="Times New Roman" w:hAnsi="Times New Roman" w:cs="Times New Roman"/>
        </w:rPr>
        <w:t xml:space="preserve">iferentes </w:t>
      </w:r>
      <w:r w:rsidR="003C33E1">
        <w:rPr>
          <w:rFonts w:ascii="Times New Roman" w:hAnsi="Times New Roman" w:cs="Times New Roman"/>
        </w:rPr>
        <w:t>entidades</w:t>
      </w:r>
      <w:r w:rsidR="00212CB2">
        <w:rPr>
          <w:rFonts w:ascii="Times New Roman" w:hAnsi="Times New Roman" w:cs="Times New Roman"/>
        </w:rPr>
        <w:t xml:space="preserve"> y unidades funcionales</w:t>
      </w:r>
      <w:r w:rsidR="00584BD1">
        <w:rPr>
          <w:rFonts w:ascii="Times New Roman" w:hAnsi="Times New Roman" w:cs="Times New Roman"/>
        </w:rPr>
        <w:t xml:space="preserve"> en red</w:t>
      </w:r>
      <w:r w:rsidR="00895CB0">
        <w:rPr>
          <w:rFonts w:ascii="Times New Roman" w:hAnsi="Times New Roman" w:cs="Times New Roman"/>
        </w:rPr>
        <w:t xml:space="preserve"> </w:t>
      </w:r>
      <w:r w:rsidR="2F3879A9" w:rsidRPr="00BC3E1A">
        <w:rPr>
          <w:rFonts w:ascii="Times New Roman" w:hAnsi="Times New Roman" w:cs="Times New Roman"/>
        </w:rPr>
        <w:t xml:space="preserve">que han </w:t>
      </w:r>
      <w:r w:rsidR="1F3C02DD" w:rsidRPr="00BC3E1A">
        <w:rPr>
          <w:rFonts w:ascii="Times New Roman" w:hAnsi="Times New Roman" w:cs="Times New Roman"/>
        </w:rPr>
        <w:t>contribuido</w:t>
      </w:r>
      <w:r w:rsidR="2F3879A9" w:rsidRPr="00BC3E1A">
        <w:rPr>
          <w:rFonts w:ascii="Times New Roman" w:hAnsi="Times New Roman" w:cs="Times New Roman"/>
        </w:rPr>
        <w:t xml:space="preserve"> a</w:t>
      </w:r>
      <w:r w:rsidR="79F02D40" w:rsidRPr="00BC3E1A">
        <w:rPr>
          <w:rFonts w:ascii="Times New Roman" w:hAnsi="Times New Roman" w:cs="Times New Roman"/>
        </w:rPr>
        <w:t xml:space="preserve">l propósito inicial: recuperar la memoria, reconocer a las víctimas </w:t>
      </w:r>
      <w:r w:rsidR="79F02D40" w:rsidRPr="00BC3E1A">
        <w:rPr>
          <w:rFonts w:ascii="Times New Roman" w:eastAsia="Aptos" w:hAnsi="Times New Roman" w:cs="Times New Roman"/>
          <w:color w:val="000000" w:themeColor="text1"/>
        </w:rPr>
        <w:t>para lograr la verdad, la justicia y la reparación y garant</w:t>
      </w:r>
      <w:r w:rsidR="00C7555F">
        <w:rPr>
          <w:rFonts w:ascii="Times New Roman" w:eastAsia="Aptos" w:hAnsi="Times New Roman" w:cs="Times New Roman"/>
          <w:color w:val="000000" w:themeColor="text1"/>
        </w:rPr>
        <w:t>izar la</w:t>
      </w:r>
      <w:r w:rsidR="79F02D40" w:rsidRPr="00BC3E1A">
        <w:rPr>
          <w:rFonts w:ascii="Times New Roman" w:eastAsia="Aptos" w:hAnsi="Times New Roman" w:cs="Times New Roman"/>
          <w:color w:val="000000" w:themeColor="text1"/>
        </w:rPr>
        <w:t xml:space="preserve"> no repetición</w:t>
      </w:r>
      <w:r w:rsidR="77D86957" w:rsidRPr="00BC3E1A">
        <w:rPr>
          <w:rFonts w:ascii="Times New Roman" w:eastAsia="Aptos" w:hAnsi="Times New Roman" w:cs="Times New Roman"/>
          <w:color w:val="000000" w:themeColor="text1"/>
        </w:rPr>
        <w:t xml:space="preserve"> </w:t>
      </w:r>
      <w:r w:rsidR="00584BD1">
        <w:rPr>
          <w:rFonts w:ascii="Times New Roman" w:eastAsia="Aptos" w:hAnsi="Times New Roman" w:cs="Times New Roman"/>
          <w:color w:val="000000" w:themeColor="text1"/>
        </w:rPr>
        <w:t xml:space="preserve">de los hechos victimizantes, </w:t>
      </w:r>
      <w:r w:rsidR="77D86957" w:rsidRPr="00BC3E1A">
        <w:rPr>
          <w:rFonts w:ascii="Times New Roman" w:eastAsia="Aptos" w:hAnsi="Times New Roman" w:cs="Times New Roman"/>
          <w:color w:val="000000" w:themeColor="text1"/>
        </w:rPr>
        <w:t xml:space="preserve">como lo </w:t>
      </w:r>
      <w:r w:rsidR="003F4FF6">
        <w:rPr>
          <w:rFonts w:ascii="Times New Roman" w:eastAsia="Aptos" w:hAnsi="Times New Roman" w:cs="Times New Roman"/>
          <w:color w:val="000000" w:themeColor="text1"/>
        </w:rPr>
        <w:t xml:space="preserve">veremos </w:t>
      </w:r>
      <w:r w:rsidR="77D86957" w:rsidRPr="00BC3E1A">
        <w:rPr>
          <w:rFonts w:ascii="Times New Roman" w:eastAsia="Aptos" w:hAnsi="Times New Roman" w:cs="Times New Roman"/>
          <w:color w:val="000000" w:themeColor="text1"/>
        </w:rPr>
        <w:t>a continuación</w:t>
      </w:r>
      <w:r w:rsidR="00B31A33">
        <w:rPr>
          <w:rFonts w:ascii="Times New Roman" w:eastAsia="Aptos" w:hAnsi="Times New Roman" w:cs="Times New Roman"/>
          <w:color w:val="000000" w:themeColor="text1"/>
        </w:rPr>
        <w:t>:</w:t>
      </w:r>
      <w:r w:rsidR="79F02D40" w:rsidRPr="00BC3E1A">
        <w:rPr>
          <w:rFonts w:ascii="Times New Roman" w:hAnsi="Times New Roman" w:cs="Times New Roman"/>
        </w:rPr>
        <w:t xml:space="preserve"> </w:t>
      </w:r>
      <w:r w:rsidRPr="00BC3E1A">
        <w:rPr>
          <w:rFonts w:ascii="Times New Roman" w:hAnsi="Times New Roman" w:cs="Times New Roman"/>
        </w:rPr>
        <w:t xml:space="preserve"> </w:t>
      </w:r>
    </w:p>
    <w:p w14:paraId="4FE366A5" w14:textId="57DE0D63" w:rsidR="7812C025" w:rsidRPr="00BC3E1A" w:rsidRDefault="7812C025" w:rsidP="7812C025">
      <w:pPr>
        <w:spacing w:after="0" w:line="240" w:lineRule="auto"/>
        <w:rPr>
          <w:rFonts w:ascii="Times New Roman" w:hAnsi="Times New Roman" w:cs="Times New Roman"/>
        </w:rPr>
      </w:pPr>
    </w:p>
    <w:p w14:paraId="2367D4E3" w14:textId="718CCF92" w:rsidR="4CCDE38B" w:rsidRPr="00F455A2" w:rsidRDefault="4CCDE38B" w:rsidP="00F455A2">
      <w:pPr>
        <w:pStyle w:val="Prrafodelista"/>
        <w:numPr>
          <w:ilvl w:val="0"/>
          <w:numId w:val="12"/>
        </w:numPr>
        <w:spacing w:after="0" w:line="240" w:lineRule="auto"/>
        <w:rPr>
          <w:rFonts w:ascii="Times New Roman" w:hAnsi="Times New Roman" w:cs="Times New Roman"/>
        </w:rPr>
      </w:pPr>
      <w:r w:rsidRPr="00F455A2">
        <w:rPr>
          <w:rFonts w:ascii="Times New Roman" w:hAnsi="Times New Roman" w:cs="Times New Roman"/>
        </w:rPr>
        <w:t>Centro Nacional de Memoria Histórica</w:t>
      </w:r>
      <w:r w:rsidR="00F223AC" w:rsidRPr="00F455A2">
        <w:rPr>
          <w:rFonts w:ascii="Times New Roman" w:hAnsi="Times New Roman" w:cs="Times New Roman"/>
        </w:rPr>
        <w:t xml:space="preserve"> (CNMH)</w:t>
      </w:r>
      <w:r w:rsidRPr="00F455A2">
        <w:rPr>
          <w:rFonts w:ascii="Times New Roman" w:hAnsi="Times New Roman" w:cs="Times New Roman"/>
        </w:rPr>
        <w:t>:</w:t>
      </w:r>
    </w:p>
    <w:p w14:paraId="78C21F8C" w14:textId="0BE8B0B0" w:rsidR="37EB7B36" w:rsidRPr="00BC3E1A" w:rsidRDefault="37EB7B36" w:rsidP="7812C025">
      <w:pPr>
        <w:spacing w:after="0" w:line="240" w:lineRule="auto"/>
        <w:rPr>
          <w:rFonts w:ascii="Times New Roman" w:hAnsi="Times New Roman" w:cs="Times New Roman"/>
        </w:rPr>
      </w:pPr>
      <w:r w:rsidRPr="00BC3E1A">
        <w:rPr>
          <w:rFonts w:ascii="Times New Roman" w:hAnsi="Times New Roman" w:cs="Times New Roman"/>
        </w:rPr>
        <w:t xml:space="preserve">¡BASTA YA!, </w:t>
      </w:r>
      <w:r w:rsidR="419C9A88" w:rsidRPr="00BC3E1A">
        <w:rPr>
          <w:rFonts w:ascii="Times New Roman" w:hAnsi="Times New Roman" w:cs="Times New Roman"/>
        </w:rPr>
        <w:t xml:space="preserve">más que </w:t>
      </w:r>
      <w:r w:rsidR="1528CE7D" w:rsidRPr="00BC3E1A">
        <w:rPr>
          <w:rFonts w:ascii="Times New Roman" w:hAnsi="Times New Roman" w:cs="Times New Roman"/>
        </w:rPr>
        <w:t xml:space="preserve">un clamor del pueblo </w:t>
      </w:r>
      <w:r w:rsidR="2E89B074" w:rsidRPr="00BC3E1A">
        <w:rPr>
          <w:rFonts w:ascii="Times New Roman" w:hAnsi="Times New Roman" w:cs="Times New Roman"/>
        </w:rPr>
        <w:t xml:space="preserve">colombiano es </w:t>
      </w:r>
      <w:r w:rsidR="1528CE7D" w:rsidRPr="00BC3E1A">
        <w:rPr>
          <w:rFonts w:ascii="Times New Roman" w:hAnsi="Times New Roman" w:cs="Times New Roman"/>
        </w:rPr>
        <w:t xml:space="preserve">también </w:t>
      </w:r>
      <w:r w:rsidRPr="00BC3E1A">
        <w:rPr>
          <w:rFonts w:ascii="Times New Roman" w:hAnsi="Times New Roman" w:cs="Times New Roman"/>
        </w:rPr>
        <w:t xml:space="preserve">el título del informe general </w:t>
      </w:r>
      <w:r w:rsidR="195A6017" w:rsidRPr="00BC3E1A">
        <w:rPr>
          <w:rFonts w:ascii="Times New Roman" w:hAnsi="Times New Roman" w:cs="Times New Roman"/>
        </w:rPr>
        <w:t>del Grupo de Memoria Histórica</w:t>
      </w:r>
      <w:r w:rsidR="4A817E5F" w:rsidRPr="00BC3E1A">
        <w:rPr>
          <w:rFonts w:ascii="Times New Roman" w:hAnsi="Times New Roman" w:cs="Times New Roman"/>
        </w:rPr>
        <w:t xml:space="preserve"> </w:t>
      </w:r>
      <w:r w:rsidR="5494C72C" w:rsidRPr="00BC3E1A">
        <w:rPr>
          <w:rFonts w:ascii="Times New Roman" w:hAnsi="Times New Roman" w:cs="Times New Roman"/>
        </w:rPr>
        <w:t>que se ha convertido en</w:t>
      </w:r>
      <w:r w:rsidR="0F8090A6" w:rsidRPr="00BC3E1A">
        <w:rPr>
          <w:rFonts w:ascii="Times New Roman" w:hAnsi="Times New Roman" w:cs="Times New Roman"/>
        </w:rPr>
        <w:t xml:space="preserve"> uno de los mayores referentes </w:t>
      </w:r>
      <w:r w:rsidR="66133BB6" w:rsidRPr="00BC3E1A">
        <w:rPr>
          <w:rFonts w:ascii="Times New Roman" w:hAnsi="Times New Roman" w:cs="Times New Roman"/>
        </w:rPr>
        <w:t xml:space="preserve">en la construcción de la memoria </w:t>
      </w:r>
      <w:r w:rsidR="5E461BD7" w:rsidRPr="00BC3E1A">
        <w:rPr>
          <w:rFonts w:ascii="Times New Roman" w:hAnsi="Times New Roman" w:cs="Times New Roman"/>
        </w:rPr>
        <w:t xml:space="preserve">reclamada por </w:t>
      </w:r>
      <w:r w:rsidR="4F3F2745" w:rsidRPr="00BC3E1A">
        <w:rPr>
          <w:rFonts w:ascii="Times New Roman" w:hAnsi="Times New Roman" w:cs="Times New Roman"/>
        </w:rPr>
        <w:t>las víctimas y</w:t>
      </w:r>
      <w:r w:rsidR="608CD508" w:rsidRPr="00BC3E1A">
        <w:rPr>
          <w:rFonts w:ascii="Times New Roman" w:hAnsi="Times New Roman" w:cs="Times New Roman"/>
        </w:rPr>
        <w:t xml:space="preserve"> </w:t>
      </w:r>
      <w:r w:rsidR="643896F0" w:rsidRPr="00BC3E1A">
        <w:rPr>
          <w:rFonts w:ascii="Times New Roman" w:hAnsi="Times New Roman" w:cs="Times New Roman"/>
        </w:rPr>
        <w:t xml:space="preserve">en </w:t>
      </w:r>
      <w:r w:rsidR="608CD508" w:rsidRPr="00BC3E1A">
        <w:rPr>
          <w:rFonts w:ascii="Times New Roman" w:hAnsi="Times New Roman" w:cs="Times New Roman"/>
        </w:rPr>
        <w:t>una herramienta para</w:t>
      </w:r>
      <w:r w:rsidR="4F3F2745" w:rsidRPr="00BC3E1A">
        <w:rPr>
          <w:rFonts w:ascii="Times New Roman" w:hAnsi="Times New Roman" w:cs="Times New Roman"/>
        </w:rPr>
        <w:t xml:space="preserve"> los investigadores</w:t>
      </w:r>
      <w:r w:rsidR="3986F788" w:rsidRPr="00BC3E1A">
        <w:rPr>
          <w:rFonts w:ascii="Times New Roman" w:hAnsi="Times New Roman" w:cs="Times New Roman"/>
        </w:rPr>
        <w:t xml:space="preserve"> que</w:t>
      </w:r>
      <w:r w:rsidR="7F82A3CD" w:rsidRPr="00BC3E1A">
        <w:rPr>
          <w:rFonts w:ascii="Times New Roman" w:hAnsi="Times New Roman" w:cs="Times New Roman"/>
        </w:rPr>
        <w:t xml:space="preserve"> </w:t>
      </w:r>
      <w:r w:rsidR="4F3F2745" w:rsidRPr="00BC3E1A">
        <w:rPr>
          <w:rFonts w:ascii="Times New Roman" w:hAnsi="Times New Roman" w:cs="Times New Roman"/>
        </w:rPr>
        <w:t>recoge</w:t>
      </w:r>
      <w:r w:rsidR="345531F9" w:rsidRPr="00BC3E1A">
        <w:rPr>
          <w:rFonts w:ascii="Times New Roman" w:hAnsi="Times New Roman" w:cs="Times New Roman"/>
        </w:rPr>
        <w:t xml:space="preserve"> no solo </w:t>
      </w:r>
      <w:r w:rsidR="4F3F2745" w:rsidRPr="00BC3E1A">
        <w:rPr>
          <w:rFonts w:ascii="Times New Roman" w:hAnsi="Times New Roman" w:cs="Times New Roman"/>
        </w:rPr>
        <w:t>la voz</w:t>
      </w:r>
      <w:r w:rsidR="2E70ABB4" w:rsidRPr="00BC3E1A">
        <w:rPr>
          <w:rFonts w:ascii="Times New Roman" w:hAnsi="Times New Roman" w:cs="Times New Roman"/>
        </w:rPr>
        <w:t xml:space="preserve"> de</w:t>
      </w:r>
      <w:r w:rsidR="4F3F2745" w:rsidRPr="00BC3E1A">
        <w:rPr>
          <w:rFonts w:ascii="Times New Roman" w:hAnsi="Times New Roman" w:cs="Times New Roman"/>
        </w:rPr>
        <w:t xml:space="preserve"> quienes han sufrido la guerra en carne </w:t>
      </w:r>
      <w:r w:rsidR="2AC993C4" w:rsidRPr="00BC3E1A">
        <w:rPr>
          <w:rFonts w:ascii="Times New Roman" w:hAnsi="Times New Roman" w:cs="Times New Roman"/>
        </w:rPr>
        <w:t>propia,</w:t>
      </w:r>
      <w:r w:rsidR="4F3F2745" w:rsidRPr="00BC3E1A">
        <w:rPr>
          <w:rFonts w:ascii="Times New Roman" w:hAnsi="Times New Roman" w:cs="Times New Roman"/>
        </w:rPr>
        <w:t xml:space="preserve"> </w:t>
      </w:r>
      <w:r w:rsidR="277B8A8A" w:rsidRPr="00BC3E1A">
        <w:rPr>
          <w:rFonts w:ascii="Times New Roman" w:hAnsi="Times New Roman" w:cs="Times New Roman"/>
        </w:rPr>
        <w:t>sino que también</w:t>
      </w:r>
      <w:r w:rsidR="2A4516FD" w:rsidRPr="00BC3E1A">
        <w:rPr>
          <w:rFonts w:ascii="Times New Roman" w:hAnsi="Times New Roman" w:cs="Times New Roman"/>
        </w:rPr>
        <w:t xml:space="preserve"> y</w:t>
      </w:r>
      <w:r w:rsidR="277B8A8A" w:rsidRPr="00BC3E1A">
        <w:rPr>
          <w:rFonts w:ascii="Times New Roman" w:hAnsi="Times New Roman" w:cs="Times New Roman"/>
        </w:rPr>
        <w:t xml:space="preserve"> de manera sistemática, presenta las cifras, estadísticas y análisis sobre</w:t>
      </w:r>
      <w:r w:rsidR="4FC7DD64" w:rsidRPr="00BC3E1A">
        <w:rPr>
          <w:rFonts w:ascii="Times New Roman" w:hAnsi="Times New Roman" w:cs="Times New Roman"/>
        </w:rPr>
        <w:t xml:space="preserve"> </w:t>
      </w:r>
      <w:r w:rsidR="7BC7007C" w:rsidRPr="00BC3E1A">
        <w:rPr>
          <w:rFonts w:ascii="Times New Roman" w:hAnsi="Times New Roman" w:cs="Times New Roman"/>
        </w:rPr>
        <w:t>el conflicto en Colombia</w:t>
      </w:r>
      <w:r w:rsidR="443867FA" w:rsidRPr="00BC3E1A">
        <w:rPr>
          <w:rFonts w:ascii="Times New Roman" w:hAnsi="Times New Roman" w:cs="Times New Roman"/>
        </w:rPr>
        <w:t xml:space="preserve"> para la época</w:t>
      </w:r>
      <w:r w:rsidR="29120A71" w:rsidRPr="00BC3E1A">
        <w:rPr>
          <w:rFonts w:ascii="Times New Roman" w:hAnsi="Times New Roman" w:cs="Times New Roman"/>
        </w:rPr>
        <w:t xml:space="preserve"> de su publicación, 2013.</w:t>
      </w:r>
    </w:p>
    <w:p w14:paraId="375245FF" w14:textId="34A8D760" w:rsidR="7812C025" w:rsidRPr="00BC3E1A" w:rsidRDefault="7812C025" w:rsidP="7812C025">
      <w:pPr>
        <w:spacing w:after="0" w:line="240" w:lineRule="auto"/>
        <w:rPr>
          <w:rFonts w:ascii="Times New Roman" w:hAnsi="Times New Roman" w:cs="Times New Roman"/>
        </w:rPr>
      </w:pPr>
    </w:p>
    <w:p w14:paraId="5277A58F" w14:textId="5871DE65" w:rsidR="29120A71" w:rsidRPr="00BC3E1A" w:rsidRDefault="29120A71" w:rsidP="7812C025">
      <w:pPr>
        <w:spacing w:after="0" w:line="240" w:lineRule="auto"/>
        <w:rPr>
          <w:rFonts w:ascii="Times New Roman" w:hAnsi="Times New Roman" w:cs="Times New Roman"/>
        </w:rPr>
      </w:pPr>
      <w:r w:rsidRPr="00BC3E1A">
        <w:rPr>
          <w:rFonts w:ascii="Times New Roman" w:hAnsi="Times New Roman" w:cs="Times New Roman"/>
        </w:rPr>
        <w:t xml:space="preserve">Además de este informe, </w:t>
      </w:r>
      <w:r w:rsidR="42A360EC" w:rsidRPr="00BC3E1A">
        <w:rPr>
          <w:rFonts w:ascii="Times New Roman" w:hAnsi="Times New Roman" w:cs="Times New Roman"/>
        </w:rPr>
        <w:t>el CNMH se ha caracterizado por múltiples publicaciones de acceso abierto</w:t>
      </w:r>
      <w:r w:rsidR="277BC3FA" w:rsidRPr="00BC3E1A">
        <w:rPr>
          <w:rFonts w:ascii="Times New Roman" w:hAnsi="Times New Roman" w:cs="Times New Roman"/>
        </w:rPr>
        <w:t xml:space="preserve">, documentales, podcast y especiales digitales clasificados </w:t>
      </w:r>
      <w:r w:rsidR="47C0D0F8" w:rsidRPr="00BC3E1A">
        <w:rPr>
          <w:rFonts w:ascii="Times New Roman" w:hAnsi="Times New Roman" w:cs="Times New Roman"/>
        </w:rPr>
        <w:t xml:space="preserve">desde el año 2008 hasta el año 2024. </w:t>
      </w:r>
      <w:r w:rsidR="1D4DC9A4" w:rsidRPr="00BC3E1A">
        <w:rPr>
          <w:rFonts w:ascii="Times New Roman" w:hAnsi="Times New Roman" w:cs="Times New Roman"/>
        </w:rPr>
        <w:t>Este acervo documental además de estar disponible para toda la comunidad interesada</w:t>
      </w:r>
      <w:r w:rsidR="00C412D7">
        <w:rPr>
          <w:rFonts w:ascii="Times New Roman" w:hAnsi="Times New Roman" w:cs="Times New Roman"/>
        </w:rPr>
        <w:t>,</w:t>
      </w:r>
      <w:r w:rsidR="1D4DC9A4" w:rsidRPr="00BC3E1A">
        <w:rPr>
          <w:rFonts w:ascii="Times New Roman" w:hAnsi="Times New Roman" w:cs="Times New Roman"/>
        </w:rPr>
        <w:t xml:space="preserve"> cue</w:t>
      </w:r>
      <w:r w:rsidR="0D27575B" w:rsidRPr="00BC3E1A">
        <w:rPr>
          <w:rFonts w:ascii="Times New Roman" w:hAnsi="Times New Roman" w:cs="Times New Roman"/>
        </w:rPr>
        <w:t xml:space="preserve">nta con el respaldo académico </w:t>
      </w:r>
      <w:r w:rsidR="74BA756D" w:rsidRPr="00BC3E1A">
        <w:rPr>
          <w:rFonts w:ascii="Times New Roman" w:hAnsi="Times New Roman" w:cs="Times New Roman"/>
        </w:rPr>
        <w:t xml:space="preserve">y científico </w:t>
      </w:r>
      <w:r w:rsidR="0D27575B" w:rsidRPr="00BC3E1A">
        <w:rPr>
          <w:rFonts w:ascii="Times New Roman" w:hAnsi="Times New Roman" w:cs="Times New Roman"/>
        </w:rPr>
        <w:t>de las instituciones</w:t>
      </w:r>
      <w:r w:rsidR="791FC69E" w:rsidRPr="00BC3E1A">
        <w:rPr>
          <w:rFonts w:ascii="Times New Roman" w:hAnsi="Times New Roman" w:cs="Times New Roman"/>
        </w:rPr>
        <w:t xml:space="preserve"> y gobiernos</w:t>
      </w:r>
      <w:r w:rsidR="0D27575B" w:rsidRPr="00BC3E1A">
        <w:rPr>
          <w:rFonts w:ascii="Times New Roman" w:hAnsi="Times New Roman" w:cs="Times New Roman"/>
        </w:rPr>
        <w:t xml:space="preserve"> que</w:t>
      </w:r>
      <w:r w:rsidR="745F5D75" w:rsidRPr="00BC3E1A">
        <w:rPr>
          <w:rFonts w:ascii="Times New Roman" w:hAnsi="Times New Roman" w:cs="Times New Roman"/>
        </w:rPr>
        <w:t xml:space="preserve"> han </w:t>
      </w:r>
      <w:r w:rsidR="0D27575B" w:rsidRPr="00BC3E1A">
        <w:rPr>
          <w:rFonts w:ascii="Times New Roman" w:hAnsi="Times New Roman" w:cs="Times New Roman"/>
        </w:rPr>
        <w:t>financia</w:t>
      </w:r>
      <w:r w:rsidR="23A3F790" w:rsidRPr="00BC3E1A">
        <w:rPr>
          <w:rFonts w:ascii="Times New Roman" w:hAnsi="Times New Roman" w:cs="Times New Roman"/>
        </w:rPr>
        <w:t>do</w:t>
      </w:r>
      <w:r w:rsidR="0D27575B" w:rsidRPr="00BC3E1A">
        <w:rPr>
          <w:rFonts w:ascii="Times New Roman" w:hAnsi="Times New Roman" w:cs="Times New Roman"/>
        </w:rPr>
        <w:t xml:space="preserve"> las investigaciones</w:t>
      </w:r>
      <w:r w:rsidR="0A30BC47" w:rsidRPr="00BC3E1A">
        <w:rPr>
          <w:rFonts w:ascii="Times New Roman" w:hAnsi="Times New Roman" w:cs="Times New Roman"/>
        </w:rPr>
        <w:t xml:space="preserve"> y algo muy importante, ha centrado su atención en los testimonios de la comunidad y de las víctimas construyendo un ejemplo</w:t>
      </w:r>
      <w:r w:rsidR="00B01E6A">
        <w:rPr>
          <w:rFonts w:ascii="Times New Roman" w:hAnsi="Times New Roman" w:cs="Times New Roman"/>
        </w:rPr>
        <w:t xml:space="preserve"> a nivel mundial</w:t>
      </w:r>
      <w:r w:rsidR="0A30BC47" w:rsidRPr="00BC3E1A">
        <w:rPr>
          <w:rFonts w:ascii="Times New Roman" w:hAnsi="Times New Roman" w:cs="Times New Roman"/>
        </w:rPr>
        <w:t xml:space="preserve"> de ciencia ciudad</w:t>
      </w:r>
      <w:r w:rsidR="1B96BB47" w:rsidRPr="00BC3E1A">
        <w:rPr>
          <w:rFonts w:ascii="Times New Roman" w:hAnsi="Times New Roman" w:cs="Times New Roman"/>
        </w:rPr>
        <w:t>ana.</w:t>
      </w:r>
    </w:p>
    <w:p w14:paraId="61B8656D" w14:textId="72C451C6" w:rsidR="7812C025" w:rsidRPr="00BC3E1A" w:rsidRDefault="7812C025" w:rsidP="7812C025">
      <w:pPr>
        <w:spacing w:after="0" w:line="240" w:lineRule="auto"/>
        <w:rPr>
          <w:rFonts w:ascii="Times New Roman" w:hAnsi="Times New Roman" w:cs="Times New Roman"/>
        </w:rPr>
      </w:pPr>
    </w:p>
    <w:p w14:paraId="0E366CFB" w14:textId="05B8BDEB" w:rsidR="1B96BB47" w:rsidRPr="00BC3E1A" w:rsidRDefault="1B96BB47" w:rsidP="7812C025">
      <w:pPr>
        <w:spacing w:after="0" w:line="240" w:lineRule="auto"/>
        <w:rPr>
          <w:rFonts w:ascii="Times New Roman" w:hAnsi="Times New Roman" w:cs="Times New Roman"/>
        </w:rPr>
      </w:pPr>
      <w:r w:rsidRPr="00BC3E1A">
        <w:rPr>
          <w:rFonts w:ascii="Times New Roman" w:hAnsi="Times New Roman" w:cs="Times New Roman"/>
        </w:rPr>
        <w:t>1.1 Observatorio de Memoria y Conflicto</w:t>
      </w:r>
      <w:r w:rsidR="00C2229D">
        <w:rPr>
          <w:rFonts w:ascii="Times New Roman" w:hAnsi="Times New Roman" w:cs="Times New Roman"/>
        </w:rPr>
        <w:t xml:space="preserve"> (OMC)</w:t>
      </w:r>
      <w:r w:rsidRPr="00BC3E1A">
        <w:rPr>
          <w:rFonts w:ascii="Times New Roman" w:hAnsi="Times New Roman" w:cs="Times New Roman"/>
        </w:rPr>
        <w:t xml:space="preserve">: </w:t>
      </w:r>
      <w:r w:rsidR="0D27575B" w:rsidRPr="00BC3E1A">
        <w:rPr>
          <w:rFonts w:ascii="Times New Roman" w:hAnsi="Times New Roman" w:cs="Times New Roman"/>
        </w:rPr>
        <w:t xml:space="preserve"> </w:t>
      </w:r>
    </w:p>
    <w:p w14:paraId="04E00C72" w14:textId="1117B282" w:rsidR="4ED3D653" w:rsidRPr="00BC3E1A" w:rsidRDefault="65579C9E" w:rsidP="7812C025">
      <w:pPr>
        <w:spacing w:after="0" w:line="240" w:lineRule="auto"/>
        <w:rPr>
          <w:rFonts w:ascii="Times New Roman" w:hAnsi="Times New Roman" w:cs="Times New Roman"/>
        </w:rPr>
      </w:pPr>
      <w:r w:rsidRPr="00BC3E1A">
        <w:rPr>
          <w:rFonts w:ascii="Times New Roman" w:hAnsi="Times New Roman" w:cs="Times New Roman"/>
        </w:rPr>
        <w:t xml:space="preserve">Como dependencia del CNMH, el Observatorio </w:t>
      </w:r>
      <w:r w:rsidR="20A3971F" w:rsidRPr="00BC3E1A">
        <w:rPr>
          <w:rFonts w:ascii="Times New Roman" w:hAnsi="Times New Roman" w:cs="Times New Roman"/>
        </w:rPr>
        <w:t>documenta las diferentes modalidades de violencia desde 1944 hasta 2025</w:t>
      </w:r>
      <w:r w:rsidR="002B175C">
        <w:rPr>
          <w:rFonts w:ascii="Times New Roman" w:hAnsi="Times New Roman" w:cs="Times New Roman"/>
        </w:rPr>
        <w:t xml:space="preserve"> </w:t>
      </w:r>
      <w:r w:rsidR="00FF16E1">
        <w:rPr>
          <w:rFonts w:ascii="Times New Roman" w:hAnsi="Times New Roman" w:cs="Times New Roman"/>
        </w:rPr>
        <w:t>y</w:t>
      </w:r>
      <w:r w:rsidR="4ED3D653" w:rsidRPr="00BC3E1A">
        <w:rPr>
          <w:rFonts w:ascii="Times New Roman" w:hAnsi="Times New Roman" w:cs="Times New Roman"/>
        </w:rPr>
        <w:t xml:space="preserve"> lo hace</w:t>
      </w:r>
      <w:r w:rsidR="137E35B1" w:rsidRPr="00BC3E1A">
        <w:rPr>
          <w:rFonts w:ascii="Times New Roman" w:hAnsi="Times New Roman" w:cs="Times New Roman"/>
        </w:rPr>
        <w:t xml:space="preserve"> a través de diferentes espacios virtuales diferenciados y organizados</w:t>
      </w:r>
      <w:r w:rsidR="4ED3D653" w:rsidRPr="00BC3E1A">
        <w:rPr>
          <w:rFonts w:ascii="Times New Roman" w:hAnsi="Times New Roman" w:cs="Times New Roman"/>
        </w:rPr>
        <w:t xml:space="preserve">: </w:t>
      </w:r>
    </w:p>
    <w:p w14:paraId="4DCA9CBE" w14:textId="5F4CCA56" w:rsidR="7812C025" w:rsidRPr="00BC3E1A" w:rsidRDefault="7812C025" w:rsidP="7812C025">
      <w:pPr>
        <w:spacing w:after="0" w:line="240" w:lineRule="auto"/>
        <w:rPr>
          <w:rFonts w:ascii="Times New Roman" w:hAnsi="Times New Roman" w:cs="Times New Roman"/>
        </w:rPr>
      </w:pPr>
    </w:p>
    <w:p w14:paraId="28DA8FBB" w14:textId="2D8AC48C" w:rsidR="7812C025" w:rsidRDefault="19AF39BA" w:rsidP="7812C025">
      <w:pPr>
        <w:spacing w:after="0" w:line="240" w:lineRule="auto"/>
        <w:rPr>
          <w:rFonts w:ascii="Times New Roman" w:hAnsi="Times New Roman" w:cs="Times New Roman"/>
        </w:rPr>
      </w:pPr>
      <w:r w:rsidRPr="00BC3E1A">
        <w:rPr>
          <w:rFonts w:ascii="Times New Roman" w:hAnsi="Times New Roman" w:cs="Times New Roman"/>
        </w:rPr>
        <w:t>1.1.1 Por</w:t>
      </w:r>
      <w:r w:rsidR="4ED3D653" w:rsidRPr="00BC3E1A">
        <w:rPr>
          <w:rFonts w:ascii="Times New Roman" w:hAnsi="Times New Roman" w:cs="Times New Roman"/>
        </w:rPr>
        <w:t>tal de datos</w:t>
      </w:r>
      <w:r w:rsidR="1632255F" w:rsidRPr="00BC3E1A">
        <w:rPr>
          <w:rFonts w:ascii="Times New Roman" w:hAnsi="Times New Roman" w:cs="Times New Roman"/>
        </w:rPr>
        <w:t>: C</w:t>
      </w:r>
      <w:r w:rsidR="4ED3D653" w:rsidRPr="00BC3E1A">
        <w:rPr>
          <w:rFonts w:ascii="Times New Roman" w:hAnsi="Times New Roman" w:cs="Times New Roman"/>
        </w:rPr>
        <w:t xml:space="preserve">ontiene tableros dinámicos, </w:t>
      </w:r>
      <w:r w:rsidR="56BE1F6F" w:rsidRPr="00BC3E1A">
        <w:rPr>
          <w:rFonts w:ascii="Times New Roman" w:hAnsi="Times New Roman" w:cs="Times New Roman"/>
        </w:rPr>
        <w:t xml:space="preserve">visualizaciones </w:t>
      </w:r>
      <w:r w:rsidR="6BD3EAA5" w:rsidRPr="00BC3E1A">
        <w:rPr>
          <w:rFonts w:ascii="Times New Roman" w:hAnsi="Times New Roman" w:cs="Times New Roman"/>
        </w:rPr>
        <w:t>cartográficas</w:t>
      </w:r>
      <w:r w:rsidR="56BE1F6F" w:rsidRPr="00BC3E1A">
        <w:rPr>
          <w:rFonts w:ascii="Times New Roman" w:hAnsi="Times New Roman" w:cs="Times New Roman"/>
        </w:rPr>
        <w:t xml:space="preserve"> y bases de datos</w:t>
      </w:r>
      <w:r w:rsidR="6C822727" w:rsidRPr="00BC3E1A">
        <w:rPr>
          <w:rFonts w:ascii="Times New Roman" w:hAnsi="Times New Roman" w:cs="Times New Roman"/>
        </w:rPr>
        <w:t xml:space="preserve"> sobre el conflicto armado en cifras, el fenómeno del paramilitarismo en Colombia y tableros conmemorativos</w:t>
      </w:r>
      <w:r w:rsidR="003F2B81" w:rsidRPr="00BC3E1A">
        <w:rPr>
          <w:rFonts w:ascii="Times New Roman" w:hAnsi="Times New Roman" w:cs="Times New Roman"/>
        </w:rPr>
        <w:t>.</w:t>
      </w:r>
      <w:r w:rsidR="003846FD" w:rsidRPr="00BC3E1A">
        <w:rPr>
          <w:rFonts w:ascii="Times New Roman" w:hAnsi="Times New Roman" w:cs="Times New Roman"/>
        </w:rPr>
        <w:t xml:space="preserve"> </w:t>
      </w:r>
    </w:p>
    <w:p w14:paraId="525AB951" w14:textId="77777777" w:rsidR="00DD441D" w:rsidRPr="00BC3E1A" w:rsidRDefault="00DD441D" w:rsidP="7812C025">
      <w:pPr>
        <w:spacing w:after="0" w:line="240" w:lineRule="auto"/>
        <w:rPr>
          <w:rFonts w:ascii="Times New Roman" w:hAnsi="Times New Roman" w:cs="Times New Roman"/>
        </w:rPr>
      </w:pPr>
    </w:p>
    <w:p w14:paraId="2565BB2A" w14:textId="22E6AE9A" w:rsidR="6C822727" w:rsidRPr="00BC3E1A" w:rsidRDefault="6C822727" w:rsidP="7812C025">
      <w:pPr>
        <w:spacing w:after="0" w:line="240" w:lineRule="auto"/>
        <w:rPr>
          <w:rFonts w:ascii="Times New Roman" w:hAnsi="Times New Roman" w:cs="Times New Roman"/>
        </w:rPr>
      </w:pPr>
      <w:r w:rsidRPr="00BC3E1A">
        <w:rPr>
          <w:rFonts w:ascii="Times New Roman" w:hAnsi="Times New Roman" w:cs="Times New Roman"/>
        </w:rPr>
        <w:t>1.1.2 Bases de datos: Es</w:t>
      </w:r>
      <w:r w:rsidR="6AD765F6" w:rsidRPr="00BC3E1A">
        <w:rPr>
          <w:rFonts w:ascii="Times New Roman" w:hAnsi="Times New Roman" w:cs="Times New Roman"/>
        </w:rPr>
        <w:t>tán clasificadas</w:t>
      </w:r>
      <w:r w:rsidR="6C3F9BF3" w:rsidRPr="00BC3E1A">
        <w:rPr>
          <w:rFonts w:ascii="Times New Roman" w:hAnsi="Times New Roman" w:cs="Times New Roman"/>
        </w:rPr>
        <w:t xml:space="preserve"> en dos categorías: </w:t>
      </w:r>
      <w:r w:rsidR="6AD765F6" w:rsidRPr="00BC3E1A">
        <w:rPr>
          <w:rFonts w:ascii="Times New Roman" w:hAnsi="Times New Roman" w:cs="Times New Roman"/>
        </w:rPr>
        <w:t>víctimas y casos</w:t>
      </w:r>
      <w:r w:rsidR="5B2C3C44" w:rsidRPr="00BC3E1A">
        <w:rPr>
          <w:rFonts w:ascii="Times New Roman" w:hAnsi="Times New Roman" w:cs="Times New Roman"/>
        </w:rPr>
        <w:t>. A</w:t>
      </w:r>
      <w:r w:rsidR="7FD81932" w:rsidRPr="00BC3E1A">
        <w:rPr>
          <w:rFonts w:ascii="Times New Roman" w:hAnsi="Times New Roman" w:cs="Times New Roman"/>
        </w:rPr>
        <w:t xml:space="preserve">l </w:t>
      </w:r>
      <w:r w:rsidR="66BEAD73" w:rsidRPr="00BC3E1A">
        <w:rPr>
          <w:rFonts w:ascii="Times New Roman" w:hAnsi="Times New Roman" w:cs="Times New Roman"/>
        </w:rPr>
        <w:t>interior</w:t>
      </w:r>
      <w:r w:rsidR="18A9AE34" w:rsidRPr="00BC3E1A">
        <w:rPr>
          <w:rFonts w:ascii="Times New Roman" w:hAnsi="Times New Roman" w:cs="Times New Roman"/>
        </w:rPr>
        <w:t xml:space="preserve"> de ellas</w:t>
      </w:r>
      <w:r w:rsidR="66BEAD73" w:rsidRPr="00BC3E1A">
        <w:rPr>
          <w:rFonts w:ascii="Times New Roman" w:hAnsi="Times New Roman" w:cs="Times New Roman"/>
        </w:rPr>
        <w:t xml:space="preserve"> </w:t>
      </w:r>
      <w:r w:rsidR="36D352D0" w:rsidRPr="00BC3E1A">
        <w:rPr>
          <w:rFonts w:ascii="Times New Roman" w:hAnsi="Times New Roman" w:cs="Times New Roman"/>
        </w:rPr>
        <w:t>hay</w:t>
      </w:r>
      <w:r w:rsidR="66BEAD73" w:rsidRPr="00BC3E1A">
        <w:rPr>
          <w:rFonts w:ascii="Times New Roman" w:hAnsi="Times New Roman" w:cs="Times New Roman"/>
        </w:rPr>
        <w:t xml:space="preserve"> subclasificaciones que le permiten al investigador</w:t>
      </w:r>
      <w:r w:rsidR="70A55D0A" w:rsidRPr="00BC3E1A">
        <w:rPr>
          <w:rFonts w:ascii="Times New Roman" w:hAnsi="Times New Roman" w:cs="Times New Roman"/>
        </w:rPr>
        <w:t xml:space="preserve"> o al ciudadano interesado</w:t>
      </w:r>
      <w:r w:rsidR="66BEAD73" w:rsidRPr="00BC3E1A">
        <w:rPr>
          <w:rFonts w:ascii="Times New Roman" w:hAnsi="Times New Roman" w:cs="Times New Roman"/>
        </w:rPr>
        <w:t xml:space="preserve"> encontrar con mayor precisión su objeto de </w:t>
      </w:r>
      <w:r w:rsidR="1BAA7430" w:rsidRPr="00BC3E1A">
        <w:rPr>
          <w:rFonts w:ascii="Times New Roman" w:hAnsi="Times New Roman" w:cs="Times New Roman"/>
        </w:rPr>
        <w:t>búsqueda</w:t>
      </w:r>
      <w:r w:rsidR="66BEAD73" w:rsidRPr="00BC3E1A">
        <w:rPr>
          <w:rFonts w:ascii="Times New Roman" w:hAnsi="Times New Roman" w:cs="Times New Roman"/>
        </w:rPr>
        <w:t xml:space="preserve">. </w:t>
      </w:r>
      <w:r w:rsidR="349F3D14" w:rsidRPr="00BC3E1A">
        <w:rPr>
          <w:rFonts w:ascii="Times New Roman" w:hAnsi="Times New Roman" w:cs="Times New Roman"/>
        </w:rPr>
        <w:t>Otra sección representa el histórico de bases de datos en formato plano</w:t>
      </w:r>
      <w:r w:rsidR="67571C01" w:rsidRPr="00BC3E1A">
        <w:rPr>
          <w:rFonts w:ascii="Times New Roman" w:hAnsi="Times New Roman" w:cs="Times New Roman"/>
        </w:rPr>
        <w:t>; e</w:t>
      </w:r>
      <w:r w:rsidR="349F3D14" w:rsidRPr="00BC3E1A">
        <w:rPr>
          <w:rFonts w:ascii="Times New Roman" w:hAnsi="Times New Roman" w:cs="Times New Roman"/>
        </w:rPr>
        <w:t>n su totalidad manejan formatos que permiten la reusabilidad y la interopera</w:t>
      </w:r>
      <w:r w:rsidR="21B108AC" w:rsidRPr="00BC3E1A">
        <w:rPr>
          <w:rFonts w:ascii="Times New Roman" w:hAnsi="Times New Roman" w:cs="Times New Roman"/>
        </w:rPr>
        <w:t xml:space="preserve">bilidad. </w:t>
      </w:r>
      <w:r w:rsidR="0FE0DE4F" w:rsidRPr="00BC3E1A">
        <w:rPr>
          <w:rFonts w:ascii="Times New Roman" w:hAnsi="Times New Roman" w:cs="Times New Roman"/>
        </w:rPr>
        <w:t>Poseen la característica de ser públicas, reproducibles, distribuidas y divulgadas siempre y cuando se cite la fuente.</w:t>
      </w:r>
    </w:p>
    <w:p w14:paraId="4D32051D" w14:textId="438C9459" w:rsidR="7812C025" w:rsidRPr="00BC3E1A" w:rsidRDefault="7812C025" w:rsidP="7812C025">
      <w:pPr>
        <w:spacing w:after="0" w:line="240" w:lineRule="auto"/>
        <w:rPr>
          <w:rFonts w:ascii="Times New Roman" w:hAnsi="Times New Roman" w:cs="Times New Roman"/>
        </w:rPr>
      </w:pPr>
    </w:p>
    <w:p w14:paraId="6DBB0DA5" w14:textId="3BE3A72A" w:rsidR="0FE0DE4F" w:rsidRPr="00BC3E1A" w:rsidRDefault="0FE0DE4F" w:rsidP="7812C025">
      <w:pPr>
        <w:spacing w:after="0" w:line="240" w:lineRule="auto"/>
        <w:rPr>
          <w:rFonts w:ascii="Times New Roman" w:hAnsi="Times New Roman" w:cs="Times New Roman"/>
        </w:rPr>
      </w:pPr>
      <w:r w:rsidRPr="00BC3E1A">
        <w:rPr>
          <w:rFonts w:ascii="Times New Roman" w:hAnsi="Times New Roman" w:cs="Times New Roman"/>
        </w:rPr>
        <w:t xml:space="preserve">1.1.3 </w:t>
      </w:r>
      <w:r w:rsidR="4BA95111" w:rsidRPr="00BC3E1A">
        <w:rPr>
          <w:rFonts w:ascii="Times New Roman" w:hAnsi="Times New Roman" w:cs="Times New Roman"/>
        </w:rPr>
        <w:t>Sistema de Información de Eventos de Violencia del Conflicto Armado Colombiano (</w:t>
      </w:r>
      <w:r w:rsidR="471FDDC5" w:rsidRPr="00BC3E1A">
        <w:rPr>
          <w:rFonts w:ascii="Times New Roman" w:hAnsi="Times New Roman" w:cs="Times New Roman"/>
        </w:rPr>
        <w:t>SIEVCAC)</w:t>
      </w:r>
      <w:r w:rsidR="22F113D5" w:rsidRPr="00BC3E1A">
        <w:rPr>
          <w:rFonts w:ascii="Times New Roman" w:hAnsi="Times New Roman" w:cs="Times New Roman"/>
        </w:rPr>
        <w:t>: E</w:t>
      </w:r>
      <w:r w:rsidR="471FDDC5" w:rsidRPr="00BC3E1A">
        <w:rPr>
          <w:rFonts w:ascii="Times New Roman" w:hAnsi="Times New Roman" w:cs="Times New Roman"/>
        </w:rPr>
        <w:t>s una plataforma que integra diferentes fuentes sociales e institucionales</w:t>
      </w:r>
      <w:r w:rsidR="31DD789F" w:rsidRPr="00BC3E1A">
        <w:rPr>
          <w:rFonts w:ascii="Times New Roman" w:hAnsi="Times New Roman" w:cs="Times New Roman"/>
        </w:rPr>
        <w:t xml:space="preserve"> y unifica criterios de registro y clasificación de las circunstancias de modo, tiempo y lugar de los</w:t>
      </w:r>
      <w:r w:rsidR="471FDDC5" w:rsidRPr="00BC3E1A">
        <w:rPr>
          <w:rFonts w:ascii="Times New Roman" w:hAnsi="Times New Roman" w:cs="Times New Roman"/>
        </w:rPr>
        <w:t xml:space="preserve"> hechos, los responsables y las víctimas directas de los orígenes de la violencia y del conflicto armado.</w:t>
      </w:r>
    </w:p>
    <w:p w14:paraId="05466FF3" w14:textId="597FC8D7" w:rsidR="7812C025" w:rsidRPr="00BC3E1A" w:rsidRDefault="7812C025" w:rsidP="7812C025">
      <w:pPr>
        <w:spacing w:after="0" w:line="240" w:lineRule="auto"/>
        <w:rPr>
          <w:rFonts w:ascii="Times New Roman" w:hAnsi="Times New Roman" w:cs="Times New Roman"/>
        </w:rPr>
      </w:pPr>
    </w:p>
    <w:p w14:paraId="1089EB68" w14:textId="2BDA619A" w:rsidR="1977CC7E" w:rsidRPr="00BC3E1A" w:rsidRDefault="1977CC7E" w:rsidP="7812C025">
      <w:pPr>
        <w:spacing w:after="0" w:line="240" w:lineRule="auto"/>
        <w:rPr>
          <w:rFonts w:ascii="Times New Roman" w:hAnsi="Times New Roman" w:cs="Times New Roman"/>
        </w:rPr>
      </w:pPr>
      <w:r w:rsidRPr="00BC3E1A">
        <w:rPr>
          <w:rFonts w:ascii="Times New Roman" w:hAnsi="Times New Roman" w:cs="Times New Roman"/>
        </w:rPr>
        <w:lastRenderedPageBreak/>
        <w:t xml:space="preserve">1.1.4 Geoportal: </w:t>
      </w:r>
      <w:r w:rsidR="1421252E" w:rsidRPr="00BC3E1A">
        <w:rPr>
          <w:rFonts w:ascii="Times New Roman" w:hAnsi="Times New Roman" w:cs="Times New Roman"/>
        </w:rPr>
        <w:t xml:space="preserve">Información geográfica de consulta interactiva sobre los resultados de las investigaciones realizadas. </w:t>
      </w:r>
      <w:r w:rsidR="54329AA7" w:rsidRPr="00BC3E1A">
        <w:rPr>
          <w:rFonts w:ascii="Times New Roman" w:hAnsi="Times New Roman" w:cs="Times New Roman"/>
        </w:rPr>
        <w:t>Está clasificado en cuatro categorías</w:t>
      </w:r>
      <w:r w:rsidR="4E3B5838" w:rsidRPr="00BC3E1A">
        <w:rPr>
          <w:rFonts w:ascii="Times New Roman" w:hAnsi="Times New Roman" w:cs="Times New Roman"/>
        </w:rPr>
        <w:t>: hechos victimizantes, actores armados, acciones institucionales y contexto del conflicto armado.</w:t>
      </w:r>
    </w:p>
    <w:p w14:paraId="572C7B2B" w14:textId="47AD7698" w:rsidR="7812C025" w:rsidRPr="00BC3E1A" w:rsidRDefault="7812C025" w:rsidP="7812C025">
      <w:pPr>
        <w:spacing w:after="0" w:line="240" w:lineRule="auto"/>
        <w:rPr>
          <w:rFonts w:ascii="Times New Roman" w:hAnsi="Times New Roman" w:cs="Times New Roman"/>
        </w:rPr>
      </w:pPr>
    </w:p>
    <w:p w14:paraId="166BC011" w14:textId="20D46CB6" w:rsidR="27755BF8" w:rsidRDefault="00911067" w:rsidP="7812C025">
      <w:pPr>
        <w:spacing w:after="0" w:line="240" w:lineRule="auto"/>
        <w:rPr>
          <w:rFonts w:ascii="Times New Roman" w:hAnsi="Times New Roman" w:cs="Times New Roman"/>
        </w:rPr>
      </w:pPr>
      <w:r>
        <w:rPr>
          <w:rFonts w:ascii="Times New Roman" w:hAnsi="Times New Roman" w:cs="Times New Roman"/>
        </w:rPr>
        <w:t>Adicionalmente, o</w:t>
      </w:r>
      <w:r w:rsidR="27755BF8" w:rsidRPr="00BC3E1A">
        <w:rPr>
          <w:rFonts w:ascii="Times New Roman" w:hAnsi="Times New Roman" w:cs="Times New Roman"/>
        </w:rPr>
        <w:t xml:space="preserve">frece </w:t>
      </w:r>
      <w:r w:rsidR="4CDFEB08" w:rsidRPr="00BC3E1A">
        <w:rPr>
          <w:rFonts w:ascii="Times New Roman" w:hAnsi="Times New Roman" w:cs="Times New Roman"/>
        </w:rPr>
        <w:t xml:space="preserve">el catálogo de objetos geográficos y el diccionario de datos geográficos, elementos clave </w:t>
      </w:r>
      <w:r w:rsidR="4C73D8C9" w:rsidRPr="00BC3E1A">
        <w:rPr>
          <w:rFonts w:ascii="Times New Roman" w:hAnsi="Times New Roman" w:cs="Times New Roman"/>
        </w:rPr>
        <w:t xml:space="preserve">para que la información sea encontrable, cumpliendo uno de los principios FAIR por sus siglas en inglés </w:t>
      </w:r>
      <w:r w:rsidR="4C73D8C9" w:rsidRPr="00BC3E1A">
        <w:rPr>
          <w:rFonts w:ascii="Times New Roman" w:hAnsi="Times New Roman" w:cs="Times New Roman"/>
          <w:i/>
          <w:iCs/>
        </w:rPr>
        <w:t>“findab</w:t>
      </w:r>
      <w:r w:rsidR="60A82611" w:rsidRPr="00BC3E1A">
        <w:rPr>
          <w:rFonts w:ascii="Times New Roman" w:hAnsi="Times New Roman" w:cs="Times New Roman"/>
          <w:i/>
          <w:iCs/>
        </w:rPr>
        <w:t>le”</w:t>
      </w:r>
      <w:r w:rsidR="45A08C58" w:rsidRPr="00BC3E1A">
        <w:rPr>
          <w:rFonts w:ascii="Times New Roman" w:hAnsi="Times New Roman" w:cs="Times New Roman"/>
          <w:i/>
          <w:iCs/>
        </w:rPr>
        <w:t xml:space="preserve"> </w:t>
      </w:r>
      <w:r w:rsidR="45A08C58" w:rsidRPr="00BC3E1A">
        <w:rPr>
          <w:rFonts w:ascii="Times New Roman" w:hAnsi="Times New Roman" w:cs="Times New Roman"/>
        </w:rPr>
        <w:t>y a su vez lleva al Geoportal de datos abiertos</w:t>
      </w:r>
      <w:r w:rsidR="5D7AA9C8" w:rsidRPr="00BC3E1A">
        <w:rPr>
          <w:rFonts w:ascii="Times New Roman" w:hAnsi="Times New Roman" w:cs="Times New Roman"/>
        </w:rPr>
        <w:t xml:space="preserve"> que permite la consulta y descarga </w:t>
      </w:r>
      <w:r w:rsidR="2F486D9C" w:rsidRPr="00BC3E1A">
        <w:rPr>
          <w:rFonts w:ascii="Times New Roman" w:hAnsi="Times New Roman" w:cs="Times New Roman"/>
        </w:rPr>
        <w:t xml:space="preserve">abierta y libre a la ciudadanía en general </w:t>
      </w:r>
      <w:r w:rsidR="5D7AA9C8" w:rsidRPr="00BC3E1A">
        <w:rPr>
          <w:rFonts w:ascii="Times New Roman" w:hAnsi="Times New Roman" w:cs="Times New Roman"/>
        </w:rPr>
        <w:t xml:space="preserve">de información </w:t>
      </w:r>
      <w:r w:rsidR="0DBB9E35" w:rsidRPr="00BC3E1A">
        <w:rPr>
          <w:rFonts w:ascii="Times New Roman" w:hAnsi="Times New Roman" w:cs="Times New Roman"/>
        </w:rPr>
        <w:t xml:space="preserve">en formatos </w:t>
      </w:r>
      <w:r w:rsidR="5D7AA9C8" w:rsidRPr="00BC3E1A">
        <w:rPr>
          <w:rFonts w:ascii="Times New Roman" w:hAnsi="Times New Roman" w:cs="Times New Roman"/>
        </w:rPr>
        <w:t>(csv, kml, shapefile, geojson, geodatabase).</w:t>
      </w:r>
    </w:p>
    <w:p w14:paraId="37AE3457" w14:textId="77777777" w:rsidR="0033505A" w:rsidRDefault="0033505A" w:rsidP="7812C025">
      <w:pPr>
        <w:spacing w:after="0" w:line="240" w:lineRule="auto"/>
        <w:rPr>
          <w:rFonts w:ascii="Times New Roman" w:hAnsi="Times New Roman" w:cs="Times New Roman"/>
        </w:rPr>
      </w:pPr>
    </w:p>
    <w:p w14:paraId="1AC287A7" w14:textId="46460A0B" w:rsidR="009348EF" w:rsidRPr="009348EF" w:rsidRDefault="009348EF" w:rsidP="009348EF">
      <w:pPr>
        <w:pStyle w:val="Prrafodelista"/>
        <w:numPr>
          <w:ilvl w:val="0"/>
          <w:numId w:val="12"/>
        </w:numPr>
        <w:spacing w:after="0" w:line="240" w:lineRule="auto"/>
        <w:rPr>
          <w:rFonts w:ascii="Times New Roman" w:hAnsi="Times New Roman" w:cs="Times New Roman"/>
        </w:rPr>
      </w:pPr>
      <w:r>
        <w:rPr>
          <w:rFonts w:ascii="Times New Roman" w:hAnsi="Times New Roman" w:cs="Times New Roman"/>
        </w:rPr>
        <w:t>Plataforma Nacional de Datos Abiertos de Colombia:</w:t>
      </w:r>
      <w:r w:rsidR="007A008D">
        <w:rPr>
          <w:rFonts w:ascii="Times New Roman" w:hAnsi="Times New Roman" w:cs="Times New Roman"/>
        </w:rPr>
        <w:t xml:space="preserve"> El Portal de Datos.gov.co</w:t>
      </w:r>
      <w:r w:rsidR="0083254E">
        <w:rPr>
          <w:rFonts w:ascii="Times New Roman" w:hAnsi="Times New Roman" w:cs="Times New Roman"/>
        </w:rPr>
        <w:t xml:space="preserve"> ofrece </w:t>
      </w:r>
      <w:r>
        <w:rPr>
          <w:rFonts w:ascii="Times New Roman" w:hAnsi="Times New Roman" w:cs="Times New Roman"/>
        </w:rPr>
        <w:t xml:space="preserve"> </w:t>
      </w:r>
    </w:p>
    <w:p w14:paraId="7A5E22EE" w14:textId="118C04D1" w:rsidR="00FC0F2A" w:rsidRPr="00F455A2" w:rsidRDefault="0CAD0E08" w:rsidP="00F455A2">
      <w:pPr>
        <w:spacing w:after="0" w:line="240" w:lineRule="auto"/>
        <w:rPr>
          <w:rFonts w:ascii="Times New Roman" w:hAnsi="Times New Roman" w:cs="Times New Roman"/>
        </w:rPr>
      </w:pPr>
      <w:r w:rsidRPr="00F455A2">
        <w:rPr>
          <w:rFonts w:ascii="Times New Roman" w:hAnsi="Times New Roman" w:cs="Times New Roman"/>
        </w:rPr>
        <w:t>una infraestructura</w:t>
      </w:r>
      <w:r w:rsidR="00D01627" w:rsidRPr="00F455A2">
        <w:rPr>
          <w:rFonts w:ascii="Times New Roman" w:hAnsi="Times New Roman" w:cs="Times New Roman"/>
        </w:rPr>
        <w:t xml:space="preserve"> con datos abiertos, considerados i</w:t>
      </w:r>
      <w:r w:rsidR="00266066" w:rsidRPr="00F455A2">
        <w:rPr>
          <w:rFonts w:ascii="Times New Roman" w:hAnsi="Times New Roman" w:cs="Times New Roman"/>
        </w:rPr>
        <w:t>nformación pública</w:t>
      </w:r>
      <w:r w:rsidR="00DA471F" w:rsidRPr="00F455A2">
        <w:rPr>
          <w:rFonts w:ascii="Times New Roman" w:hAnsi="Times New Roman" w:cs="Times New Roman"/>
        </w:rPr>
        <w:t xml:space="preserve"> disponible en diferentes </w:t>
      </w:r>
      <w:r w:rsidR="00266066" w:rsidRPr="00F455A2">
        <w:rPr>
          <w:rFonts w:ascii="Times New Roman" w:hAnsi="Times New Roman" w:cs="Times New Roman"/>
        </w:rPr>
        <w:t>formatos permit</w:t>
      </w:r>
      <w:r w:rsidR="00DA471F" w:rsidRPr="00F455A2">
        <w:rPr>
          <w:rFonts w:ascii="Times New Roman" w:hAnsi="Times New Roman" w:cs="Times New Roman"/>
        </w:rPr>
        <w:t>iendo</w:t>
      </w:r>
      <w:r w:rsidR="00266066" w:rsidRPr="00F455A2">
        <w:rPr>
          <w:rFonts w:ascii="Times New Roman" w:hAnsi="Times New Roman" w:cs="Times New Roman"/>
        </w:rPr>
        <w:t xml:space="preserve"> su uso y reutilización bajo licencia abierta y sin restricciones legales para su aprovechamiento</w:t>
      </w:r>
      <w:r w:rsidR="00F2310B" w:rsidRPr="00F455A2">
        <w:rPr>
          <w:rFonts w:ascii="Times New Roman" w:hAnsi="Times New Roman" w:cs="Times New Roman"/>
        </w:rPr>
        <w:t xml:space="preserve"> (Gobierno de Colombia, s.f.).</w:t>
      </w:r>
      <w:r w:rsidR="00266066" w:rsidRPr="00F455A2">
        <w:rPr>
          <w:rFonts w:ascii="Times New Roman" w:hAnsi="Times New Roman" w:cs="Times New Roman"/>
        </w:rPr>
        <w:t xml:space="preserve"> </w:t>
      </w:r>
    </w:p>
    <w:p w14:paraId="21849483" w14:textId="77777777" w:rsidR="00AA37E5" w:rsidRPr="00AA37E5" w:rsidRDefault="00AA37E5" w:rsidP="00AA37E5">
      <w:pPr>
        <w:pStyle w:val="Prrafodelista"/>
        <w:spacing w:after="0" w:line="240" w:lineRule="auto"/>
        <w:ind w:left="0"/>
        <w:rPr>
          <w:rFonts w:ascii="Times New Roman" w:hAnsi="Times New Roman" w:cs="Times New Roman"/>
        </w:rPr>
      </w:pPr>
    </w:p>
    <w:p w14:paraId="3EA0969A" w14:textId="2F9F272A" w:rsidR="0CAD0E08" w:rsidRPr="00BC3E1A" w:rsidRDefault="001F02E0" w:rsidP="7812C025">
      <w:pPr>
        <w:spacing w:after="0" w:line="240" w:lineRule="auto"/>
        <w:rPr>
          <w:rFonts w:ascii="Times New Roman" w:hAnsi="Times New Roman" w:cs="Times New Roman"/>
        </w:rPr>
      </w:pPr>
      <w:r>
        <w:rPr>
          <w:rFonts w:ascii="Times New Roman" w:hAnsi="Times New Roman" w:cs="Times New Roman"/>
        </w:rPr>
        <w:t>Permite</w:t>
      </w:r>
      <w:r w:rsidR="0CAD0E08" w:rsidRPr="00BC3E1A">
        <w:rPr>
          <w:rFonts w:ascii="Times New Roman" w:hAnsi="Times New Roman" w:cs="Times New Roman"/>
        </w:rPr>
        <w:t xml:space="preserve"> diferentes criterios de búsqueda, filtros y clasificaciones que facilitan</w:t>
      </w:r>
      <w:r w:rsidR="00B10842">
        <w:rPr>
          <w:rFonts w:ascii="Times New Roman" w:hAnsi="Times New Roman" w:cs="Times New Roman"/>
        </w:rPr>
        <w:t xml:space="preserve"> el acceso a la</w:t>
      </w:r>
      <w:r w:rsidR="0CAD0E08" w:rsidRPr="00BC3E1A">
        <w:rPr>
          <w:rFonts w:ascii="Times New Roman" w:hAnsi="Times New Roman" w:cs="Times New Roman"/>
        </w:rPr>
        <w:t xml:space="preserve"> información. Para el objeto relacionado con el conflicto armado existe la categoría dentro de dicha clasificación que se llama “Inclusión Social y Reconciliación” y cada uno sus ítems, ofrece no solo la base de datos, sino información del conjunto de datos que incluye los datos de procedencia, las etiquetas que vinculan con otros registros, el tipo de licencia y atribución además de la metadata del conjunto de datos especificando de cada columna su nombre, descripción, nombre del campo API y tipo de dato.</w:t>
      </w:r>
    </w:p>
    <w:p w14:paraId="75F7BEF4" w14:textId="53BA9A40" w:rsidR="7812C025" w:rsidRPr="00BC3E1A" w:rsidRDefault="7812C025" w:rsidP="7812C025">
      <w:pPr>
        <w:spacing w:after="0" w:line="240" w:lineRule="auto"/>
        <w:rPr>
          <w:rFonts w:ascii="Times New Roman" w:hAnsi="Times New Roman" w:cs="Times New Roman"/>
        </w:rPr>
      </w:pPr>
    </w:p>
    <w:p w14:paraId="18D1D84A" w14:textId="6671FD35" w:rsidR="0CAD0E08" w:rsidRPr="00BC3E1A" w:rsidRDefault="0CAD0E08" w:rsidP="7812C025">
      <w:pPr>
        <w:spacing w:after="0" w:line="240" w:lineRule="auto"/>
        <w:rPr>
          <w:rFonts w:ascii="Times New Roman" w:hAnsi="Times New Roman" w:cs="Times New Roman"/>
        </w:rPr>
      </w:pPr>
      <w:r w:rsidRPr="00BC3E1A">
        <w:rPr>
          <w:rFonts w:ascii="Times New Roman" w:hAnsi="Times New Roman" w:cs="Times New Roman"/>
        </w:rPr>
        <w:t xml:space="preserve">El conjunto de datos permite la exportación en formato CSV, XLSX </w:t>
      </w:r>
      <w:r w:rsidR="009276B7">
        <w:rPr>
          <w:rFonts w:ascii="Times New Roman" w:hAnsi="Times New Roman" w:cs="Times New Roman"/>
        </w:rPr>
        <w:t>y</w:t>
      </w:r>
      <w:r w:rsidRPr="00BC3E1A">
        <w:rPr>
          <w:rFonts w:ascii="Times New Roman" w:hAnsi="Times New Roman" w:cs="Times New Roman"/>
        </w:rPr>
        <w:t xml:space="preserve"> XLM de toda la información alojada en el portal. Si bien, esta plataforma no surge como uno de los compromisos del acuerdo de paz, ha servido como </w:t>
      </w:r>
      <w:r w:rsidR="00F06CA2">
        <w:rPr>
          <w:rFonts w:ascii="Times New Roman" w:hAnsi="Times New Roman" w:cs="Times New Roman"/>
        </w:rPr>
        <w:t>repositorio</w:t>
      </w:r>
      <w:r w:rsidRPr="00BC3E1A">
        <w:rPr>
          <w:rFonts w:ascii="Times New Roman" w:hAnsi="Times New Roman" w:cs="Times New Roman"/>
        </w:rPr>
        <w:t xml:space="preserve"> de la información que en este caso la Comisión de la Verdad</w:t>
      </w:r>
      <w:r w:rsidR="00EB74EC">
        <w:rPr>
          <w:rFonts w:ascii="Times New Roman" w:hAnsi="Times New Roman" w:cs="Times New Roman"/>
        </w:rPr>
        <w:t>,</w:t>
      </w:r>
      <w:r w:rsidRPr="00BC3E1A">
        <w:rPr>
          <w:rFonts w:ascii="Times New Roman" w:hAnsi="Times New Roman" w:cs="Times New Roman"/>
        </w:rPr>
        <w:t xml:space="preserve"> ha producido.</w:t>
      </w:r>
      <w:r w:rsidR="00AD7448">
        <w:rPr>
          <w:rFonts w:ascii="Times New Roman" w:hAnsi="Times New Roman" w:cs="Times New Roman"/>
        </w:rPr>
        <w:t xml:space="preserve"> Este portal </w:t>
      </w:r>
      <w:r w:rsidRPr="00BC3E1A">
        <w:rPr>
          <w:rFonts w:ascii="Times New Roman" w:hAnsi="Times New Roman" w:cs="Times New Roman"/>
        </w:rPr>
        <w:t>no solo</w:t>
      </w:r>
      <w:r w:rsidR="00B65257">
        <w:rPr>
          <w:rFonts w:ascii="Times New Roman" w:hAnsi="Times New Roman" w:cs="Times New Roman"/>
        </w:rPr>
        <w:t xml:space="preserve"> resguarda</w:t>
      </w:r>
      <w:r w:rsidRPr="00BC3E1A">
        <w:rPr>
          <w:rFonts w:ascii="Times New Roman" w:hAnsi="Times New Roman" w:cs="Times New Roman"/>
        </w:rPr>
        <w:t xml:space="preserve"> los datos, también ofrece diferentes herramientas para formar y capacitar a la ciudadanía sobre datos abiertos, da instrucciones específicas sobre cómo usar los datos y cosechar en el portal y conduce y sugiere la utilización de una API específica de datos abiertos.</w:t>
      </w:r>
    </w:p>
    <w:p w14:paraId="6AF47252" w14:textId="0B8F2A7D" w:rsidR="7812C025" w:rsidRPr="00BC3E1A" w:rsidRDefault="7812C025" w:rsidP="7812C025">
      <w:pPr>
        <w:spacing w:after="0" w:line="240" w:lineRule="auto"/>
        <w:rPr>
          <w:rFonts w:ascii="Times New Roman" w:hAnsi="Times New Roman" w:cs="Times New Roman"/>
        </w:rPr>
      </w:pPr>
    </w:p>
    <w:p w14:paraId="51C54467" w14:textId="489B2209" w:rsidR="0CAD0E08" w:rsidRPr="00BC3E1A" w:rsidRDefault="0CAD0E08" w:rsidP="7812C025">
      <w:pPr>
        <w:spacing w:after="0" w:line="240" w:lineRule="auto"/>
        <w:rPr>
          <w:rFonts w:ascii="Times New Roman" w:hAnsi="Times New Roman" w:cs="Times New Roman"/>
        </w:rPr>
      </w:pPr>
      <w:r w:rsidRPr="00BC3E1A">
        <w:rPr>
          <w:rFonts w:ascii="Times New Roman" w:hAnsi="Times New Roman" w:cs="Times New Roman"/>
        </w:rPr>
        <w:t>Dentro de las opciones que ofrece el portal, se encuentra la sección de “Usos”, que muestra ejemplos concretos de desarrollos realizados a partir de los datos proporcionados</w:t>
      </w:r>
      <w:r w:rsidR="00DA3AB4">
        <w:rPr>
          <w:rFonts w:ascii="Times New Roman" w:hAnsi="Times New Roman" w:cs="Times New Roman"/>
        </w:rPr>
        <w:t>.</w:t>
      </w:r>
      <w:r w:rsidRPr="00BC3E1A">
        <w:rPr>
          <w:rFonts w:ascii="Times New Roman" w:hAnsi="Times New Roman" w:cs="Times New Roman"/>
        </w:rPr>
        <w:t xml:space="preserve"> Estos desarrollos también se pueden encontrar por categorías y evidencian la reusabilidad de los datos aplicados a casos concretos</w:t>
      </w:r>
      <w:r w:rsidR="00D247DD">
        <w:rPr>
          <w:rFonts w:ascii="Times New Roman" w:hAnsi="Times New Roman" w:cs="Times New Roman"/>
        </w:rPr>
        <w:t>.</w:t>
      </w:r>
      <w:r w:rsidRPr="00BC3E1A">
        <w:rPr>
          <w:rFonts w:ascii="Times New Roman" w:hAnsi="Times New Roman" w:cs="Times New Roman"/>
        </w:rPr>
        <w:t xml:space="preserve"> </w:t>
      </w:r>
    </w:p>
    <w:p w14:paraId="18680B50" w14:textId="02B12968" w:rsidR="7812C025" w:rsidRDefault="7812C025" w:rsidP="7812C025">
      <w:pPr>
        <w:spacing w:after="0" w:line="240" w:lineRule="auto"/>
        <w:rPr>
          <w:rFonts w:ascii="Times New Roman" w:hAnsi="Times New Roman" w:cs="Times New Roman"/>
        </w:rPr>
      </w:pPr>
    </w:p>
    <w:p w14:paraId="1072F1BF" w14:textId="65F2E995" w:rsidR="002755D1" w:rsidRDefault="00D44A4C" w:rsidP="00154578">
      <w:pPr>
        <w:pStyle w:val="Prrafodelista"/>
        <w:numPr>
          <w:ilvl w:val="0"/>
          <w:numId w:val="12"/>
        </w:numPr>
        <w:spacing w:after="0" w:line="240" w:lineRule="auto"/>
        <w:rPr>
          <w:rFonts w:ascii="Times New Roman" w:hAnsi="Times New Roman" w:cs="Times New Roman"/>
        </w:rPr>
      </w:pPr>
      <w:r>
        <w:rPr>
          <w:rFonts w:ascii="Times New Roman" w:hAnsi="Times New Roman" w:cs="Times New Roman"/>
        </w:rPr>
        <w:t>Unidad para las víctimas</w:t>
      </w:r>
      <w:r w:rsidR="00154578">
        <w:rPr>
          <w:rFonts w:ascii="Times New Roman" w:hAnsi="Times New Roman" w:cs="Times New Roman"/>
        </w:rPr>
        <w:t>:</w:t>
      </w:r>
      <w:r>
        <w:rPr>
          <w:rFonts w:ascii="Times New Roman" w:hAnsi="Times New Roman" w:cs="Times New Roman"/>
        </w:rPr>
        <w:t xml:space="preserve"> Fue creada </w:t>
      </w:r>
      <w:r w:rsidR="004A7858">
        <w:rPr>
          <w:rFonts w:ascii="Times New Roman" w:hAnsi="Times New Roman" w:cs="Times New Roman"/>
        </w:rPr>
        <w:t>a partir de la Ley 1448 de 2011</w:t>
      </w:r>
      <w:r w:rsidR="00062425">
        <w:rPr>
          <w:rFonts w:ascii="Times New Roman" w:hAnsi="Times New Roman" w:cs="Times New Roman"/>
        </w:rPr>
        <w:t xml:space="preserve"> </w:t>
      </w:r>
      <w:r w:rsidR="00ED3F1D">
        <w:rPr>
          <w:rFonts w:ascii="Times New Roman" w:hAnsi="Times New Roman" w:cs="Times New Roman"/>
        </w:rPr>
        <w:t>con la misión de implementar una política de víctimas efectiva</w:t>
      </w:r>
      <w:r w:rsidR="00FC7BE7">
        <w:rPr>
          <w:rFonts w:ascii="Times New Roman" w:hAnsi="Times New Roman" w:cs="Times New Roman"/>
        </w:rPr>
        <w:t xml:space="preserve">. Para el logro de sus objetivos, específicamente el </w:t>
      </w:r>
      <w:r w:rsidR="00BB7ABC">
        <w:rPr>
          <w:rFonts w:ascii="Times New Roman" w:hAnsi="Times New Roman" w:cs="Times New Roman"/>
        </w:rPr>
        <w:t>4°, creó el sistema de información de las víctimas</w:t>
      </w:r>
      <w:r w:rsidR="002755D1">
        <w:rPr>
          <w:rFonts w:ascii="Times New Roman" w:hAnsi="Times New Roman" w:cs="Times New Roman"/>
        </w:rPr>
        <w:t>.</w:t>
      </w:r>
    </w:p>
    <w:p w14:paraId="4905264A" w14:textId="77777777" w:rsidR="002755D1" w:rsidRDefault="002755D1" w:rsidP="002755D1">
      <w:pPr>
        <w:spacing w:after="0" w:line="240" w:lineRule="auto"/>
        <w:rPr>
          <w:rFonts w:ascii="Times New Roman" w:hAnsi="Times New Roman" w:cs="Times New Roman"/>
        </w:rPr>
      </w:pPr>
    </w:p>
    <w:p w14:paraId="70774749" w14:textId="1DB84A3C" w:rsidR="00154578" w:rsidRPr="002755D1" w:rsidRDefault="002755D1" w:rsidP="002755D1">
      <w:pPr>
        <w:spacing w:after="0" w:line="240" w:lineRule="auto"/>
        <w:rPr>
          <w:rFonts w:ascii="Times New Roman" w:hAnsi="Times New Roman" w:cs="Times New Roman"/>
        </w:rPr>
      </w:pPr>
      <w:r>
        <w:rPr>
          <w:rFonts w:ascii="Times New Roman" w:hAnsi="Times New Roman" w:cs="Times New Roman"/>
        </w:rPr>
        <w:t xml:space="preserve">Este contiene </w:t>
      </w:r>
      <w:r w:rsidR="005B2491">
        <w:rPr>
          <w:rFonts w:ascii="Times New Roman" w:hAnsi="Times New Roman" w:cs="Times New Roman"/>
        </w:rPr>
        <w:t xml:space="preserve">el Registro único de Víctimas </w:t>
      </w:r>
      <w:r w:rsidR="00062425">
        <w:rPr>
          <w:rFonts w:ascii="Times New Roman" w:hAnsi="Times New Roman" w:cs="Times New Roman"/>
        </w:rPr>
        <w:t>(RUV)</w:t>
      </w:r>
      <w:r w:rsidR="00306187">
        <w:rPr>
          <w:rFonts w:ascii="Times New Roman" w:hAnsi="Times New Roman" w:cs="Times New Roman"/>
        </w:rPr>
        <w:t xml:space="preserve"> que permite la búsqueda </w:t>
      </w:r>
      <w:r w:rsidR="00F54F6E">
        <w:rPr>
          <w:rFonts w:ascii="Times New Roman" w:hAnsi="Times New Roman" w:cs="Times New Roman"/>
        </w:rPr>
        <w:t>por</w:t>
      </w:r>
      <w:r w:rsidR="00306187">
        <w:rPr>
          <w:rFonts w:ascii="Times New Roman" w:hAnsi="Times New Roman" w:cs="Times New Roman"/>
        </w:rPr>
        <w:t xml:space="preserve"> hechos victimizantes y por regiones del país. </w:t>
      </w:r>
      <w:r w:rsidR="007F04F6">
        <w:rPr>
          <w:rFonts w:ascii="Times New Roman" w:hAnsi="Times New Roman" w:cs="Times New Roman"/>
        </w:rPr>
        <w:t xml:space="preserve">Este mecanismo se integra con los mencionados anteriormente y con los que </w:t>
      </w:r>
      <w:r w:rsidR="001272AA">
        <w:rPr>
          <w:rFonts w:ascii="Times New Roman" w:hAnsi="Times New Roman" w:cs="Times New Roman"/>
        </w:rPr>
        <w:t>surgieron luego de la firma del acuerdo</w:t>
      </w:r>
      <w:r w:rsidR="00F54F6E">
        <w:rPr>
          <w:rFonts w:ascii="Times New Roman" w:hAnsi="Times New Roman" w:cs="Times New Roman"/>
        </w:rPr>
        <w:t>.</w:t>
      </w:r>
      <w:r w:rsidR="007F04F6">
        <w:rPr>
          <w:rFonts w:ascii="Times New Roman" w:hAnsi="Times New Roman" w:cs="Times New Roman"/>
        </w:rPr>
        <w:t xml:space="preserve"> </w:t>
      </w:r>
      <w:r>
        <w:rPr>
          <w:rFonts w:ascii="Times New Roman" w:hAnsi="Times New Roman" w:cs="Times New Roman"/>
        </w:rPr>
        <w:t xml:space="preserve"> </w:t>
      </w:r>
      <w:r w:rsidR="00ED3F1D" w:rsidRPr="002755D1">
        <w:rPr>
          <w:rFonts w:ascii="Times New Roman" w:hAnsi="Times New Roman" w:cs="Times New Roman"/>
        </w:rPr>
        <w:t xml:space="preserve"> </w:t>
      </w:r>
      <w:r w:rsidR="00154578" w:rsidRPr="002755D1">
        <w:rPr>
          <w:rFonts w:ascii="Times New Roman" w:hAnsi="Times New Roman" w:cs="Times New Roman"/>
        </w:rPr>
        <w:t xml:space="preserve"> </w:t>
      </w:r>
    </w:p>
    <w:p w14:paraId="3B4651E7" w14:textId="1A3510C8" w:rsidR="47326095" w:rsidRPr="00BC3E1A" w:rsidRDefault="47326095" w:rsidP="7812C025">
      <w:pPr>
        <w:spacing w:after="0" w:line="240" w:lineRule="auto"/>
        <w:rPr>
          <w:rFonts w:ascii="Times New Roman" w:hAnsi="Times New Roman" w:cs="Times New Roman"/>
        </w:rPr>
      </w:pPr>
      <w:r w:rsidRPr="00BC3E1A">
        <w:rPr>
          <w:rFonts w:ascii="Times New Roman" w:hAnsi="Times New Roman" w:cs="Times New Roman"/>
        </w:rPr>
        <w:t xml:space="preserve"> </w:t>
      </w:r>
    </w:p>
    <w:p w14:paraId="42C3FDC5" w14:textId="63CC57E0" w:rsidR="3950CA9D" w:rsidRPr="009255C4" w:rsidRDefault="00B20493" w:rsidP="7812C025">
      <w:pPr>
        <w:spacing w:after="0" w:line="240" w:lineRule="auto"/>
        <w:rPr>
          <w:rFonts w:ascii="Times New Roman" w:hAnsi="Times New Roman" w:cs="Times New Roman"/>
          <w:b/>
          <w:bCs/>
          <w:i/>
          <w:iCs/>
        </w:rPr>
      </w:pPr>
      <w:r>
        <w:rPr>
          <w:rFonts w:ascii="Times New Roman" w:hAnsi="Times New Roman" w:cs="Times New Roman"/>
          <w:b/>
          <w:bCs/>
          <w:i/>
          <w:iCs/>
        </w:rPr>
        <w:t xml:space="preserve">Productos </w:t>
      </w:r>
      <w:r w:rsidR="00DD62C0">
        <w:rPr>
          <w:rFonts w:ascii="Times New Roman" w:hAnsi="Times New Roman" w:cs="Times New Roman"/>
          <w:b/>
          <w:bCs/>
          <w:i/>
          <w:iCs/>
        </w:rPr>
        <w:t>del acuerdo</w:t>
      </w:r>
      <w:r w:rsidR="00C14ADA">
        <w:rPr>
          <w:rFonts w:ascii="Times New Roman" w:hAnsi="Times New Roman" w:cs="Times New Roman"/>
          <w:b/>
          <w:bCs/>
          <w:i/>
          <w:iCs/>
        </w:rPr>
        <w:t xml:space="preserve"> de paz</w:t>
      </w:r>
      <w:r w:rsidR="00DD62C0">
        <w:rPr>
          <w:rFonts w:ascii="Times New Roman" w:hAnsi="Times New Roman" w:cs="Times New Roman"/>
          <w:b/>
          <w:bCs/>
          <w:i/>
          <w:iCs/>
        </w:rPr>
        <w:t xml:space="preserve"> </w:t>
      </w:r>
      <w:r w:rsidR="00BD76E0">
        <w:rPr>
          <w:rFonts w:ascii="Times New Roman" w:hAnsi="Times New Roman" w:cs="Times New Roman"/>
          <w:b/>
          <w:bCs/>
          <w:i/>
          <w:iCs/>
        </w:rPr>
        <w:t xml:space="preserve">en material de </w:t>
      </w:r>
      <w:r w:rsidR="00DB2E03">
        <w:rPr>
          <w:rFonts w:ascii="Times New Roman" w:hAnsi="Times New Roman" w:cs="Times New Roman"/>
          <w:b/>
          <w:bCs/>
          <w:i/>
          <w:iCs/>
        </w:rPr>
        <w:t>ciencia abierta</w:t>
      </w:r>
    </w:p>
    <w:p w14:paraId="26B14C04" w14:textId="4842FFC0" w:rsidR="7812C025" w:rsidRPr="009255C4" w:rsidRDefault="7812C025" w:rsidP="7812C025">
      <w:pPr>
        <w:spacing w:after="0" w:line="240" w:lineRule="auto"/>
        <w:rPr>
          <w:rFonts w:ascii="Times New Roman" w:hAnsi="Times New Roman" w:cs="Times New Roman"/>
          <w:i/>
          <w:iCs/>
        </w:rPr>
      </w:pPr>
    </w:p>
    <w:p w14:paraId="110B0994" w14:textId="7A8C5AED" w:rsidR="3291624D" w:rsidRPr="00BC3E1A" w:rsidRDefault="3291624D" w:rsidP="7812C025">
      <w:pPr>
        <w:spacing w:after="0" w:line="240" w:lineRule="auto"/>
        <w:rPr>
          <w:rFonts w:ascii="Times New Roman" w:hAnsi="Times New Roman" w:cs="Times New Roman"/>
        </w:rPr>
      </w:pPr>
      <w:r w:rsidRPr="00BC3E1A">
        <w:rPr>
          <w:rFonts w:ascii="Times New Roman" w:hAnsi="Times New Roman" w:cs="Times New Roman"/>
        </w:rPr>
        <w:t>El 24 de noviembre de 2016</w:t>
      </w:r>
      <w:r w:rsidR="0040648F">
        <w:rPr>
          <w:rFonts w:ascii="Times New Roman" w:hAnsi="Times New Roman" w:cs="Times New Roman"/>
        </w:rPr>
        <w:t xml:space="preserve"> en Colombia </w:t>
      </w:r>
      <w:r w:rsidRPr="00BC3E1A">
        <w:rPr>
          <w:rFonts w:ascii="Times New Roman" w:hAnsi="Times New Roman" w:cs="Times New Roman"/>
        </w:rPr>
        <w:t xml:space="preserve">se firmó el </w:t>
      </w:r>
      <w:r w:rsidR="53B34679" w:rsidRPr="00BC3E1A">
        <w:rPr>
          <w:rFonts w:ascii="Times New Roman" w:hAnsi="Times New Roman" w:cs="Times New Roman"/>
        </w:rPr>
        <w:t xml:space="preserve">Acuerdo de Paz entre el Gobierno colombiano y las FARC-EP (Fuerzas Armadas Revolucionarias de Colombia - Ejército del Pueblo). Un ejemplo de diálogo y concertación entre diferentes sectores de la </w:t>
      </w:r>
      <w:r w:rsidR="00DE588D" w:rsidRPr="00BC3E1A">
        <w:rPr>
          <w:rFonts w:ascii="Times New Roman" w:hAnsi="Times New Roman" w:cs="Times New Roman"/>
        </w:rPr>
        <w:t>sociedad,</w:t>
      </w:r>
      <w:r w:rsidR="005913D6">
        <w:rPr>
          <w:rFonts w:ascii="Times New Roman" w:hAnsi="Times New Roman" w:cs="Times New Roman"/>
        </w:rPr>
        <w:t xml:space="preserve"> e</w:t>
      </w:r>
      <w:r w:rsidR="53B34679" w:rsidRPr="00BC3E1A">
        <w:rPr>
          <w:rFonts w:ascii="Times New Roman" w:hAnsi="Times New Roman" w:cs="Times New Roman"/>
        </w:rPr>
        <w:t>n el que las víctimas fueron l</w:t>
      </w:r>
      <w:r w:rsidR="00A5043B">
        <w:rPr>
          <w:rFonts w:ascii="Times New Roman" w:hAnsi="Times New Roman" w:cs="Times New Roman"/>
        </w:rPr>
        <w:t>a</w:t>
      </w:r>
      <w:r w:rsidR="53B34679" w:rsidRPr="00BC3E1A">
        <w:rPr>
          <w:rFonts w:ascii="Times New Roman" w:hAnsi="Times New Roman" w:cs="Times New Roman"/>
        </w:rPr>
        <w:t>s protagonistas.</w:t>
      </w:r>
    </w:p>
    <w:p w14:paraId="57F0C39B" w14:textId="77777777" w:rsidR="00DE588D" w:rsidRDefault="00DE588D" w:rsidP="7812C025">
      <w:pPr>
        <w:spacing w:after="0" w:line="240" w:lineRule="auto"/>
        <w:rPr>
          <w:rFonts w:ascii="Times New Roman" w:hAnsi="Times New Roman" w:cs="Times New Roman"/>
          <w:color w:val="000000" w:themeColor="text1"/>
        </w:rPr>
      </w:pPr>
    </w:p>
    <w:p w14:paraId="1B950339" w14:textId="61DC352C" w:rsidR="580588A5" w:rsidRPr="00BC3E1A" w:rsidRDefault="580588A5" w:rsidP="7812C025">
      <w:pPr>
        <w:spacing w:after="0" w:line="240" w:lineRule="auto"/>
        <w:rPr>
          <w:rFonts w:ascii="Times New Roman" w:hAnsi="Times New Roman" w:cs="Times New Roman"/>
        </w:rPr>
      </w:pPr>
      <w:r w:rsidRPr="00190866">
        <w:rPr>
          <w:rFonts w:ascii="Times New Roman" w:hAnsi="Times New Roman" w:cs="Times New Roman"/>
          <w:color w:val="000000" w:themeColor="text1"/>
        </w:rPr>
        <w:t xml:space="preserve">El </w:t>
      </w:r>
      <w:r w:rsidR="00A5043B">
        <w:rPr>
          <w:rFonts w:ascii="Times New Roman" w:hAnsi="Times New Roman" w:cs="Times New Roman"/>
          <w:color w:val="000000" w:themeColor="text1"/>
        </w:rPr>
        <w:t>“A</w:t>
      </w:r>
      <w:r w:rsidRPr="00190866">
        <w:rPr>
          <w:rFonts w:ascii="Times New Roman" w:hAnsi="Times New Roman" w:cs="Times New Roman"/>
          <w:i/>
          <w:iCs/>
          <w:color w:val="000000" w:themeColor="text1"/>
        </w:rPr>
        <w:t>cuerdo final para la terminación del conflicto y la construcción de una paz estable y duradera</w:t>
      </w:r>
      <w:r w:rsidR="00A5043B">
        <w:rPr>
          <w:rFonts w:ascii="Times New Roman" w:hAnsi="Times New Roman" w:cs="Times New Roman"/>
          <w:i/>
          <w:iCs/>
          <w:color w:val="000000" w:themeColor="text1"/>
        </w:rPr>
        <w:t>”</w:t>
      </w:r>
      <w:r w:rsidRPr="00190866">
        <w:rPr>
          <w:rFonts w:ascii="Times New Roman" w:hAnsi="Times New Roman" w:cs="Times New Roman"/>
          <w:color w:val="000000" w:themeColor="text1"/>
        </w:rPr>
        <w:t xml:space="preserve"> </w:t>
      </w:r>
      <w:r w:rsidR="59A5FB42" w:rsidRPr="00BC3E1A">
        <w:rPr>
          <w:rFonts w:ascii="Times New Roman" w:hAnsi="Times New Roman" w:cs="Times New Roman"/>
        </w:rPr>
        <w:t xml:space="preserve">quedó plasmado en un extenso documento </w:t>
      </w:r>
      <w:r w:rsidR="63AE1974" w:rsidRPr="00BC3E1A">
        <w:rPr>
          <w:rFonts w:ascii="Times New Roman" w:hAnsi="Times New Roman" w:cs="Times New Roman"/>
        </w:rPr>
        <w:t xml:space="preserve">que contiene 6 puntos </w:t>
      </w:r>
      <w:r w:rsidR="00E057B6">
        <w:rPr>
          <w:rFonts w:ascii="Times New Roman" w:hAnsi="Times New Roman" w:cs="Times New Roman"/>
        </w:rPr>
        <w:t>de los que se desprenden</w:t>
      </w:r>
      <w:r w:rsidR="63AE1974" w:rsidRPr="00BC3E1A">
        <w:rPr>
          <w:rFonts w:ascii="Times New Roman" w:hAnsi="Times New Roman" w:cs="Times New Roman"/>
        </w:rPr>
        <w:t xml:space="preserve"> compromisos</w:t>
      </w:r>
      <w:r w:rsidR="5747A53F" w:rsidRPr="00BC3E1A">
        <w:rPr>
          <w:rFonts w:ascii="Times New Roman" w:hAnsi="Times New Roman" w:cs="Times New Roman"/>
        </w:rPr>
        <w:t xml:space="preserve">, actuaciones y pasos a seguir por las partes. Uno de estos puntos es el numeral 5° </w:t>
      </w:r>
      <w:r w:rsidR="2AA27321" w:rsidRPr="00BC3E1A">
        <w:rPr>
          <w:rFonts w:ascii="Times New Roman" w:hAnsi="Times New Roman" w:cs="Times New Roman"/>
        </w:rPr>
        <w:t xml:space="preserve">titulado “Acuerdo sobre las víctimas del conflicto” </w:t>
      </w:r>
      <w:r w:rsidR="2D56F2E4" w:rsidRPr="00BC3E1A">
        <w:rPr>
          <w:rFonts w:ascii="Times New Roman" w:hAnsi="Times New Roman" w:cs="Times New Roman"/>
        </w:rPr>
        <w:t xml:space="preserve">del que surge </w:t>
      </w:r>
      <w:r w:rsidR="0C2C34EF" w:rsidRPr="00BC3E1A">
        <w:rPr>
          <w:rFonts w:ascii="Times New Roman" w:hAnsi="Times New Roman" w:cs="Times New Roman"/>
        </w:rPr>
        <w:t>el</w:t>
      </w:r>
      <w:r w:rsidR="2D56F2E4" w:rsidRPr="00BC3E1A">
        <w:rPr>
          <w:rFonts w:ascii="Times New Roman" w:hAnsi="Times New Roman" w:cs="Times New Roman"/>
        </w:rPr>
        <w:t xml:space="preserve"> </w:t>
      </w:r>
      <w:r w:rsidR="7DDD4837" w:rsidRPr="00BC3E1A">
        <w:rPr>
          <w:rFonts w:ascii="Times New Roman" w:hAnsi="Times New Roman" w:cs="Times New Roman"/>
        </w:rPr>
        <w:t>“Sistema</w:t>
      </w:r>
      <w:r w:rsidR="41ADF94C" w:rsidRPr="00BC3E1A">
        <w:rPr>
          <w:rFonts w:ascii="Times New Roman" w:hAnsi="Times New Roman" w:cs="Times New Roman"/>
        </w:rPr>
        <w:t xml:space="preserve"> Integral de Verdad, Justicia, Reparación y No Repetición” en adelante (SIVJ</w:t>
      </w:r>
      <w:r w:rsidR="4DEBF648" w:rsidRPr="00BC3E1A">
        <w:rPr>
          <w:rFonts w:ascii="Times New Roman" w:hAnsi="Times New Roman" w:cs="Times New Roman"/>
        </w:rPr>
        <w:t>RNR).</w:t>
      </w:r>
    </w:p>
    <w:p w14:paraId="0BA019DF" w14:textId="623EFF3D" w:rsidR="7812C025" w:rsidRPr="00BC3E1A" w:rsidRDefault="7812C025" w:rsidP="7812C025">
      <w:pPr>
        <w:spacing w:after="0" w:line="240" w:lineRule="auto"/>
        <w:rPr>
          <w:rFonts w:ascii="Times New Roman" w:hAnsi="Times New Roman" w:cs="Times New Roman"/>
        </w:rPr>
      </w:pPr>
    </w:p>
    <w:p w14:paraId="03D9566C" w14:textId="770138C5" w:rsidR="46FDF388" w:rsidRPr="00BC3E1A" w:rsidRDefault="46FDF388" w:rsidP="7812C025">
      <w:pPr>
        <w:spacing w:after="0" w:line="240" w:lineRule="auto"/>
        <w:rPr>
          <w:rFonts w:ascii="Times New Roman" w:hAnsi="Times New Roman" w:cs="Times New Roman"/>
        </w:rPr>
      </w:pPr>
      <w:r w:rsidRPr="00BC3E1A">
        <w:rPr>
          <w:rFonts w:ascii="Times New Roman" w:hAnsi="Times New Roman" w:cs="Times New Roman"/>
        </w:rPr>
        <w:lastRenderedPageBreak/>
        <w:t xml:space="preserve">Este </w:t>
      </w:r>
      <w:r w:rsidR="00D651B0">
        <w:rPr>
          <w:rFonts w:ascii="Times New Roman" w:hAnsi="Times New Roman" w:cs="Times New Roman"/>
        </w:rPr>
        <w:t>S</w:t>
      </w:r>
      <w:r w:rsidRPr="00BC3E1A">
        <w:rPr>
          <w:rFonts w:ascii="Times New Roman" w:hAnsi="Times New Roman" w:cs="Times New Roman"/>
        </w:rPr>
        <w:t xml:space="preserve">istema Integral </w:t>
      </w:r>
      <w:r w:rsidR="0DD98818" w:rsidRPr="00BC3E1A">
        <w:rPr>
          <w:rFonts w:ascii="Times New Roman" w:hAnsi="Times New Roman" w:cs="Times New Roman"/>
        </w:rPr>
        <w:t>estableció cinco mecanismos para el cumplimiento de lo pactado</w:t>
      </w:r>
      <w:r w:rsidR="00E057B6">
        <w:rPr>
          <w:rFonts w:ascii="Times New Roman" w:hAnsi="Times New Roman" w:cs="Times New Roman"/>
        </w:rPr>
        <w:t xml:space="preserve">. </w:t>
      </w:r>
      <w:r w:rsidR="003A3E7A">
        <w:rPr>
          <w:rFonts w:ascii="Times New Roman" w:hAnsi="Times New Roman" w:cs="Times New Roman"/>
        </w:rPr>
        <w:t>Aquí,</w:t>
      </w:r>
      <w:r w:rsidR="0DD98818" w:rsidRPr="00BC3E1A">
        <w:rPr>
          <w:rFonts w:ascii="Times New Roman" w:hAnsi="Times New Roman" w:cs="Times New Roman"/>
        </w:rPr>
        <w:t xml:space="preserve"> tomaremos</w:t>
      </w:r>
      <w:r w:rsidR="4D815580" w:rsidRPr="00BC3E1A">
        <w:rPr>
          <w:rFonts w:ascii="Times New Roman" w:hAnsi="Times New Roman" w:cs="Times New Roman"/>
        </w:rPr>
        <w:t xml:space="preserve"> tres de ellas</w:t>
      </w:r>
      <w:r w:rsidR="00C445D8">
        <w:rPr>
          <w:rFonts w:ascii="Times New Roman" w:hAnsi="Times New Roman" w:cs="Times New Roman"/>
        </w:rPr>
        <w:t xml:space="preserve"> que vinculan directamente a la ciencia abierta </w:t>
      </w:r>
      <w:r w:rsidR="006159C0">
        <w:rPr>
          <w:rFonts w:ascii="Times New Roman" w:hAnsi="Times New Roman" w:cs="Times New Roman"/>
        </w:rPr>
        <w:t xml:space="preserve">donde </w:t>
      </w:r>
      <w:r w:rsidR="21351963" w:rsidRPr="00BC3E1A">
        <w:rPr>
          <w:rFonts w:ascii="Times New Roman" w:hAnsi="Times New Roman" w:cs="Times New Roman"/>
        </w:rPr>
        <w:t>las infraestructuras tecnológicas, los datos abiertos y la participación de la ciudadanía ha</w:t>
      </w:r>
      <w:r w:rsidR="00CF4D13">
        <w:rPr>
          <w:rFonts w:ascii="Times New Roman" w:hAnsi="Times New Roman" w:cs="Times New Roman"/>
        </w:rPr>
        <w:t>n</w:t>
      </w:r>
      <w:r w:rsidR="21351963" w:rsidRPr="00BC3E1A">
        <w:rPr>
          <w:rFonts w:ascii="Times New Roman" w:hAnsi="Times New Roman" w:cs="Times New Roman"/>
        </w:rPr>
        <w:t xml:space="preserve"> </w:t>
      </w:r>
      <w:r w:rsidR="0077778F">
        <w:rPr>
          <w:rFonts w:ascii="Times New Roman" w:hAnsi="Times New Roman" w:cs="Times New Roman"/>
        </w:rPr>
        <w:t xml:space="preserve">contribuido al cumplimiento </w:t>
      </w:r>
      <w:r w:rsidR="00F747DF">
        <w:rPr>
          <w:rFonts w:ascii="Times New Roman" w:hAnsi="Times New Roman" w:cs="Times New Roman"/>
        </w:rPr>
        <w:t xml:space="preserve">del </w:t>
      </w:r>
      <w:r w:rsidR="13D98464" w:rsidRPr="00BC3E1A">
        <w:rPr>
          <w:rFonts w:ascii="Times New Roman" w:hAnsi="Times New Roman" w:cs="Times New Roman"/>
        </w:rPr>
        <w:t>propósito de esclarecer la verdad, impartir justicia, reparar</w:t>
      </w:r>
      <w:r w:rsidR="23487528" w:rsidRPr="00BC3E1A">
        <w:rPr>
          <w:rFonts w:ascii="Times New Roman" w:hAnsi="Times New Roman" w:cs="Times New Roman"/>
        </w:rPr>
        <w:t xml:space="preserve"> </w:t>
      </w:r>
      <w:r w:rsidR="009E55C2">
        <w:rPr>
          <w:rFonts w:ascii="Times New Roman" w:hAnsi="Times New Roman" w:cs="Times New Roman"/>
        </w:rPr>
        <w:t xml:space="preserve">a las víctimas </w:t>
      </w:r>
      <w:r w:rsidR="23487528" w:rsidRPr="00BC3E1A">
        <w:rPr>
          <w:rFonts w:ascii="Times New Roman" w:hAnsi="Times New Roman" w:cs="Times New Roman"/>
        </w:rPr>
        <w:t>en sus diferentes modalidades</w:t>
      </w:r>
      <w:r w:rsidR="13D98464" w:rsidRPr="00BC3E1A">
        <w:rPr>
          <w:rFonts w:ascii="Times New Roman" w:hAnsi="Times New Roman" w:cs="Times New Roman"/>
        </w:rPr>
        <w:t xml:space="preserve"> </w:t>
      </w:r>
      <w:r w:rsidR="34349E9D" w:rsidRPr="00BC3E1A">
        <w:rPr>
          <w:rFonts w:ascii="Times New Roman" w:hAnsi="Times New Roman" w:cs="Times New Roman"/>
        </w:rPr>
        <w:t>y propiciar la No repetición,</w:t>
      </w:r>
      <w:r w:rsidR="5B4726D6" w:rsidRPr="00BC3E1A">
        <w:rPr>
          <w:rFonts w:ascii="Times New Roman" w:hAnsi="Times New Roman" w:cs="Times New Roman"/>
        </w:rPr>
        <w:t xml:space="preserve"> además de la búsqueda de personas desaparecidas</w:t>
      </w:r>
      <w:r w:rsidR="00381442">
        <w:rPr>
          <w:rFonts w:ascii="Times New Roman" w:hAnsi="Times New Roman" w:cs="Times New Roman"/>
        </w:rPr>
        <w:t>:</w:t>
      </w:r>
      <w:r w:rsidR="34349E9D" w:rsidRPr="00BC3E1A">
        <w:rPr>
          <w:rFonts w:ascii="Times New Roman" w:hAnsi="Times New Roman" w:cs="Times New Roman"/>
        </w:rPr>
        <w:t xml:space="preserve"> </w:t>
      </w:r>
      <w:r w:rsidR="13D98464" w:rsidRPr="00BC3E1A">
        <w:rPr>
          <w:rFonts w:ascii="Times New Roman" w:hAnsi="Times New Roman" w:cs="Times New Roman"/>
        </w:rPr>
        <w:t xml:space="preserve">  </w:t>
      </w:r>
    </w:p>
    <w:p w14:paraId="56DDB6A6" w14:textId="77777777" w:rsidR="000156D9" w:rsidRDefault="000156D9" w:rsidP="000156D9">
      <w:pPr>
        <w:pStyle w:val="Prrafodelista"/>
        <w:spacing w:after="0" w:line="240" w:lineRule="auto"/>
        <w:ind w:left="0"/>
        <w:rPr>
          <w:rFonts w:ascii="Times New Roman" w:hAnsi="Times New Roman" w:cs="Times New Roman"/>
        </w:rPr>
      </w:pPr>
    </w:p>
    <w:p w14:paraId="1400543F" w14:textId="26B5C9AA" w:rsidR="6E287553" w:rsidRPr="00400E12" w:rsidRDefault="6E287553" w:rsidP="000156D9">
      <w:pPr>
        <w:pStyle w:val="Prrafodelista"/>
        <w:numPr>
          <w:ilvl w:val="0"/>
          <w:numId w:val="7"/>
        </w:numPr>
        <w:spacing w:after="0" w:line="240" w:lineRule="auto"/>
        <w:rPr>
          <w:rFonts w:ascii="Times New Roman" w:hAnsi="Times New Roman" w:cs="Times New Roman"/>
        </w:rPr>
      </w:pPr>
      <w:r w:rsidRPr="00400E12">
        <w:rPr>
          <w:rFonts w:ascii="Times New Roman" w:hAnsi="Times New Roman" w:cs="Times New Roman"/>
        </w:rPr>
        <w:t>Comisión para el esclarecimiento de la verdad</w:t>
      </w:r>
      <w:r w:rsidR="59337047" w:rsidRPr="00400E12">
        <w:rPr>
          <w:rFonts w:ascii="Times New Roman" w:hAnsi="Times New Roman" w:cs="Times New Roman"/>
        </w:rPr>
        <w:t xml:space="preserve">, la convivencia y la No </w:t>
      </w:r>
      <w:r w:rsidR="2DF5A9AF" w:rsidRPr="00400E12">
        <w:rPr>
          <w:rFonts w:ascii="Times New Roman" w:hAnsi="Times New Roman" w:cs="Times New Roman"/>
        </w:rPr>
        <w:t>repetición</w:t>
      </w:r>
      <w:r w:rsidR="59337047" w:rsidRPr="00400E12">
        <w:rPr>
          <w:rFonts w:ascii="Times New Roman" w:hAnsi="Times New Roman" w:cs="Times New Roman"/>
        </w:rPr>
        <w:t xml:space="preserve">: </w:t>
      </w:r>
      <w:r w:rsidR="50390E9E" w:rsidRPr="00400E12">
        <w:rPr>
          <w:rFonts w:ascii="Times New Roman" w:hAnsi="Times New Roman" w:cs="Times New Roman"/>
        </w:rPr>
        <w:t>Fue</w:t>
      </w:r>
      <w:r w:rsidR="59337047" w:rsidRPr="00400E12">
        <w:rPr>
          <w:rFonts w:ascii="Times New Roman" w:hAnsi="Times New Roman" w:cs="Times New Roman"/>
        </w:rPr>
        <w:t xml:space="preserve"> un órgano temporal </w:t>
      </w:r>
      <w:r w:rsidR="3C45AB47" w:rsidRPr="00400E12">
        <w:rPr>
          <w:rFonts w:ascii="Times New Roman" w:hAnsi="Times New Roman" w:cs="Times New Roman"/>
        </w:rPr>
        <w:t>que</w:t>
      </w:r>
      <w:r w:rsidR="49349C34" w:rsidRPr="00400E12">
        <w:rPr>
          <w:rFonts w:ascii="Times New Roman" w:hAnsi="Times New Roman" w:cs="Times New Roman"/>
        </w:rPr>
        <w:t xml:space="preserve"> </w:t>
      </w:r>
      <w:r w:rsidR="1A97156A" w:rsidRPr="00400E12">
        <w:rPr>
          <w:rFonts w:ascii="Times New Roman" w:hAnsi="Times New Roman" w:cs="Times New Roman"/>
        </w:rPr>
        <w:t xml:space="preserve">tuvo </w:t>
      </w:r>
      <w:r w:rsidR="49349C34" w:rsidRPr="00400E12">
        <w:rPr>
          <w:rFonts w:ascii="Times New Roman" w:hAnsi="Times New Roman" w:cs="Times New Roman"/>
        </w:rPr>
        <w:t>dos momentos</w:t>
      </w:r>
      <w:r w:rsidR="77849FD4" w:rsidRPr="00400E12">
        <w:rPr>
          <w:rFonts w:ascii="Times New Roman" w:hAnsi="Times New Roman" w:cs="Times New Roman"/>
        </w:rPr>
        <w:t xml:space="preserve"> en su existencia</w:t>
      </w:r>
      <w:r w:rsidR="49349C34" w:rsidRPr="00400E12">
        <w:rPr>
          <w:rFonts w:ascii="Times New Roman" w:hAnsi="Times New Roman" w:cs="Times New Roman"/>
        </w:rPr>
        <w:t xml:space="preserve">: El primero que corresponde a su creación </w:t>
      </w:r>
      <w:r w:rsidR="3C45AB47" w:rsidRPr="00400E12">
        <w:rPr>
          <w:rFonts w:ascii="Times New Roman" w:hAnsi="Times New Roman" w:cs="Times New Roman"/>
        </w:rPr>
        <w:t>pu</w:t>
      </w:r>
      <w:r w:rsidR="2CDB0BDE" w:rsidRPr="00400E12">
        <w:rPr>
          <w:rFonts w:ascii="Times New Roman" w:hAnsi="Times New Roman" w:cs="Times New Roman"/>
        </w:rPr>
        <w:t>s</w:t>
      </w:r>
      <w:r w:rsidR="3C45AB47" w:rsidRPr="00400E12">
        <w:rPr>
          <w:rFonts w:ascii="Times New Roman" w:hAnsi="Times New Roman" w:cs="Times New Roman"/>
        </w:rPr>
        <w:t>o a disposición de la ciudadanía diferentes publicaciones de acceso abierto</w:t>
      </w:r>
      <w:r w:rsidR="1C4266BA" w:rsidRPr="00400E12">
        <w:rPr>
          <w:rFonts w:ascii="Times New Roman" w:hAnsi="Times New Roman" w:cs="Times New Roman"/>
        </w:rPr>
        <w:t>, propici</w:t>
      </w:r>
      <w:r w:rsidR="6EC36621" w:rsidRPr="00400E12">
        <w:rPr>
          <w:rFonts w:ascii="Times New Roman" w:hAnsi="Times New Roman" w:cs="Times New Roman"/>
        </w:rPr>
        <w:t>ó</w:t>
      </w:r>
      <w:r w:rsidR="1C4266BA" w:rsidRPr="00400E12">
        <w:rPr>
          <w:rFonts w:ascii="Times New Roman" w:hAnsi="Times New Roman" w:cs="Times New Roman"/>
        </w:rPr>
        <w:t>, sistematiz</w:t>
      </w:r>
      <w:r w:rsidR="0AC04BB2" w:rsidRPr="00400E12">
        <w:rPr>
          <w:rFonts w:ascii="Times New Roman" w:hAnsi="Times New Roman" w:cs="Times New Roman"/>
        </w:rPr>
        <w:t>ó</w:t>
      </w:r>
      <w:r w:rsidR="1C4266BA" w:rsidRPr="00400E12">
        <w:rPr>
          <w:rFonts w:ascii="Times New Roman" w:hAnsi="Times New Roman" w:cs="Times New Roman"/>
        </w:rPr>
        <w:t xml:space="preserve"> y public</w:t>
      </w:r>
      <w:r w:rsidR="3A0BF043" w:rsidRPr="00400E12">
        <w:rPr>
          <w:rFonts w:ascii="Times New Roman" w:hAnsi="Times New Roman" w:cs="Times New Roman"/>
        </w:rPr>
        <w:t>ó</w:t>
      </w:r>
      <w:r w:rsidR="1C4266BA" w:rsidRPr="00400E12">
        <w:rPr>
          <w:rFonts w:ascii="Times New Roman" w:hAnsi="Times New Roman" w:cs="Times New Roman"/>
        </w:rPr>
        <w:t xml:space="preserve"> en diferentes espacios los testimonios de las víctimas que de manera voluntaria así lo qu</w:t>
      </w:r>
      <w:r w:rsidR="0E995445" w:rsidRPr="00400E12">
        <w:rPr>
          <w:rFonts w:ascii="Times New Roman" w:hAnsi="Times New Roman" w:cs="Times New Roman"/>
        </w:rPr>
        <w:t>isieron</w:t>
      </w:r>
      <w:r w:rsidR="41BFD656" w:rsidRPr="00400E12">
        <w:rPr>
          <w:rFonts w:ascii="Times New Roman" w:hAnsi="Times New Roman" w:cs="Times New Roman"/>
        </w:rPr>
        <w:t xml:space="preserve"> y en su </w:t>
      </w:r>
      <w:r w:rsidR="3724D686" w:rsidRPr="00400E12">
        <w:rPr>
          <w:rFonts w:ascii="Times New Roman" w:hAnsi="Times New Roman" w:cs="Times New Roman"/>
        </w:rPr>
        <w:t>labor</w:t>
      </w:r>
      <w:r w:rsidR="41BFD656" w:rsidRPr="00400E12">
        <w:rPr>
          <w:rFonts w:ascii="Times New Roman" w:hAnsi="Times New Roman" w:cs="Times New Roman"/>
        </w:rPr>
        <w:t xml:space="preserve"> de transparencia</w:t>
      </w:r>
      <w:r w:rsidR="73613350" w:rsidRPr="00400E12">
        <w:rPr>
          <w:rFonts w:ascii="Times New Roman" w:hAnsi="Times New Roman" w:cs="Times New Roman"/>
        </w:rPr>
        <w:t xml:space="preserve"> </w:t>
      </w:r>
      <w:r w:rsidR="41BFD656" w:rsidRPr="00400E12">
        <w:rPr>
          <w:rFonts w:ascii="Times New Roman" w:hAnsi="Times New Roman" w:cs="Times New Roman"/>
        </w:rPr>
        <w:t>dispu</w:t>
      </w:r>
      <w:r w:rsidR="381BB9B6" w:rsidRPr="00400E12">
        <w:rPr>
          <w:rFonts w:ascii="Times New Roman" w:hAnsi="Times New Roman" w:cs="Times New Roman"/>
        </w:rPr>
        <w:t>so</w:t>
      </w:r>
      <w:r w:rsidR="41BFD656" w:rsidRPr="00400E12">
        <w:rPr>
          <w:rFonts w:ascii="Times New Roman" w:hAnsi="Times New Roman" w:cs="Times New Roman"/>
        </w:rPr>
        <w:t xml:space="preserve"> un espacio de “Datos abiertos” que conecta con </w:t>
      </w:r>
      <w:r w:rsidR="599429BE" w:rsidRPr="00400E12">
        <w:rPr>
          <w:rFonts w:ascii="Times New Roman" w:hAnsi="Times New Roman" w:cs="Times New Roman"/>
        </w:rPr>
        <w:t xml:space="preserve">la </w:t>
      </w:r>
      <w:r w:rsidR="5F71224E" w:rsidRPr="00400E12">
        <w:rPr>
          <w:rFonts w:ascii="Times New Roman" w:hAnsi="Times New Roman" w:cs="Times New Roman"/>
        </w:rPr>
        <w:t>Plataforma Nacional de Datos Abiertos de Colombia</w:t>
      </w:r>
      <w:r w:rsidR="002B30C2">
        <w:rPr>
          <w:rFonts w:ascii="Times New Roman" w:hAnsi="Times New Roman" w:cs="Times New Roman"/>
        </w:rPr>
        <w:t>, mencionada anteriormente</w:t>
      </w:r>
      <w:r w:rsidR="721A183B" w:rsidRPr="00400E12">
        <w:rPr>
          <w:rFonts w:ascii="Times New Roman" w:hAnsi="Times New Roman" w:cs="Times New Roman"/>
        </w:rPr>
        <w:t>.</w:t>
      </w:r>
      <w:r w:rsidR="5D24A59E" w:rsidRPr="00400E12">
        <w:rPr>
          <w:rFonts w:ascii="Times New Roman" w:hAnsi="Times New Roman" w:cs="Times New Roman"/>
        </w:rPr>
        <w:t xml:space="preserve"> Un segundo momento</w:t>
      </w:r>
      <w:r w:rsidR="00B4788F">
        <w:rPr>
          <w:rFonts w:ascii="Times New Roman" w:hAnsi="Times New Roman" w:cs="Times New Roman"/>
        </w:rPr>
        <w:t xml:space="preserve"> fue</w:t>
      </w:r>
      <w:r w:rsidR="5D24A59E" w:rsidRPr="00400E12">
        <w:rPr>
          <w:rFonts w:ascii="Times New Roman" w:hAnsi="Times New Roman" w:cs="Times New Roman"/>
        </w:rPr>
        <w:t xml:space="preserve"> la entrega del informe final en junio de 2022</w:t>
      </w:r>
      <w:r w:rsidR="009F1671">
        <w:rPr>
          <w:rFonts w:ascii="Times New Roman" w:hAnsi="Times New Roman" w:cs="Times New Roman"/>
        </w:rPr>
        <w:t xml:space="preserve"> y</w:t>
      </w:r>
      <w:r w:rsidR="3F0BF6FD" w:rsidRPr="00400E12">
        <w:rPr>
          <w:rFonts w:ascii="Times New Roman" w:hAnsi="Times New Roman" w:cs="Times New Roman"/>
        </w:rPr>
        <w:t xml:space="preserve"> a partir de agosto del mismo año terminó oficialmente sus funciones, dejando en funcionamiento</w:t>
      </w:r>
      <w:r w:rsidR="2FD08D35" w:rsidRPr="00400E12">
        <w:rPr>
          <w:rFonts w:ascii="Times New Roman" w:hAnsi="Times New Roman" w:cs="Times New Roman"/>
        </w:rPr>
        <w:t xml:space="preserve"> el</w:t>
      </w:r>
      <w:r w:rsidR="3F0BF6FD" w:rsidRPr="00400E12">
        <w:rPr>
          <w:rFonts w:ascii="Times New Roman" w:hAnsi="Times New Roman" w:cs="Times New Roman"/>
        </w:rPr>
        <w:t xml:space="preserve"> </w:t>
      </w:r>
      <w:r w:rsidR="3F0BE1FF" w:rsidRPr="00400E12">
        <w:rPr>
          <w:rFonts w:ascii="Times New Roman" w:hAnsi="Times New Roman" w:cs="Times New Roman"/>
        </w:rPr>
        <w:t>Comité de Seguimiento y Monitoreo a la Implementación de las Recomendaciones</w:t>
      </w:r>
      <w:r w:rsidR="7DDD6EA2" w:rsidRPr="00400E12">
        <w:rPr>
          <w:rFonts w:ascii="Times New Roman" w:hAnsi="Times New Roman" w:cs="Times New Roman"/>
        </w:rPr>
        <w:t xml:space="preserve"> </w:t>
      </w:r>
      <w:r w:rsidR="00103F0F" w:rsidRPr="00400E12">
        <w:rPr>
          <w:rFonts w:ascii="Times New Roman" w:hAnsi="Times New Roman" w:cs="Times New Roman"/>
        </w:rPr>
        <w:t>que,</w:t>
      </w:r>
      <w:r w:rsidR="7DDD6EA2" w:rsidRPr="00400E12">
        <w:rPr>
          <w:rFonts w:ascii="Times New Roman" w:hAnsi="Times New Roman" w:cs="Times New Roman"/>
        </w:rPr>
        <w:t xml:space="preserve"> </w:t>
      </w:r>
      <w:r w:rsidR="00996C8B">
        <w:rPr>
          <w:rFonts w:ascii="Times New Roman" w:hAnsi="Times New Roman" w:cs="Times New Roman"/>
        </w:rPr>
        <w:t xml:space="preserve">aunque </w:t>
      </w:r>
      <w:r w:rsidR="7DDD6EA2" w:rsidRPr="00400E12">
        <w:rPr>
          <w:rFonts w:ascii="Times New Roman" w:hAnsi="Times New Roman" w:cs="Times New Roman"/>
        </w:rPr>
        <w:t>no reemplaza a la comisión, garantiza que haya continuidad en el trabajo iniciado.</w:t>
      </w:r>
    </w:p>
    <w:p w14:paraId="365B658D" w14:textId="302DB4B2" w:rsidR="7812C025" w:rsidRPr="00BC3E1A" w:rsidRDefault="7812C025" w:rsidP="7812C025">
      <w:pPr>
        <w:spacing w:after="0" w:line="240" w:lineRule="auto"/>
        <w:rPr>
          <w:rFonts w:ascii="Times New Roman" w:hAnsi="Times New Roman" w:cs="Times New Roman"/>
        </w:rPr>
      </w:pPr>
    </w:p>
    <w:p w14:paraId="280D8BD1" w14:textId="5A9626C0" w:rsidR="27CC1C23" w:rsidRPr="00BC3E1A" w:rsidRDefault="27CC1C23" w:rsidP="7812C025">
      <w:pPr>
        <w:spacing w:after="0" w:line="240" w:lineRule="auto"/>
        <w:rPr>
          <w:rFonts w:ascii="Times New Roman" w:hAnsi="Times New Roman" w:cs="Times New Roman"/>
        </w:rPr>
      </w:pPr>
      <w:r w:rsidRPr="00BC3E1A">
        <w:rPr>
          <w:rFonts w:ascii="Times New Roman" w:hAnsi="Times New Roman" w:cs="Times New Roman"/>
        </w:rPr>
        <w:t xml:space="preserve">Como </w:t>
      </w:r>
      <w:r w:rsidR="3D413491" w:rsidRPr="00BC3E1A">
        <w:rPr>
          <w:rFonts w:ascii="Times New Roman" w:hAnsi="Times New Roman" w:cs="Times New Roman"/>
        </w:rPr>
        <w:t>resultado</w:t>
      </w:r>
      <w:r w:rsidR="00201ED7">
        <w:rPr>
          <w:rFonts w:ascii="Times New Roman" w:hAnsi="Times New Roman" w:cs="Times New Roman"/>
        </w:rPr>
        <w:t>,</w:t>
      </w:r>
      <w:r w:rsidR="3D413491" w:rsidRPr="00BC3E1A">
        <w:rPr>
          <w:rFonts w:ascii="Times New Roman" w:hAnsi="Times New Roman" w:cs="Times New Roman"/>
        </w:rPr>
        <w:t xml:space="preserve"> del</w:t>
      </w:r>
      <w:r w:rsidRPr="00BC3E1A">
        <w:rPr>
          <w:rFonts w:ascii="Times New Roman" w:hAnsi="Times New Roman" w:cs="Times New Roman"/>
        </w:rPr>
        <w:t xml:space="preserve"> informe final</w:t>
      </w:r>
      <w:r w:rsidR="29388AFB" w:rsidRPr="00BC3E1A">
        <w:rPr>
          <w:rFonts w:ascii="Times New Roman" w:hAnsi="Times New Roman" w:cs="Times New Roman"/>
        </w:rPr>
        <w:t xml:space="preserve"> se dispusieron para la ciudadan</w:t>
      </w:r>
      <w:r w:rsidR="6DFC55F0" w:rsidRPr="00BC3E1A">
        <w:rPr>
          <w:rFonts w:ascii="Times New Roman" w:hAnsi="Times New Roman" w:cs="Times New Roman"/>
        </w:rPr>
        <w:t xml:space="preserve">ía, los capítulos </w:t>
      </w:r>
      <w:r w:rsidR="00C13439">
        <w:rPr>
          <w:rFonts w:ascii="Times New Roman" w:hAnsi="Times New Roman" w:cs="Times New Roman"/>
        </w:rPr>
        <w:t xml:space="preserve">que lo componen </w:t>
      </w:r>
      <w:r w:rsidR="00CB0971">
        <w:rPr>
          <w:rFonts w:ascii="Times New Roman" w:hAnsi="Times New Roman" w:cs="Times New Roman"/>
        </w:rPr>
        <w:t xml:space="preserve">y </w:t>
      </w:r>
      <w:r w:rsidR="4DEB3075" w:rsidRPr="00BC3E1A">
        <w:rPr>
          <w:rFonts w:ascii="Times New Roman" w:hAnsi="Times New Roman" w:cs="Times New Roman"/>
        </w:rPr>
        <w:t>adicional</w:t>
      </w:r>
      <w:r w:rsidR="00CB0971">
        <w:rPr>
          <w:rFonts w:ascii="Times New Roman" w:hAnsi="Times New Roman" w:cs="Times New Roman"/>
        </w:rPr>
        <w:t>mente</w:t>
      </w:r>
      <w:r w:rsidR="009D5245">
        <w:rPr>
          <w:rFonts w:ascii="Times New Roman" w:hAnsi="Times New Roman" w:cs="Times New Roman"/>
        </w:rPr>
        <w:t xml:space="preserve"> </w:t>
      </w:r>
      <w:r w:rsidR="0AC3110D" w:rsidRPr="00BC3E1A">
        <w:rPr>
          <w:rFonts w:ascii="Times New Roman" w:hAnsi="Times New Roman" w:cs="Times New Roman"/>
        </w:rPr>
        <w:t xml:space="preserve">un apartado denominado “Ruta de investigación” </w:t>
      </w:r>
      <w:r w:rsidR="000725A8">
        <w:rPr>
          <w:rFonts w:ascii="Times New Roman" w:hAnsi="Times New Roman" w:cs="Times New Roman"/>
        </w:rPr>
        <w:t xml:space="preserve">que </w:t>
      </w:r>
      <w:r w:rsidR="0AC3110D" w:rsidRPr="00BC3E1A">
        <w:rPr>
          <w:rFonts w:ascii="Times New Roman" w:hAnsi="Times New Roman" w:cs="Times New Roman"/>
        </w:rPr>
        <w:t xml:space="preserve">es una </w:t>
      </w:r>
      <w:r w:rsidR="27366139" w:rsidRPr="00BC3E1A">
        <w:rPr>
          <w:rFonts w:ascii="Times New Roman" w:hAnsi="Times New Roman" w:cs="Times New Roman"/>
        </w:rPr>
        <w:t>guía metodológica de cómo se realizó la investigación, cómo y por qué se realizó</w:t>
      </w:r>
      <w:r w:rsidR="09026C0E" w:rsidRPr="00BC3E1A">
        <w:rPr>
          <w:rFonts w:ascii="Times New Roman" w:hAnsi="Times New Roman" w:cs="Times New Roman"/>
        </w:rPr>
        <w:t xml:space="preserve"> y </w:t>
      </w:r>
      <w:r w:rsidR="27366139" w:rsidRPr="00BC3E1A">
        <w:rPr>
          <w:rFonts w:ascii="Times New Roman" w:hAnsi="Times New Roman" w:cs="Times New Roman"/>
        </w:rPr>
        <w:t>cómo se analizaron los datos</w:t>
      </w:r>
      <w:r w:rsidR="5E384231" w:rsidRPr="00BC3E1A">
        <w:rPr>
          <w:rFonts w:ascii="Times New Roman" w:hAnsi="Times New Roman" w:cs="Times New Roman"/>
        </w:rPr>
        <w:t xml:space="preserve">. </w:t>
      </w:r>
      <w:r w:rsidR="00780F5E">
        <w:rPr>
          <w:rFonts w:ascii="Times New Roman" w:hAnsi="Times New Roman" w:cs="Times New Roman"/>
        </w:rPr>
        <w:t>C</w:t>
      </w:r>
      <w:r w:rsidR="5E384231" w:rsidRPr="00BC3E1A">
        <w:rPr>
          <w:rFonts w:ascii="Times New Roman" w:hAnsi="Times New Roman" w:cs="Times New Roman"/>
        </w:rPr>
        <w:t xml:space="preserve">ontiene líneas conceptuales, alistamiento de la investigación, </w:t>
      </w:r>
      <w:r w:rsidR="5014B43A" w:rsidRPr="00BC3E1A">
        <w:rPr>
          <w:rFonts w:ascii="Times New Roman" w:hAnsi="Times New Roman" w:cs="Times New Roman"/>
        </w:rPr>
        <w:t xml:space="preserve">gestión del conocimiento, análisis, contrastación y verificación de la información, la </w:t>
      </w:r>
      <w:r w:rsidR="2F46CB80" w:rsidRPr="00BC3E1A">
        <w:rPr>
          <w:rFonts w:ascii="Times New Roman" w:hAnsi="Times New Roman" w:cs="Times New Roman"/>
        </w:rPr>
        <w:t>elaboración</w:t>
      </w:r>
      <w:r w:rsidR="5014B43A" w:rsidRPr="00BC3E1A">
        <w:rPr>
          <w:rFonts w:ascii="Times New Roman" w:hAnsi="Times New Roman" w:cs="Times New Roman"/>
        </w:rPr>
        <w:t xml:space="preserve"> y redacción del informe final</w:t>
      </w:r>
      <w:r w:rsidR="7098EE5A" w:rsidRPr="00BC3E1A">
        <w:rPr>
          <w:rFonts w:ascii="Times New Roman" w:hAnsi="Times New Roman" w:cs="Times New Roman"/>
        </w:rPr>
        <w:t>, divulgación y difusión del</w:t>
      </w:r>
      <w:r w:rsidR="00E13A12">
        <w:rPr>
          <w:rFonts w:ascii="Times New Roman" w:hAnsi="Times New Roman" w:cs="Times New Roman"/>
        </w:rPr>
        <w:t xml:space="preserve"> mismo. </w:t>
      </w:r>
    </w:p>
    <w:p w14:paraId="5156E876" w14:textId="087BF862" w:rsidR="7812C025" w:rsidRPr="00BC3E1A" w:rsidRDefault="7812C025" w:rsidP="7812C025">
      <w:pPr>
        <w:spacing w:after="0" w:line="240" w:lineRule="auto"/>
        <w:rPr>
          <w:rFonts w:ascii="Times New Roman" w:hAnsi="Times New Roman" w:cs="Times New Roman"/>
        </w:rPr>
      </w:pPr>
    </w:p>
    <w:p w14:paraId="08A74339" w14:textId="06559239" w:rsidR="22AF7773" w:rsidRPr="00BC3E1A" w:rsidRDefault="1750DB50" w:rsidP="00855C0E">
      <w:pPr>
        <w:spacing w:after="0"/>
        <w:rPr>
          <w:rFonts w:ascii="Times New Roman" w:hAnsi="Times New Roman" w:cs="Times New Roman"/>
        </w:rPr>
      </w:pPr>
      <w:r w:rsidRPr="00BC3E1A">
        <w:rPr>
          <w:rFonts w:ascii="Times New Roman" w:hAnsi="Times New Roman" w:cs="Times New Roman"/>
        </w:rPr>
        <w:t xml:space="preserve">Otro de los resultados, fue la analítica de datos </w:t>
      </w:r>
      <w:r w:rsidR="00361285">
        <w:rPr>
          <w:rFonts w:ascii="Times New Roman" w:hAnsi="Times New Roman" w:cs="Times New Roman"/>
        </w:rPr>
        <w:t>del informe final</w:t>
      </w:r>
      <w:r w:rsidR="00855C0E">
        <w:rPr>
          <w:rFonts w:ascii="Times New Roman" w:hAnsi="Times New Roman" w:cs="Times New Roman"/>
        </w:rPr>
        <w:t xml:space="preserve"> </w:t>
      </w:r>
      <w:r w:rsidRPr="00BC3E1A">
        <w:rPr>
          <w:rFonts w:ascii="Times New Roman" w:hAnsi="Times New Roman" w:cs="Times New Roman"/>
        </w:rPr>
        <w:t xml:space="preserve">que </w:t>
      </w:r>
      <w:r w:rsidR="00855C0E">
        <w:rPr>
          <w:rFonts w:ascii="Times New Roman" w:hAnsi="Times New Roman" w:cs="Times New Roman"/>
        </w:rPr>
        <w:t>contiene:</w:t>
      </w:r>
    </w:p>
    <w:p w14:paraId="17359566" w14:textId="77777777" w:rsidR="00004F66" w:rsidRDefault="22AF7773" w:rsidP="0070706A">
      <w:pPr>
        <w:pStyle w:val="Prrafodelista"/>
        <w:numPr>
          <w:ilvl w:val="0"/>
          <w:numId w:val="6"/>
        </w:numPr>
        <w:spacing w:after="0" w:line="240" w:lineRule="auto"/>
        <w:rPr>
          <w:rFonts w:ascii="Times New Roman" w:hAnsi="Times New Roman" w:cs="Times New Roman"/>
        </w:rPr>
      </w:pPr>
      <w:r w:rsidRPr="0070706A">
        <w:rPr>
          <w:rFonts w:ascii="Times New Roman" w:hAnsi="Times New Roman" w:cs="Times New Roman"/>
        </w:rPr>
        <w:t xml:space="preserve">La comisión en cifras y datos: </w:t>
      </w:r>
      <w:r w:rsidR="00004F66" w:rsidRPr="0070706A">
        <w:rPr>
          <w:rFonts w:ascii="Times New Roman" w:hAnsi="Times New Roman" w:cs="Times New Roman"/>
        </w:rPr>
        <w:t xml:space="preserve">Arroja las </w:t>
      </w:r>
      <w:r w:rsidR="56D22CFD" w:rsidRPr="0070706A">
        <w:rPr>
          <w:rFonts w:ascii="Times New Roman" w:hAnsi="Times New Roman" w:cs="Times New Roman"/>
        </w:rPr>
        <w:t>principales temáticas tratadas en el informe final,</w:t>
      </w:r>
      <w:r w:rsidR="48B2AD25" w:rsidRPr="0070706A">
        <w:rPr>
          <w:rFonts w:ascii="Times New Roman" w:hAnsi="Times New Roman" w:cs="Times New Roman"/>
        </w:rPr>
        <w:t xml:space="preserve"> bases de datos</w:t>
      </w:r>
      <w:r w:rsidR="38D1D740" w:rsidRPr="0070706A">
        <w:rPr>
          <w:rFonts w:ascii="Times New Roman" w:hAnsi="Times New Roman" w:cs="Times New Roman"/>
        </w:rPr>
        <w:t>, entrevistas y casos:</w:t>
      </w:r>
      <w:r w:rsidR="48B2AD25" w:rsidRPr="0070706A">
        <w:rPr>
          <w:rFonts w:ascii="Times New Roman" w:hAnsi="Times New Roman" w:cs="Times New Roman"/>
        </w:rPr>
        <w:t xml:space="preserve"> “</w:t>
      </w:r>
      <w:r w:rsidR="7976F52F" w:rsidRPr="0070706A">
        <w:rPr>
          <w:rFonts w:ascii="Times New Roman" w:hAnsi="Times New Roman" w:cs="Times New Roman"/>
        </w:rPr>
        <w:t>A partir de procesos automáticos y manuales de organización, sistematización y procesamiento, la Comisión realizó el análisis de los datos estructurados y semiestructurados de las diferentes fuentes de información propias y externas que sirvieron de insumo, y cuyos resultados se incorporaron en los análisis y conclusiones del Informe Final</w:t>
      </w:r>
      <w:r w:rsidR="496014DA" w:rsidRPr="0070706A">
        <w:rPr>
          <w:rFonts w:ascii="Times New Roman" w:hAnsi="Times New Roman" w:cs="Times New Roman"/>
        </w:rPr>
        <w:t xml:space="preserve">” </w:t>
      </w:r>
      <w:r w:rsidR="00004F66" w:rsidRPr="0070706A">
        <w:rPr>
          <w:rFonts w:ascii="Times New Roman" w:hAnsi="Times New Roman" w:cs="Times New Roman"/>
        </w:rPr>
        <w:t xml:space="preserve">(Comisión para el Esclarecimiento de la Verdad, s.f.). </w:t>
      </w:r>
    </w:p>
    <w:p w14:paraId="2752A025" w14:textId="77777777" w:rsidR="000C2595" w:rsidRPr="0070706A" w:rsidRDefault="000C2595" w:rsidP="000C2595">
      <w:pPr>
        <w:pStyle w:val="Prrafodelista"/>
        <w:spacing w:after="0" w:line="240" w:lineRule="auto"/>
        <w:ind w:left="360"/>
        <w:rPr>
          <w:rFonts w:ascii="Times New Roman" w:hAnsi="Times New Roman" w:cs="Times New Roman"/>
        </w:rPr>
      </w:pPr>
    </w:p>
    <w:p w14:paraId="67241FA0" w14:textId="1912EA06" w:rsidR="78A4D55C" w:rsidRPr="00C87CD1" w:rsidRDefault="78A4D55C" w:rsidP="0070706A">
      <w:pPr>
        <w:pStyle w:val="Prrafodelista"/>
        <w:numPr>
          <w:ilvl w:val="0"/>
          <w:numId w:val="6"/>
        </w:numPr>
        <w:spacing w:after="0" w:line="240" w:lineRule="auto"/>
        <w:rPr>
          <w:rFonts w:ascii="Times New Roman" w:hAnsi="Times New Roman" w:cs="Times New Roman"/>
        </w:rPr>
      </w:pPr>
      <w:r w:rsidRPr="00C87CD1">
        <w:rPr>
          <w:rFonts w:ascii="Times New Roman" w:hAnsi="Times New Roman" w:cs="Times New Roman"/>
        </w:rPr>
        <w:t>Procesamiento de lenguaje natural (NLP)</w:t>
      </w:r>
      <w:r w:rsidR="493A830B" w:rsidRPr="00C87CD1">
        <w:rPr>
          <w:rFonts w:ascii="Times New Roman" w:hAnsi="Times New Roman" w:cs="Times New Roman"/>
        </w:rPr>
        <w:t>: Contiene las metodologías, informes y ejercicios de análisis para consulta e investigación en los que se aplicaron mét</w:t>
      </w:r>
      <w:r w:rsidR="3837E9F6" w:rsidRPr="00C87CD1">
        <w:rPr>
          <w:rFonts w:ascii="Times New Roman" w:hAnsi="Times New Roman" w:cs="Times New Roman"/>
        </w:rPr>
        <w:t xml:space="preserve">odos de lenguaje natural. </w:t>
      </w:r>
      <w:r w:rsidR="06C91848" w:rsidRPr="00C87CD1">
        <w:rPr>
          <w:rFonts w:ascii="Times New Roman" w:hAnsi="Times New Roman" w:cs="Times New Roman"/>
        </w:rPr>
        <w:t xml:space="preserve">Adicionalmente contiene los </w:t>
      </w:r>
      <w:r w:rsidR="515537AE" w:rsidRPr="00C87CD1">
        <w:rPr>
          <w:rFonts w:ascii="Times New Roman" w:hAnsi="Times New Roman" w:cs="Times New Roman"/>
        </w:rPr>
        <w:t>recursos con las entrevistas, lexicones y tesauros en un repositorio Gi</w:t>
      </w:r>
      <w:r w:rsidR="6AD6667E" w:rsidRPr="00C87CD1">
        <w:rPr>
          <w:rFonts w:ascii="Times New Roman" w:hAnsi="Times New Roman" w:cs="Times New Roman"/>
        </w:rPr>
        <w:t>t</w:t>
      </w:r>
      <w:r w:rsidR="515537AE" w:rsidRPr="00C87CD1">
        <w:rPr>
          <w:rFonts w:ascii="Times New Roman" w:hAnsi="Times New Roman" w:cs="Times New Roman"/>
        </w:rPr>
        <w:t>h</w:t>
      </w:r>
      <w:r w:rsidR="54FE5B3F" w:rsidRPr="00C87CD1">
        <w:rPr>
          <w:rFonts w:ascii="Times New Roman" w:hAnsi="Times New Roman" w:cs="Times New Roman"/>
        </w:rPr>
        <w:t>ub</w:t>
      </w:r>
      <w:r w:rsidR="664DC321" w:rsidRPr="00C87CD1">
        <w:rPr>
          <w:rFonts w:ascii="Times New Roman" w:hAnsi="Times New Roman" w:cs="Times New Roman"/>
        </w:rPr>
        <w:t xml:space="preserve"> con el respectivo código de ejecución.</w:t>
      </w:r>
    </w:p>
    <w:p w14:paraId="6796E3E0" w14:textId="22617E1B" w:rsidR="7812C025" w:rsidRPr="00BC3E1A" w:rsidRDefault="7812C025" w:rsidP="7812C025">
      <w:pPr>
        <w:spacing w:after="0" w:line="240" w:lineRule="auto"/>
        <w:rPr>
          <w:rFonts w:ascii="Times New Roman" w:hAnsi="Times New Roman" w:cs="Times New Roman"/>
        </w:rPr>
      </w:pPr>
    </w:p>
    <w:p w14:paraId="7316EDF0" w14:textId="41CF1C3D" w:rsidR="11423FF4" w:rsidRPr="000A20C3" w:rsidRDefault="11423FF4" w:rsidP="00C87CD1">
      <w:pPr>
        <w:pStyle w:val="Prrafodelista"/>
        <w:numPr>
          <w:ilvl w:val="0"/>
          <w:numId w:val="6"/>
        </w:numPr>
        <w:spacing w:after="0" w:line="240" w:lineRule="auto"/>
        <w:rPr>
          <w:rFonts w:ascii="Times New Roman" w:hAnsi="Times New Roman" w:cs="Times New Roman"/>
        </w:rPr>
      </w:pPr>
      <w:r w:rsidRPr="000A20C3">
        <w:rPr>
          <w:rFonts w:ascii="Times New Roman" w:hAnsi="Times New Roman" w:cs="Times New Roman"/>
        </w:rPr>
        <w:t>Integración de datos y estimación estadística (CEV-JEP-HRDAG):</w:t>
      </w:r>
      <w:r w:rsidR="506F3A34" w:rsidRPr="000A20C3">
        <w:rPr>
          <w:rFonts w:ascii="Times New Roman" w:hAnsi="Times New Roman" w:cs="Times New Roman"/>
        </w:rPr>
        <w:t xml:space="preserve"> Alberga recursos estadísticos y argumentos científicos que muestran la magnitud de la violencia</w:t>
      </w:r>
      <w:r w:rsidR="3214E883" w:rsidRPr="000A20C3">
        <w:rPr>
          <w:rFonts w:ascii="Times New Roman" w:hAnsi="Times New Roman" w:cs="Times New Roman"/>
        </w:rPr>
        <w:t>. Incluye</w:t>
      </w:r>
      <w:r w:rsidR="00931F8E" w:rsidRPr="000A20C3">
        <w:rPr>
          <w:rFonts w:ascii="Times New Roman" w:hAnsi="Times New Roman" w:cs="Times New Roman"/>
        </w:rPr>
        <w:t>:</w:t>
      </w:r>
      <w:r w:rsidR="3214E883" w:rsidRPr="000A20C3">
        <w:rPr>
          <w:rFonts w:ascii="Times New Roman" w:hAnsi="Times New Roman" w:cs="Times New Roman"/>
        </w:rPr>
        <w:t xml:space="preserve"> el informe metodológico, el listado de las fuentes y las bases de datos que corresponde a más de 12 millones de</w:t>
      </w:r>
      <w:r w:rsidR="4536EFD1" w:rsidRPr="000A20C3">
        <w:rPr>
          <w:rFonts w:ascii="Times New Roman" w:hAnsi="Times New Roman" w:cs="Times New Roman"/>
        </w:rPr>
        <w:t xml:space="preserve"> registros</w:t>
      </w:r>
      <w:r w:rsidR="3B9C64C1" w:rsidRPr="000A20C3">
        <w:rPr>
          <w:rFonts w:ascii="Times New Roman" w:hAnsi="Times New Roman" w:cs="Times New Roman"/>
        </w:rPr>
        <w:t xml:space="preserve">, </w:t>
      </w:r>
      <w:r w:rsidR="53C21944" w:rsidRPr="000A20C3">
        <w:rPr>
          <w:rFonts w:ascii="Times New Roman" w:hAnsi="Times New Roman" w:cs="Times New Roman"/>
        </w:rPr>
        <w:t xml:space="preserve">también las </w:t>
      </w:r>
      <w:r w:rsidR="3B9C64C1" w:rsidRPr="000A20C3">
        <w:rPr>
          <w:rFonts w:ascii="Times New Roman" w:hAnsi="Times New Roman" w:cs="Times New Roman"/>
        </w:rPr>
        <w:t>réplicas de las bases de datos</w:t>
      </w:r>
      <w:r w:rsidR="00786EEE">
        <w:rPr>
          <w:rFonts w:ascii="Times New Roman" w:hAnsi="Times New Roman" w:cs="Times New Roman"/>
        </w:rPr>
        <w:t>, t</w:t>
      </w:r>
      <w:r w:rsidR="000A20C3" w:rsidRPr="000A20C3">
        <w:rPr>
          <w:rFonts w:ascii="Times New Roman" w:hAnsi="Times New Roman" w:cs="Times New Roman"/>
        </w:rPr>
        <w:t xml:space="preserve">odo en </w:t>
      </w:r>
      <w:r w:rsidR="4A382D84" w:rsidRPr="000A20C3">
        <w:rPr>
          <w:rFonts w:ascii="Times New Roman" w:hAnsi="Times New Roman" w:cs="Times New Roman"/>
        </w:rPr>
        <w:t xml:space="preserve">formato . </w:t>
      </w:r>
      <w:r w:rsidR="61DF2158" w:rsidRPr="000A20C3">
        <w:rPr>
          <w:rFonts w:ascii="Times New Roman" w:hAnsi="Times New Roman" w:cs="Times New Roman"/>
        </w:rPr>
        <w:t>p</w:t>
      </w:r>
      <w:r w:rsidR="4A382D84" w:rsidRPr="000A20C3">
        <w:rPr>
          <w:rFonts w:ascii="Times New Roman" w:hAnsi="Times New Roman" w:cs="Times New Roman"/>
        </w:rPr>
        <w:t xml:space="preserve">arquet y </w:t>
      </w:r>
      <w:r w:rsidR="000156D9">
        <w:rPr>
          <w:rFonts w:ascii="Times New Roman" w:hAnsi="Times New Roman" w:cs="Times New Roman"/>
        </w:rPr>
        <w:t>CVS</w:t>
      </w:r>
      <w:r w:rsidR="5D2A77FD" w:rsidRPr="000A20C3">
        <w:rPr>
          <w:rFonts w:ascii="Times New Roman" w:hAnsi="Times New Roman" w:cs="Times New Roman"/>
        </w:rPr>
        <w:t>.</w:t>
      </w:r>
    </w:p>
    <w:p w14:paraId="5593032E" w14:textId="10C4A1E8" w:rsidR="7812C025" w:rsidRPr="00BC3E1A" w:rsidRDefault="7812C025" w:rsidP="7812C025">
      <w:pPr>
        <w:spacing w:after="0" w:line="240" w:lineRule="auto"/>
        <w:rPr>
          <w:rFonts w:ascii="Times New Roman" w:hAnsi="Times New Roman" w:cs="Times New Roman"/>
        </w:rPr>
      </w:pPr>
    </w:p>
    <w:p w14:paraId="79522033" w14:textId="686F04FA" w:rsidR="5D2A77FD" w:rsidRPr="00172C82" w:rsidRDefault="5D2A77FD" w:rsidP="00172C82">
      <w:pPr>
        <w:pStyle w:val="Prrafodelista"/>
        <w:numPr>
          <w:ilvl w:val="0"/>
          <w:numId w:val="6"/>
        </w:numPr>
        <w:spacing w:after="0" w:line="240" w:lineRule="auto"/>
        <w:rPr>
          <w:rFonts w:ascii="Times New Roman" w:hAnsi="Times New Roman" w:cs="Times New Roman"/>
        </w:rPr>
      </w:pPr>
      <w:r w:rsidRPr="00172C82">
        <w:rPr>
          <w:rFonts w:ascii="Times New Roman" w:hAnsi="Times New Roman" w:cs="Times New Roman"/>
        </w:rPr>
        <w:t>Huellas de la desaparición:</w:t>
      </w:r>
      <w:r w:rsidR="3B9C64C1" w:rsidRPr="00172C82">
        <w:rPr>
          <w:rFonts w:ascii="Times New Roman" w:hAnsi="Times New Roman" w:cs="Times New Roman"/>
        </w:rPr>
        <w:t xml:space="preserve"> </w:t>
      </w:r>
      <w:r w:rsidR="0362CA05" w:rsidRPr="00172C82">
        <w:rPr>
          <w:rFonts w:ascii="Times New Roman" w:hAnsi="Times New Roman" w:cs="Times New Roman"/>
        </w:rPr>
        <w:t>Análisis geoespacial de datos e imágenes áreas y satelitales</w:t>
      </w:r>
      <w:r w:rsidR="2840C55B" w:rsidRPr="00172C82">
        <w:rPr>
          <w:rFonts w:ascii="Times New Roman" w:hAnsi="Times New Roman" w:cs="Times New Roman"/>
        </w:rPr>
        <w:t xml:space="preserve"> de tres casos específicos de la historia del </w:t>
      </w:r>
      <w:r w:rsidR="00A228F9" w:rsidRPr="00172C82">
        <w:rPr>
          <w:rFonts w:ascii="Times New Roman" w:hAnsi="Times New Roman" w:cs="Times New Roman"/>
        </w:rPr>
        <w:t>conflicto</w:t>
      </w:r>
      <w:r w:rsidR="2840C55B" w:rsidRPr="00172C82">
        <w:rPr>
          <w:rFonts w:ascii="Times New Roman" w:hAnsi="Times New Roman" w:cs="Times New Roman"/>
        </w:rPr>
        <w:t xml:space="preserve"> armado en el país.</w:t>
      </w:r>
    </w:p>
    <w:p w14:paraId="10BC1019" w14:textId="2124591F" w:rsidR="7812C025" w:rsidRPr="00BC3E1A" w:rsidRDefault="7812C025" w:rsidP="7812C025">
      <w:pPr>
        <w:spacing w:after="0" w:line="240" w:lineRule="auto"/>
        <w:rPr>
          <w:rFonts w:ascii="Times New Roman" w:hAnsi="Times New Roman" w:cs="Times New Roman"/>
        </w:rPr>
      </w:pPr>
    </w:p>
    <w:p w14:paraId="5751E434" w14:textId="6CF96572" w:rsidR="0055213A" w:rsidRDefault="08C3F648" w:rsidP="0055213A">
      <w:pPr>
        <w:pStyle w:val="Prrafodelista"/>
        <w:numPr>
          <w:ilvl w:val="0"/>
          <w:numId w:val="6"/>
        </w:numPr>
        <w:spacing w:after="0" w:line="240" w:lineRule="auto"/>
        <w:rPr>
          <w:rFonts w:ascii="Times New Roman" w:hAnsi="Times New Roman" w:cs="Times New Roman"/>
        </w:rPr>
      </w:pPr>
      <w:r w:rsidRPr="00A83949">
        <w:rPr>
          <w:rFonts w:ascii="Times New Roman" w:hAnsi="Times New Roman" w:cs="Times New Roman"/>
        </w:rPr>
        <w:t xml:space="preserve">Datos estructurados y no estructurados: </w:t>
      </w:r>
      <w:r w:rsidR="2FD40EBC" w:rsidRPr="00A83949">
        <w:rPr>
          <w:rFonts w:ascii="Times New Roman" w:hAnsi="Times New Roman" w:cs="Times New Roman"/>
        </w:rPr>
        <w:t xml:space="preserve">Contiene paquetes </w:t>
      </w:r>
      <w:r w:rsidR="6DB23CB8" w:rsidRPr="00A83949">
        <w:rPr>
          <w:rFonts w:ascii="Times New Roman" w:hAnsi="Times New Roman" w:cs="Times New Roman"/>
        </w:rPr>
        <w:t xml:space="preserve">con las 14.971 </w:t>
      </w:r>
      <w:r w:rsidR="2FD40EBC" w:rsidRPr="00A83949">
        <w:rPr>
          <w:rFonts w:ascii="Times New Roman" w:hAnsi="Times New Roman" w:cs="Times New Roman"/>
        </w:rPr>
        <w:t xml:space="preserve">entrevistas </w:t>
      </w:r>
      <w:r w:rsidR="4815ACDA" w:rsidRPr="00A83949">
        <w:rPr>
          <w:rFonts w:ascii="Times New Roman" w:hAnsi="Times New Roman" w:cs="Times New Roman"/>
        </w:rPr>
        <w:t>transcritas anonimizadas</w:t>
      </w:r>
      <w:r w:rsidR="2FD40EBC" w:rsidRPr="00A83949">
        <w:rPr>
          <w:rFonts w:ascii="Times New Roman" w:hAnsi="Times New Roman" w:cs="Times New Roman"/>
        </w:rPr>
        <w:t>,</w:t>
      </w:r>
      <w:r w:rsidR="6A965C89" w:rsidRPr="00A83949">
        <w:rPr>
          <w:rFonts w:ascii="Times New Roman" w:hAnsi="Times New Roman" w:cs="Times New Roman"/>
        </w:rPr>
        <w:t xml:space="preserve"> en versión PDF y en versión JSON</w:t>
      </w:r>
      <w:r w:rsidR="56D55079" w:rsidRPr="00A83949">
        <w:rPr>
          <w:rFonts w:ascii="Times New Roman" w:hAnsi="Times New Roman" w:cs="Times New Roman"/>
        </w:rPr>
        <w:t xml:space="preserve">, el registro de los casos e informes entregados de forma voluntaria por personas naturales e </w:t>
      </w:r>
      <w:r w:rsidR="44BB4C1F" w:rsidRPr="00A83949">
        <w:rPr>
          <w:rFonts w:ascii="Times New Roman" w:hAnsi="Times New Roman" w:cs="Times New Roman"/>
        </w:rPr>
        <w:t>instituciones y</w:t>
      </w:r>
      <w:r w:rsidR="71664749" w:rsidRPr="00A83949">
        <w:rPr>
          <w:rFonts w:ascii="Times New Roman" w:hAnsi="Times New Roman" w:cs="Times New Roman"/>
        </w:rPr>
        <w:t xml:space="preserve"> los fondos documentales donde se encuentran las bases de datos</w:t>
      </w:r>
      <w:r w:rsidR="00A83949">
        <w:rPr>
          <w:rFonts w:ascii="Times New Roman" w:hAnsi="Times New Roman" w:cs="Times New Roman"/>
        </w:rPr>
        <w:t>.</w:t>
      </w:r>
    </w:p>
    <w:p w14:paraId="76778E62" w14:textId="77777777" w:rsidR="00A83949" w:rsidRPr="00A83949" w:rsidRDefault="00A83949" w:rsidP="00A83949">
      <w:pPr>
        <w:pStyle w:val="Prrafodelista"/>
        <w:spacing w:after="0" w:line="240" w:lineRule="auto"/>
        <w:ind w:left="360"/>
        <w:rPr>
          <w:rFonts w:ascii="Times New Roman" w:hAnsi="Times New Roman" w:cs="Times New Roman"/>
        </w:rPr>
      </w:pPr>
    </w:p>
    <w:p w14:paraId="24515B87" w14:textId="1DD33B39" w:rsidR="4B3315C8" w:rsidRPr="0055213A" w:rsidRDefault="4B3315C8" w:rsidP="000559B3">
      <w:pPr>
        <w:spacing w:after="0" w:line="240" w:lineRule="auto"/>
        <w:ind w:left="360"/>
        <w:rPr>
          <w:rFonts w:ascii="Times New Roman" w:hAnsi="Times New Roman" w:cs="Times New Roman"/>
        </w:rPr>
      </w:pPr>
      <w:r w:rsidRPr="0055213A">
        <w:rPr>
          <w:rFonts w:ascii="Times New Roman" w:hAnsi="Times New Roman" w:cs="Times New Roman"/>
        </w:rPr>
        <w:t xml:space="preserve">Toda la </w:t>
      </w:r>
      <w:r w:rsidR="18D164F7" w:rsidRPr="0055213A">
        <w:rPr>
          <w:rFonts w:ascii="Times New Roman" w:hAnsi="Times New Roman" w:cs="Times New Roman"/>
        </w:rPr>
        <w:t>analítica de datos</w:t>
      </w:r>
      <w:r w:rsidR="0055213A">
        <w:rPr>
          <w:rFonts w:ascii="Times New Roman" w:hAnsi="Times New Roman" w:cs="Times New Roman"/>
        </w:rPr>
        <w:t>,</w:t>
      </w:r>
      <w:r w:rsidR="18D164F7" w:rsidRPr="0055213A">
        <w:rPr>
          <w:rFonts w:ascii="Times New Roman" w:hAnsi="Times New Roman" w:cs="Times New Roman"/>
        </w:rPr>
        <w:t xml:space="preserve"> a su vez</w:t>
      </w:r>
      <w:r w:rsidR="0055213A">
        <w:rPr>
          <w:rFonts w:ascii="Times New Roman" w:hAnsi="Times New Roman" w:cs="Times New Roman"/>
        </w:rPr>
        <w:t>,</w:t>
      </w:r>
      <w:r w:rsidR="18D164F7" w:rsidRPr="0055213A">
        <w:rPr>
          <w:rFonts w:ascii="Times New Roman" w:hAnsi="Times New Roman" w:cs="Times New Roman"/>
        </w:rPr>
        <w:t xml:space="preserve"> contiene la Guía metodológica para la verificación, contrastación y profundización de la información</w:t>
      </w:r>
      <w:r w:rsidR="490B6003" w:rsidRPr="0055213A">
        <w:rPr>
          <w:rFonts w:ascii="Times New Roman" w:hAnsi="Times New Roman" w:cs="Times New Roman"/>
        </w:rPr>
        <w:t xml:space="preserve"> y en sus diferen</w:t>
      </w:r>
      <w:r w:rsidR="663B27FA" w:rsidRPr="0055213A">
        <w:rPr>
          <w:rFonts w:ascii="Times New Roman" w:hAnsi="Times New Roman" w:cs="Times New Roman"/>
        </w:rPr>
        <w:t>tes apartados</w:t>
      </w:r>
      <w:r w:rsidR="618079B5" w:rsidRPr="0055213A">
        <w:rPr>
          <w:rFonts w:ascii="Times New Roman" w:hAnsi="Times New Roman" w:cs="Times New Roman"/>
        </w:rPr>
        <w:t xml:space="preserve"> hay enlace</w:t>
      </w:r>
      <w:r w:rsidR="00773437">
        <w:rPr>
          <w:rFonts w:ascii="Times New Roman" w:hAnsi="Times New Roman" w:cs="Times New Roman"/>
        </w:rPr>
        <w:t>s</w:t>
      </w:r>
      <w:r w:rsidR="618079B5" w:rsidRPr="0055213A">
        <w:rPr>
          <w:rFonts w:ascii="Times New Roman" w:hAnsi="Times New Roman" w:cs="Times New Roman"/>
        </w:rPr>
        <w:t xml:space="preserve"> con términos normalizados que conectan el trabajo del</w:t>
      </w:r>
      <w:r w:rsidR="01762731" w:rsidRPr="0055213A">
        <w:rPr>
          <w:rFonts w:ascii="Times New Roman" w:hAnsi="Times New Roman" w:cs="Times New Roman"/>
        </w:rPr>
        <w:t xml:space="preserve"> SIVJRNR con sus diferentes entidades y unidades</w:t>
      </w:r>
      <w:r w:rsidR="18D164F7" w:rsidRPr="0055213A">
        <w:rPr>
          <w:rFonts w:ascii="Times New Roman" w:hAnsi="Times New Roman" w:cs="Times New Roman"/>
        </w:rPr>
        <w:t>.</w:t>
      </w:r>
    </w:p>
    <w:p w14:paraId="32FA3823" w14:textId="7A5B3D7A" w:rsidR="7812C025" w:rsidRPr="00BC3E1A" w:rsidRDefault="7812C025" w:rsidP="7812C025">
      <w:pPr>
        <w:spacing w:after="0" w:line="240" w:lineRule="auto"/>
        <w:rPr>
          <w:rFonts w:ascii="Times New Roman" w:hAnsi="Times New Roman" w:cs="Times New Roman"/>
        </w:rPr>
      </w:pPr>
    </w:p>
    <w:p w14:paraId="1DD58873" w14:textId="432E331E" w:rsidR="00A8386B" w:rsidRPr="000559B3" w:rsidRDefault="00E26A0A" w:rsidP="000559B3">
      <w:pPr>
        <w:pStyle w:val="Prrafodelista"/>
        <w:numPr>
          <w:ilvl w:val="0"/>
          <w:numId w:val="6"/>
        </w:numPr>
        <w:spacing w:line="240" w:lineRule="auto"/>
        <w:rPr>
          <w:rFonts w:ascii="Times New Roman" w:hAnsi="Times New Roman" w:cs="Times New Roman"/>
        </w:rPr>
      </w:pPr>
      <w:r w:rsidRPr="000559B3">
        <w:rPr>
          <w:rFonts w:ascii="Times New Roman" w:hAnsi="Times New Roman" w:cs="Times New Roman"/>
        </w:rPr>
        <w:t>M</w:t>
      </w:r>
      <w:r w:rsidR="00A8386B" w:rsidRPr="000559B3">
        <w:rPr>
          <w:rFonts w:ascii="Times New Roman" w:hAnsi="Times New Roman" w:cs="Times New Roman"/>
        </w:rPr>
        <w:t xml:space="preserve">ecanismo no judicial de contribución a la verdad: </w:t>
      </w:r>
      <w:r w:rsidRPr="000559B3">
        <w:rPr>
          <w:rFonts w:ascii="Times New Roman" w:hAnsi="Times New Roman" w:cs="Times New Roman"/>
        </w:rPr>
        <w:t>Contiene información abierta y descargable</w:t>
      </w:r>
      <w:r w:rsidR="00062046" w:rsidRPr="000559B3">
        <w:rPr>
          <w:rFonts w:ascii="Times New Roman" w:hAnsi="Times New Roman" w:cs="Times New Roman"/>
        </w:rPr>
        <w:t>, di</w:t>
      </w:r>
      <w:r w:rsidR="00256300" w:rsidRPr="000559B3">
        <w:rPr>
          <w:rFonts w:ascii="Times New Roman" w:hAnsi="Times New Roman" w:cs="Times New Roman"/>
        </w:rPr>
        <w:t xml:space="preserve">sponible en formatos CSV y </w:t>
      </w:r>
      <w:r w:rsidR="006405B5" w:rsidRPr="000559B3">
        <w:rPr>
          <w:rFonts w:ascii="Times New Roman" w:hAnsi="Times New Roman" w:cs="Times New Roman"/>
        </w:rPr>
        <w:t>GeoJ</w:t>
      </w:r>
      <w:r w:rsidR="00FB7290" w:rsidRPr="000559B3">
        <w:rPr>
          <w:rFonts w:ascii="Times New Roman" w:hAnsi="Times New Roman" w:cs="Times New Roman"/>
        </w:rPr>
        <w:t>S</w:t>
      </w:r>
      <w:r w:rsidR="006405B5" w:rsidRPr="000559B3">
        <w:rPr>
          <w:rFonts w:ascii="Times New Roman" w:hAnsi="Times New Roman" w:cs="Times New Roman"/>
        </w:rPr>
        <w:t>ON</w:t>
      </w:r>
      <w:r w:rsidR="00FB7290" w:rsidRPr="000559B3">
        <w:rPr>
          <w:rFonts w:ascii="Times New Roman" w:hAnsi="Times New Roman" w:cs="Times New Roman"/>
        </w:rPr>
        <w:t xml:space="preserve"> con </w:t>
      </w:r>
      <w:r w:rsidR="006405B5" w:rsidRPr="000559B3">
        <w:rPr>
          <w:rFonts w:ascii="Times New Roman" w:hAnsi="Times New Roman" w:cs="Times New Roman"/>
        </w:rPr>
        <w:t>variables sociodem</w:t>
      </w:r>
      <w:r w:rsidR="00B160AD" w:rsidRPr="000559B3">
        <w:rPr>
          <w:rFonts w:ascii="Times New Roman" w:hAnsi="Times New Roman" w:cs="Times New Roman"/>
        </w:rPr>
        <w:t>o</w:t>
      </w:r>
      <w:r w:rsidR="006405B5" w:rsidRPr="000559B3">
        <w:rPr>
          <w:rFonts w:ascii="Times New Roman" w:hAnsi="Times New Roman" w:cs="Times New Roman"/>
        </w:rPr>
        <w:t>gráficas,</w:t>
      </w:r>
      <w:r w:rsidR="00B160AD" w:rsidRPr="000559B3">
        <w:rPr>
          <w:rFonts w:ascii="Times New Roman" w:hAnsi="Times New Roman" w:cs="Times New Roman"/>
        </w:rPr>
        <w:t xml:space="preserve"> ubicaciones geográficas y factores de vinculación.</w:t>
      </w:r>
      <w:r w:rsidR="006405B5" w:rsidRPr="000559B3">
        <w:rPr>
          <w:rFonts w:ascii="Times New Roman" w:hAnsi="Times New Roman" w:cs="Times New Roman"/>
        </w:rPr>
        <w:t xml:space="preserve"> </w:t>
      </w:r>
    </w:p>
    <w:p w14:paraId="5B84EEF7" w14:textId="23E0663E" w:rsidR="00A8386B" w:rsidRPr="00BC3E1A" w:rsidRDefault="00A8386B" w:rsidP="7812C025">
      <w:pPr>
        <w:spacing w:after="0" w:line="240" w:lineRule="auto"/>
        <w:rPr>
          <w:rFonts w:ascii="Times New Roman" w:hAnsi="Times New Roman" w:cs="Times New Roman"/>
        </w:rPr>
      </w:pPr>
    </w:p>
    <w:p w14:paraId="191FA52E" w14:textId="447F7B65" w:rsidR="18D164F7" w:rsidRPr="00164706" w:rsidRDefault="18D164F7" w:rsidP="00164706">
      <w:pPr>
        <w:pStyle w:val="Prrafodelista"/>
        <w:numPr>
          <w:ilvl w:val="0"/>
          <w:numId w:val="7"/>
        </w:numPr>
        <w:spacing w:after="0" w:line="240" w:lineRule="auto"/>
        <w:rPr>
          <w:rFonts w:ascii="Times New Roman" w:hAnsi="Times New Roman" w:cs="Times New Roman"/>
        </w:rPr>
      </w:pPr>
      <w:r w:rsidRPr="00164706">
        <w:rPr>
          <w:rFonts w:ascii="Times New Roman" w:hAnsi="Times New Roman" w:cs="Times New Roman"/>
        </w:rPr>
        <w:t xml:space="preserve">Unidad especial para la búsqueda de personas dadas por desaparecidas en el contexto y en razón del conflicto armado: Al igual que el observatorio, esta unidad conecta con el portal de datos abiertos en pro de la transparencia y el acceso a la información. </w:t>
      </w:r>
    </w:p>
    <w:p w14:paraId="2DCE8032" w14:textId="22F5CB54" w:rsidR="18D164F7" w:rsidRPr="00BC3E1A" w:rsidRDefault="18D164F7" w:rsidP="7812C025">
      <w:pPr>
        <w:spacing w:after="0" w:line="240" w:lineRule="auto"/>
        <w:rPr>
          <w:rFonts w:ascii="Times New Roman" w:hAnsi="Times New Roman" w:cs="Times New Roman"/>
          <w:b/>
          <w:bCs/>
        </w:rPr>
      </w:pPr>
      <w:r w:rsidRPr="00BC3E1A">
        <w:rPr>
          <w:rFonts w:ascii="Times New Roman" w:hAnsi="Times New Roman" w:cs="Times New Roman"/>
          <w:b/>
          <w:bCs/>
        </w:rPr>
        <w:t xml:space="preserve"> </w:t>
      </w:r>
    </w:p>
    <w:p w14:paraId="348C50CB" w14:textId="2606F72E" w:rsidR="18D164F7" w:rsidRPr="00BC3E1A" w:rsidRDefault="18D164F7" w:rsidP="7812C025">
      <w:pPr>
        <w:spacing w:after="0" w:line="240" w:lineRule="auto"/>
        <w:rPr>
          <w:rFonts w:ascii="Times New Roman" w:hAnsi="Times New Roman" w:cs="Times New Roman"/>
        </w:rPr>
      </w:pPr>
      <w:r w:rsidRPr="00BC3E1A">
        <w:rPr>
          <w:rFonts w:ascii="Times New Roman" w:hAnsi="Times New Roman" w:cs="Times New Roman"/>
        </w:rPr>
        <w:t xml:space="preserve">De acuerdo con el último corte, que fue de noviembre de 2024, la cifra de personas desparecidas antes del primero de diciembre de 2016 asciende a 132.877. Para evidenciar los resultados de la tarea de búsqueda, la Unidad cuenta con un portal de datos que proporciona </w:t>
      </w:r>
      <w:r w:rsidR="00452B5E">
        <w:rPr>
          <w:rFonts w:ascii="Times New Roman" w:hAnsi="Times New Roman" w:cs="Times New Roman"/>
        </w:rPr>
        <w:t>los</w:t>
      </w:r>
      <w:r w:rsidRPr="00BC3E1A">
        <w:rPr>
          <w:rFonts w:ascii="Times New Roman" w:hAnsi="Times New Roman" w:cs="Times New Roman"/>
        </w:rPr>
        <w:t xml:space="preserve"> registros sobre el universo de personas dadas por desaparecidas, el registro de los lugares de mayor interés forense para la búsqueda y el registro de las personas que buscan a sus seres queridos ante la unidad de búsqueda. </w:t>
      </w:r>
    </w:p>
    <w:p w14:paraId="2C967FCA" w14:textId="1BED52FE" w:rsidR="7812C025" w:rsidRPr="00BC3E1A" w:rsidRDefault="7812C025" w:rsidP="7812C025">
      <w:pPr>
        <w:spacing w:after="0" w:line="240" w:lineRule="auto"/>
        <w:rPr>
          <w:rFonts w:ascii="Times New Roman" w:hAnsi="Times New Roman" w:cs="Times New Roman"/>
        </w:rPr>
      </w:pPr>
    </w:p>
    <w:p w14:paraId="21479BDC" w14:textId="5A40FDDF" w:rsidR="18D164F7" w:rsidRPr="00BC3E1A" w:rsidRDefault="18D164F7" w:rsidP="7812C025">
      <w:pPr>
        <w:spacing w:after="0" w:line="240" w:lineRule="auto"/>
        <w:rPr>
          <w:rFonts w:ascii="Times New Roman" w:hAnsi="Times New Roman" w:cs="Times New Roman"/>
        </w:rPr>
      </w:pPr>
      <w:r w:rsidRPr="00BC3E1A">
        <w:rPr>
          <w:rFonts w:ascii="Times New Roman" w:hAnsi="Times New Roman" w:cs="Times New Roman"/>
        </w:rPr>
        <w:t>Adicionalmente, la Unidad pone a disposición de la ciudadanía el listado de las personas reportadas como desaparecidas en el que se pueden identificar nombres y apellidos.</w:t>
      </w:r>
    </w:p>
    <w:p w14:paraId="49A10CEC" w14:textId="68351D3B" w:rsidR="7812C025" w:rsidRPr="00BC3E1A" w:rsidRDefault="7812C025" w:rsidP="7812C025">
      <w:pPr>
        <w:spacing w:after="0" w:line="240" w:lineRule="auto"/>
        <w:rPr>
          <w:rFonts w:ascii="Times New Roman" w:hAnsi="Times New Roman" w:cs="Times New Roman"/>
        </w:rPr>
      </w:pPr>
    </w:p>
    <w:p w14:paraId="5823B9D7" w14:textId="2C387E9E" w:rsidR="18D164F7" w:rsidRPr="00452B5E" w:rsidRDefault="18D164F7" w:rsidP="00452B5E">
      <w:pPr>
        <w:pStyle w:val="Prrafodelista"/>
        <w:numPr>
          <w:ilvl w:val="0"/>
          <w:numId w:val="7"/>
        </w:numPr>
        <w:spacing w:after="0" w:line="240" w:lineRule="auto"/>
        <w:rPr>
          <w:rFonts w:ascii="Times New Roman" w:hAnsi="Times New Roman" w:cs="Times New Roman"/>
        </w:rPr>
      </w:pPr>
      <w:r w:rsidRPr="00452B5E">
        <w:rPr>
          <w:rFonts w:ascii="Times New Roman" w:hAnsi="Times New Roman" w:cs="Times New Roman"/>
        </w:rPr>
        <w:t>Jurisdicción especial para la paz: Más conocida como la JEP</w:t>
      </w:r>
      <w:r w:rsidR="00546946">
        <w:rPr>
          <w:rFonts w:ascii="Times New Roman" w:hAnsi="Times New Roman" w:cs="Times New Roman"/>
        </w:rPr>
        <w:t>. S</w:t>
      </w:r>
      <w:r w:rsidRPr="00452B5E">
        <w:rPr>
          <w:rFonts w:ascii="Times New Roman" w:hAnsi="Times New Roman" w:cs="Times New Roman"/>
        </w:rPr>
        <w:t xml:space="preserve">e constituye por una serie de salas de justicia que </w:t>
      </w:r>
      <w:r w:rsidR="28BDC70C" w:rsidRPr="00452B5E">
        <w:rPr>
          <w:rFonts w:ascii="Times New Roman" w:hAnsi="Times New Roman" w:cs="Times New Roman"/>
        </w:rPr>
        <w:t>incluye</w:t>
      </w:r>
      <w:r w:rsidRPr="00452B5E">
        <w:rPr>
          <w:rFonts w:ascii="Times New Roman" w:hAnsi="Times New Roman" w:cs="Times New Roman"/>
        </w:rPr>
        <w:t xml:space="preserve"> la Sala de Amnistía e Indulto y el Tribunal para la paz.</w:t>
      </w:r>
      <w:r w:rsidR="39DB4B06" w:rsidRPr="00452B5E">
        <w:rPr>
          <w:rFonts w:ascii="Times New Roman" w:hAnsi="Times New Roman" w:cs="Times New Roman"/>
        </w:rPr>
        <w:t xml:space="preserve"> Tiene la misión de administrar justicia garantizando los derechos de las víctimas </w:t>
      </w:r>
      <w:r w:rsidR="36E3B1BA" w:rsidRPr="00452B5E">
        <w:rPr>
          <w:rFonts w:ascii="Times New Roman" w:hAnsi="Times New Roman" w:cs="Times New Roman"/>
        </w:rPr>
        <w:t>y la seguridad jurídica</w:t>
      </w:r>
      <w:r w:rsidR="0C44B91F" w:rsidRPr="00452B5E">
        <w:rPr>
          <w:rFonts w:ascii="Times New Roman" w:hAnsi="Times New Roman" w:cs="Times New Roman"/>
        </w:rPr>
        <w:t xml:space="preserve"> de quienes comparecen ante este organismo y </w:t>
      </w:r>
      <w:r w:rsidR="4B40E46B" w:rsidRPr="00452B5E">
        <w:rPr>
          <w:rFonts w:ascii="Times New Roman" w:hAnsi="Times New Roman" w:cs="Times New Roman"/>
        </w:rPr>
        <w:t xml:space="preserve">teniendo en cuenta la enorme dimensión del conflicto, creó los denominados “Casos” que </w:t>
      </w:r>
      <w:r w:rsidR="0BDFE308" w:rsidRPr="00452B5E">
        <w:rPr>
          <w:rFonts w:ascii="Times New Roman" w:hAnsi="Times New Roman" w:cs="Times New Roman"/>
        </w:rPr>
        <w:t>son macroprocesos judiciales que organizan y priorizan las investigaciones. En total son 11</w:t>
      </w:r>
      <w:r w:rsidR="2F812716" w:rsidRPr="00452B5E">
        <w:rPr>
          <w:rFonts w:ascii="Times New Roman" w:hAnsi="Times New Roman" w:cs="Times New Roman"/>
        </w:rPr>
        <w:t xml:space="preserve"> casos </w:t>
      </w:r>
      <w:r w:rsidR="5E9CB48E" w:rsidRPr="00452B5E">
        <w:rPr>
          <w:rFonts w:ascii="Times New Roman" w:hAnsi="Times New Roman" w:cs="Times New Roman"/>
        </w:rPr>
        <w:t>clasificados por patrones comunes</w:t>
      </w:r>
      <w:r w:rsidR="56C30B0C" w:rsidRPr="00452B5E">
        <w:rPr>
          <w:rFonts w:ascii="Times New Roman" w:hAnsi="Times New Roman" w:cs="Times New Roman"/>
        </w:rPr>
        <w:t xml:space="preserve"> e incluyen las categorías de secuestros, falsos positivos y violencias basadas en género entre otros.</w:t>
      </w:r>
    </w:p>
    <w:p w14:paraId="0F8E4C58" w14:textId="36176AA3" w:rsidR="7812C025" w:rsidRPr="00BC3E1A" w:rsidRDefault="7812C025" w:rsidP="7812C025">
      <w:pPr>
        <w:spacing w:after="0" w:line="240" w:lineRule="auto"/>
        <w:rPr>
          <w:rFonts w:ascii="Times New Roman" w:hAnsi="Times New Roman" w:cs="Times New Roman"/>
        </w:rPr>
      </w:pPr>
    </w:p>
    <w:p w14:paraId="375FB7CE" w14:textId="0E7683BF" w:rsidR="756B31E9" w:rsidRPr="00BC3E1A" w:rsidRDefault="56C30B0C" w:rsidP="00296909">
      <w:pPr>
        <w:spacing w:after="0" w:line="240" w:lineRule="auto"/>
        <w:rPr>
          <w:rFonts w:ascii="Times New Roman" w:hAnsi="Times New Roman" w:cs="Times New Roman"/>
        </w:rPr>
      </w:pPr>
      <w:r w:rsidRPr="00BC3E1A">
        <w:rPr>
          <w:rFonts w:ascii="Times New Roman" w:hAnsi="Times New Roman" w:cs="Times New Roman"/>
        </w:rPr>
        <w:t xml:space="preserve">Cada uno de estos casos, </w:t>
      </w:r>
      <w:r w:rsidR="371A89C3" w:rsidRPr="00BC3E1A">
        <w:rPr>
          <w:rFonts w:ascii="Times New Roman" w:hAnsi="Times New Roman" w:cs="Times New Roman"/>
        </w:rPr>
        <w:t>cuenta con un completo apartado que contiene noticias de última hora, estado actual del caso, cifras actualizadas</w:t>
      </w:r>
      <w:r w:rsidR="10C07ABA" w:rsidRPr="00BC3E1A">
        <w:rPr>
          <w:rFonts w:ascii="Times New Roman" w:hAnsi="Times New Roman" w:cs="Times New Roman"/>
        </w:rPr>
        <w:t>, claves para entender el caso, la participación de las víctimas</w:t>
      </w:r>
      <w:r w:rsidR="2171CDD5" w:rsidRPr="00BC3E1A">
        <w:rPr>
          <w:rFonts w:ascii="Times New Roman" w:hAnsi="Times New Roman" w:cs="Times New Roman"/>
        </w:rPr>
        <w:t xml:space="preserve"> y el desglose detallado de todo el proceso</w:t>
      </w:r>
      <w:r w:rsidR="007530BC">
        <w:rPr>
          <w:rFonts w:ascii="Times New Roman" w:hAnsi="Times New Roman" w:cs="Times New Roman"/>
        </w:rPr>
        <w:t>, adicionalmente</w:t>
      </w:r>
      <w:r w:rsidR="006E2E91">
        <w:rPr>
          <w:rFonts w:ascii="Times New Roman" w:hAnsi="Times New Roman" w:cs="Times New Roman"/>
        </w:rPr>
        <w:t xml:space="preserve"> cuenta </w:t>
      </w:r>
      <w:r w:rsidR="00DB19EA" w:rsidRPr="00BC3E1A">
        <w:rPr>
          <w:rFonts w:ascii="Times New Roman" w:hAnsi="Times New Roman" w:cs="Times New Roman"/>
        </w:rPr>
        <w:t>con</w:t>
      </w:r>
      <w:r w:rsidR="006E2E91">
        <w:rPr>
          <w:rFonts w:ascii="Times New Roman" w:hAnsi="Times New Roman" w:cs="Times New Roman"/>
        </w:rPr>
        <w:t xml:space="preserve"> el</w:t>
      </w:r>
      <w:r w:rsidR="00DB19EA" w:rsidRPr="00BC3E1A">
        <w:rPr>
          <w:rFonts w:ascii="Times New Roman" w:hAnsi="Times New Roman" w:cs="Times New Roman"/>
        </w:rPr>
        <w:t xml:space="preserve"> </w:t>
      </w:r>
      <w:r w:rsidR="009B0170" w:rsidRPr="00BC3E1A">
        <w:rPr>
          <w:rFonts w:ascii="Times New Roman" w:hAnsi="Times New Roman" w:cs="Times New Roman"/>
        </w:rPr>
        <w:t>Repositorio de decisiones y normativa de la JEP y del Sistema Integral</w:t>
      </w:r>
      <w:r w:rsidR="009E311F">
        <w:rPr>
          <w:rFonts w:ascii="Times New Roman" w:hAnsi="Times New Roman" w:cs="Times New Roman"/>
        </w:rPr>
        <w:t xml:space="preserve"> </w:t>
      </w:r>
      <w:r w:rsidR="009E311F" w:rsidRPr="00BC3E1A">
        <w:rPr>
          <w:rFonts w:ascii="Times New Roman" w:hAnsi="Times New Roman" w:cs="Times New Roman"/>
        </w:rPr>
        <w:t>de Verdad, Justicia, Reparación y No Repetición</w:t>
      </w:r>
      <w:r w:rsidR="006E2E91">
        <w:rPr>
          <w:rFonts w:ascii="Times New Roman" w:hAnsi="Times New Roman" w:cs="Times New Roman"/>
        </w:rPr>
        <w:t xml:space="preserve"> que contiene</w:t>
      </w:r>
      <w:r w:rsidR="00053628">
        <w:rPr>
          <w:rFonts w:ascii="Times New Roman" w:hAnsi="Times New Roman" w:cs="Times New Roman"/>
        </w:rPr>
        <w:t xml:space="preserve"> de forma clasificada</w:t>
      </w:r>
      <w:r w:rsidR="006E2E91">
        <w:rPr>
          <w:rFonts w:ascii="Times New Roman" w:hAnsi="Times New Roman" w:cs="Times New Roman"/>
        </w:rPr>
        <w:t xml:space="preserve"> las decisiones </w:t>
      </w:r>
      <w:r w:rsidR="00296909" w:rsidRPr="00296909">
        <w:rPr>
          <w:rFonts w:ascii="Times New Roman" w:hAnsi="Times New Roman" w:cs="Times New Roman"/>
        </w:rPr>
        <w:t>las decisiones de las Salas de Justicia y del Tribunal para la Paz</w:t>
      </w:r>
      <w:r w:rsidR="00053628">
        <w:rPr>
          <w:rFonts w:ascii="Times New Roman" w:hAnsi="Times New Roman" w:cs="Times New Roman"/>
        </w:rPr>
        <w:t>.</w:t>
      </w:r>
      <w:r w:rsidR="00296909" w:rsidRPr="00296909">
        <w:rPr>
          <w:rFonts w:ascii="Times New Roman" w:hAnsi="Times New Roman" w:cs="Times New Roman"/>
        </w:rPr>
        <w:t xml:space="preserve"> </w:t>
      </w:r>
    </w:p>
    <w:p w14:paraId="36A4CB49" w14:textId="77777777" w:rsidR="00F96FAE" w:rsidRPr="00BC3E1A" w:rsidRDefault="00F96FAE" w:rsidP="7812C025">
      <w:pPr>
        <w:spacing w:after="0" w:line="240" w:lineRule="auto"/>
        <w:rPr>
          <w:rFonts w:ascii="Times New Roman" w:hAnsi="Times New Roman" w:cs="Times New Roman"/>
        </w:rPr>
      </w:pPr>
    </w:p>
    <w:p w14:paraId="7ED2990D" w14:textId="028CBAD1" w:rsidR="00F96FAE" w:rsidRPr="00BC3E1A" w:rsidRDefault="00F96FAE" w:rsidP="7812C025">
      <w:pPr>
        <w:spacing w:after="0" w:line="240" w:lineRule="auto"/>
        <w:rPr>
          <w:rFonts w:ascii="Times New Roman" w:hAnsi="Times New Roman" w:cs="Times New Roman"/>
        </w:rPr>
      </w:pPr>
      <w:r w:rsidRPr="00BC3E1A">
        <w:rPr>
          <w:rFonts w:ascii="Times New Roman" w:hAnsi="Times New Roman" w:cs="Times New Roman"/>
        </w:rPr>
        <w:t xml:space="preserve">Concretamente, en lo que se </w:t>
      </w:r>
      <w:r w:rsidR="00654B40" w:rsidRPr="00BC3E1A">
        <w:rPr>
          <w:rFonts w:ascii="Times New Roman" w:hAnsi="Times New Roman" w:cs="Times New Roman"/>
        </w:rPr>
        <w:t>refiere a la par</w:t>
      </w:r>
      <w:r w:rsidR="00003557" w:rsidRPr="00BC3E1A">
        <w:rPr>
          <w:rFonts w:ascii="Times New Roman" w:hAnsi="Times New Roman" w:cs="Times New Roman"/>
        </w:rPr>
        <w:t xml:space="preserve">ticipación de las víctimas, </w:t>
      </w:r>
      <w:r w:rsidR="00FF75DB" w:rsidRPr="00BC3E1A">
        <w:rPr>
          <w:rFonts w:ascii="Times New Roman" w:hAnsi="Times New Roman" w:cs="Times New Roman"/>
        </w:rPr>
        <w:t>la JEP ha dispuesto un robus</w:t>
      </w:r>
      <w:r w:rsidR="004B22C0" w:rsidRPr="00BC3E1A">
        <w:rPr>
          <w:rFonts w:ascii="Times New Roman" w:hAnsi="Times New Roman" w:cs="Times New Roman"/>
        </w:rPr>
        <w:t>to aparato</w:t>
      </w:r>
      <w:r w:rsidR="00323382" w:rsidRPr="00BC3E1A">
        <w:rPr>
          <w:rFonts w:ascii="Times New Roman" w:hAnsi="Times New Roman" w:cs="Times New Roman"/>
        </w:rPr>
        <w:t xml:space="preserve"> que permite</w:t>
      </w:r>
      <w:r w:rsidR="00C55180" w:rsidRPr="00BC3E1A">
        <w:rPr>
          <w:rFonts w:ascii="Times New Roman" w:hAnsi="Times New Roman" w:cs="Times New Roman"/>
        </w:rPr>
        <w:t xml:space="preserve"> </w:t>
      </w:r>
      <w:r w:rsidR="00F171C9" w:rsidRPr="00BC3E1A">
        <w:rPr>
          <w:rFonts w:ascii="Times New Roman" w:hAnsi="Times New Roman" w:cs="Times New Roman"/>
        </w:rPr>
        <w:t xml:space="preserve">la </w:t>
      </w:r>
      <w:r w:rsidR="009B3646" w:rsidRPr="00BC3E1A">
        <w:rPr>
          <w:rFonts w:ascii="Times New Roman" w:hAnsi="Times New Roman" w:cs="Times New Roman"/>
        </w:rPr>
        <w:t xml:space="preserve">interacción activa en </w:t>
      </w:r>
      <w:r w:rsidR="002912F9" w:rsidRPr="00BC3E1A">
        <w:rPr>
          <w:rFonts w:ascii="Times New Roman" w:hAnsi="Times New Roman" w:cs="Times New Roman"/>
        </w:rPr>
        <w:t>l</w:t>
      </w:r>
      <w:r w:rsidR="00346AA3" w:rsidRPr="00BC3E1A">
        <w:rPr>
          <w:rFonts w:ascii="Times New Roman" w:hAnsi="Times New Roman" w:cs="Times New Roman"/>
        </w:rPr>
        <w:t xml:space="preserve">os procesos </w:t>
      </w:r>
      <w:r w:rsidR="00D54ABE" w:rsidRPr="00BC3E1A">
        <w:rPr>
          <w:rFonts w:ascii="Times New Roman" w:hAnsi="Times New Roman" w:cs="Times New Roman"/>
        </w:rPr>
        <w:t>de esclarecimiento de la verdad. Para ello ha cre</w:t>
      </w:r>
      <w:r w:rsidR="005A6D4D" w:rsidRPr="00BC3E1A">
        <w:rPr>
          <w:rFonts w:ascii="Times New Roman" w:hAnsi="Times New Roman" w:cs="Times New Roman"/>
        </w:rPr>
        <w:t xml:space="preserve">ado </w:t>
      </w:r>
      <w:r w:rsidR="00872852" w:rsidRPr="00BC3E1A">
        <w:rPr>
          <w:rFonts w:ascii="Times New Roman" w:hAnsi="Times New Roman" w:cs="Times New Roman"/>
        </w:rPr>
        <w:t>manuales, guías, protocolos</w:t>
      </w:r>
      <w:r w:rsidR="009E4E30" w:rsidRPr="00BC3E1A">
        <w:rPr>
          <w:rFonts w:ascii="Times New Roman" w:hAnsi="Times New Roman" w:cs="Times New Roman"/>
        </w:rPr>
        <w:t xml:space="preserve">, </w:t>
      </w:r>
      <w:r w:rsidR="00730B23" w:rsidRPr="00BC3E1A">
        <w:rPr>
          <w:rFonts w:ascii="Times New Roman" w:hAnsi="Times New Roman" w:cs="Times New Roman"/>
        </w:rPr>
        <w:t>lineamientos</w:t>
      </w:r>
      <w:r w:rsidR="009E4E30" w:rsidRPr="00BC3E1A">
        <w:rPr>
          <w:rFonts w:ascii="Times New Roman" w:hAnsi="Times New Roman" w:cs="Times New Roman"/>
        </w:rPr>
        <w:t xml:space="preserve"> y rutas meto</w:t>
      </w:r>
      <w:r w:rsidR="009411F2" w:rsidRPr="00BC3E1A">
        <w:rPr>
          <w:rFonts w:ascii="Times New Roman" w:hAnsi="Times New Roman" w:cs="Times New Roman"/>
        </w:rPr>
        <w:t>do</w:t>
      </w:r>
      <w:r w:rsidR="009E4E30" w:rsidRPr="00BC3E1A">
        <w:rPr>
          <w:rFonts w:ascii="Times New Roman" w:hAnsi="Times New Roman" w:cs="Times New Roman"/>
        </w:rPr>
        <w:t>l</w:t>
      </w:r>
      <w:r w:rsidR="009411F2" w:rsidRPr="00BC3E1A">
        <w:rPr>
          <w:rFonts w:ascii="Times New Roman" w:hAnsi="Times New Roman" w:cs="Times New Roman"/>
        </w:rPr>
        <w:t xml:space="preserve">ógicas que orientan a los </w:t>
      </w:r>
      <w:r w:rsidR="00E74D21" w:rsidRPr="00BC3E1A">
        <w:rPr>
          <w:rFonts w:ascii="Times New Roman" w:hAnsi="Times New Roman" w:cs="Times New Roman"/>
        </w:rPr>
        <w:t xml:space="preserve">ciudadanos </w:t>
      </w:r>
      <w:r w:rsidR="00780182" w:rsidRPr="00BC3E1A">
        <w:rPr>
          <w:rFonts w:ascii="Times New Roman" w:hAnsi="Times New Roman" w:cs="Times New Roman"/>
        </w:rPr>
        <w:t>y les permiten una participación real, en la que sus voces son escuchadas</w:t>
      </w:r>
      <w:r w:rsidR="00BE37D7" w:rsidRPr="00BC3E1A">
        <w:rPr>
          <w:rFonts w:ascii="Times New Roman" w:hAnsi="Times New Roman" w:cs="Times New Roman"/>
        </w:rPr>
        <w:t xml:space="preserve">. Todo esto, es documentado, registrado, </w:t>
      </w:r>
      <w:r w:rsidR="00C64039" w:rsidRPr="00BC3E1A">
        <w:rPr>
          <w:rFonts w:ascii="Times New Roman" w:hAnsi="Times New Roman" w:cs="Times New Roman"/>
        </w:rPr>
        <w:t>clasificado, conservado</w:t>
      </w:r>
      <w:r w:rsidR="00E9002A" w:rsidRPr="00BC3E1A">
        <w:rPr>
          <w:rFonts w:ascii="Times New Roman" w:hAnsi="Times New Roman" w:cs="Times New Roman"/>
        </w:rPr>
        <w:t xml:space="preserve"> y preservado </w:t>
      </w:r>
      <w:r w:rsidR="00BC2715" w:rsidRPr="00BC3E1A">
        <w:rPr>
          <w:rFonts w:ascii="Times New Roman" w:hAnsi="Times New Roman" w:cs="Times New Roman"/>
        </w:rPr>
        <w:t>al largo plazo</w:t>
      </w:r>
      <w:r w:rsidR="00E9002A" w:rsidRPr="00BC3E1A">
        <w:rPr>
          <w:rFonts w:ascii="Times New Roman" w:hAnsi="Times New Roman" w:cs="Times New Roman"/>
        </w:rPr>
        <w:t xml:space="preserve"> en confiables sistemas de información</w:t>
      </w:r>
      <w:r w:rsidR="001D044B" w:rsidRPr="00BC3E1A">
        <w:rPr>
          <w:rFonts w:ascii="Times New Roman" w:hAnsi="Times New Roman" w:cs="Times New Roman"/>
        </w:rPr>
        <w:t xml:space="preserve">, </w:t>
      </w:r>
      <w:r w:rsidR="008E0B92" w:rsidRPr="00BC3E1A">
        <w:rPr>
          <w:rFonts w:ascii="Times New Roman" w:hAnsi="Times New Roman" w:cs="Times New Roman"/>
        </w:rPr>
        <w:t>p</w:t>
      </w:r>
      <w:r w:rsidR="00E9002A" w:rsidRPr="00BC3E1A">
        <w:rPr>
          <w:rFonts w:ascii="Times New Roman" w:hAnsi="Times New Roman" w:cs="Times New Roman"/>
        </w:rPr>
        <w:t>lataformas t</w:t>
      </w:r>
      <w:r w:rsidR="001D044B" w:rsidRPr="00BC3E1A">
        <w:rPr>
          <w:rFonts w:ascii="Times New Roman" w:hAnsi="Times New Roman" w:cs="Times New Roman"/>
        </w:rPr>
        <w:t>e</w:t>
      </w:r>
      <w:r w:rsidR="00E9002A" w:rsidRPr="00BC3E1A">
        <w:rPr>
          <w:rFonts w:ascii="Times New Roman" w:hAnsi="Times New Roman" w:cs="Times New Roman"/>
        </w:rPr>
        <w:t>cnológicas,</w:t>
      </w:r>
      <w:r w:rsidR="001D044B" w:rsidRPr="00BC3E1A">
        <w:rPr>
          <w:rFonts w:ascii="Times New Roman" w:hAnsi="Times New Roman" w:cs="Times New Roman"/>
        </w:rPr>
        <w:t xml:space="preserve"> archivos físicos y digitales que </w:t>
      </w:r>
      <w:r w:rsidR="008E0B92" w:rsidRPr="00BC3E1A">
        <w:rPr>
          <w:rFonts w:ascii="Times New Roman" w:hAnsi="Times New Roman" w:cs="Times New Roman"/>
        </w:rPr>
        <w:t xml:space="preserve">además de ser las herramientas con las que </w:t>
      </w:r>
      <w:r w:rsidR="0038454D" w:rsidRPr="00BC3E1A">
        <w:rPr>
          <w:rFonts w:ascii="Times New Roman" w:hAnsi="Times New Roman" w:cs="Times New Roman"/>
        </w:rPr>
        <w:t xml:space="preserve">investigadores, jueces, </w:t>
      </w:r>
      <w:r w:rsidR="004B162A" w:rsidRPr="00BC3E1A">
        <w:rPr>
          <w:rFonts w:ascii="Times New Roman" w:hAnsi="Times New Roman" w:cs="Times New Roman"/>
        </w:rPr>
        <w:t>magistrados</w:t>
      </w:r>
      <w:r w:rsidR="00570993" w:rsidRPr="00BC3E1A">
        <w:rPr>
          <w:rFonts w:ascii="Times New Roman" w:hAnsi="Times New Roman" w:cs="Times New Roman"/>
        </w:rPr>
        <w:t>, funcionarios y ciudadanos de todo el mundo</w:t>
      </w:r>
      <w:r w:rsidR="00643BB2" w:rsidRPr="00BC3E1A">
        <w:rPr>
          <w:rFonts w:ascii="Times New Roman" w:hAnsi="Times New Roman" w:cs="Times New Roman"/>
        </w:rPr>
        <w:t xml:space="preserve"> toman decisiones y </w:t>
      </w:r>
      <w:r w:rsidR="005705F9" w:rsidRPr="00BC3E1A">
        <w:rPr>
          <w:rFonts w:ascii="Times New Roman" w:hAnsi="Times New Roman" w:cs="Times New Roman"/>
        </w:rPr>
        <w:t xml:space="preserve">reconstruyen los hechos, </w:t>
      </w:r>
      <w:r w:rsidR="0085379E" w:rsidRPr="00BC3E1A">
        <w:rPr>
          <w:rFonts w:ascii="Times New Roman" w:hAnsi="Times New Roman" w:cs="Times New Roman"/>
        </w:rPr>
        <w:t xml:space="preserve">son </w:t>
      </w:r>
      <w:r w:rsidR="001E4A19" w:rsidRPr="00BC3E1A">
        <w:rPr>
          <w:rFonts w:ascii="Times New Roman" w:hAnsi="Times New Roman" w:cs="Times New Roman"/>
        </w:rPr>
        <w:t>y serán la memoria</w:t>
      </w:r>
      <w:r w:rsidR="006274D1">
        <w:rPr>
          <w:rFonts w:ascii="Times New Roman" w:hAnsi="Times New Roman" w:cs="Times New Roman"/>
        </w:rPr>
        <w:t xml:space="preserve"> que representa</w:t>
      </w:r>
      <w:r w:rsidR="001E4A19" w:rsidRPr="00BC3E1A">
        <w:rPr>
          <w:rFonts w:ascii="Times New Roman" w:hAnsi="Times New Roman" w:cs="Times New Roman"/>
        </w:rPr>
        <w:t xml:space="preserve"> un elemento imprescindible en la construcción de la paz, la justicia</w:t>
      </w:r>
      <w:r w:rsidR="00F31956" w:rsidRPr="00BC3E1A">
        <w:rPr>
          <w:rFonts w:ascii="Times New Roman" w:hAnsi="Times New Roman" w:cs="Times New Roman"/>
        </w:rPr>
        <w:t xml:space="preserve"> y la reconciliación.</w:t>
      </w:r>
      <w:r w:rsidR="00570993" w:rsidRPr="00BC3E1A">
        <w:rPr>
          <w:rFonts w:ascii="Times New Roman" w:hAnsi="Times New Roman" w:cs="Times New Roman"/>
        </w:rPr>
        <w:t xml:space="preserve"> </w:t>
      </w:r>
    </w:p>
    <w:p w14:paraId="72C8705F" w14:textId="77777777" w:rsidR="00DF7C80" w:rsidRPr="00BC3E1A" w:rsidRDefault="00DF7C80" w:rsidP="7812C025">
      <w:pPr>
        <w:spacing w:after="0" w:line="240" w:lineRule="auto"/>
        <w:rPr>
          <w:rFonts w:ascii="Times New Roman" w:hAnsi="Times New Roman" w:cs="Times New Roman"/>
        </w:rPr>
      </w:pPr>
    </w:p>
    <w:p w14:paraId="7749CEE0" w14:textId="7BE42E8A" w:rsidR="00515EDC" w:rsidRPr="00BC3E1A" w:rsidRDefault="00515EDC" w:rsidP="00515EDC">
      <w:pPr>
        <w:spacing w:after="0" w:line="240" w:lineRule="auto"/>
        <w:rPr>
          <w:rFonts w:ascii="Times New Roman" w:hAnsi="Times New Roman" w:cs="Times New Roman"/>
        </w:rPr>
      </w:pPr>
      <w:r>
        <w:rPr>
          <w:rFonts w:ascii="Times New Roman" w:hAnsi="Times New Roman" w:cs="Times New Roman"/>
        </w:rPr>
        <w:t xml:space="preserve">Es de esta manera como se logra </w:t>
      </w:r>
      <w:r w:rsidR="00EA6817">
        <w:rPr>
          <w:rFonts w:ascii="Times New Roman" w:hAnsi="Times New Roman" w:cs="Times New Roman"/>
        </w:rPr>
        <w:t>afirmar</w:t>
      </w:r>
      <w:r>
        <w:rPr>
          <w:rFonts w:ascii="Times New Roman" w:hAnsi="Times New Roman" w:cs="Times New Roman"/>
        </w:rPr>
        <w:t xml:space="preserve"> que “</w:t>
      </w:r>
      <w:r w:rsidRPr="00BC3E1A">
        <w:rPr>
          <w:rFonts w:ascii="Times New Roman" w:hAnsi="Times New Roman" w:cs="Times New Roman"/>
        </w:rPr>
        <w:t>282.044”</w:t>
      </w:r>
      <w:r>
        <w:rPr>
          <w:rFonts w:ascii="Times New Roman" w:hAnsi="Times New Roman" w:cs="Times New Roman"/>
        </w:rPr>
        <w:t xml:space="preserve"> es el </w:t>
      </w:r>
      <w:r w:rsidRPr="00BC3E1A">
        <w:rPr>
          <w:rFonts w:ascii="Times New Roman" w:hAnsi="Times New Roman" w:cs="Times New Roman"/>
        </w:rPr>
        <w:t>registro oficial de muertes en los orígenes de la violencia y en el marco del conflicto armado en Colombia reportado por el Observatorio de Memoria y Conflicto con corte a 31 de marzo de 2025</w:t>
      </w:r>
      <w:r w:rsidR="00626729">
        <w:rPr>
          <w:rFonts w:ascii="Times New Roman" w:hAnsi="Times New Roman" w:cs="Times New Roman"/>
        </w:rPr>
        <w:t xml:space="preserve">. Otras cifras </w:t>
      </w:r>
      <w:r w:rsidR="00AD79C8">
        <w:rPr>
          <w:rFonts w:ascii="Times New Roman" w:hAnsi="Times New Roman" w:cs="Times New Roman"/>
        </w:rPr>
        <w:t xml:space="preserve">no menos importantes, representan otras categorías </w:t>
      </w:r>
      <w:r w:rsidR="000347BC">
        <w:rPr>
          <w:rFonts w:ascii="Times New Roman" w:hAnsi="Times New Roman" w:cs="Times New Roman"/>
        </w:rPr>
        <w:t>del conjunto de víctimas.</w:t>
      </w:r>
      <w:r w:rsidR="000E1E76">
        <w:rPr>
          <w:rFonts w:ascii="Times New Roman" w:hAnsi="Times New Roman" w:cs="Times New Roman"/>
        </w:rPr>
        <w:t xml:space="preserve"> </w:t>
      </w:r>
    </w:p>
    <w:p w14:paraId="26CEB3C8" w14:textId="77777777" w:rsidR="00DF7C80" w:rsidRPr="00BC3E1A" w:rsidRDefault="00DF7C80" w:rsidP="7812C025">
      <w:pPr>
        <w:spacing w:after="0" w:line="240" w:lineRule="auto"/>
        <w:rPr>
          <w:rFonts w:ascii="Times New Roman" w:hAnsi="Times New Roman" w:cs="Times New Roman"/>
        </w:rPr>
      </w:pPr>
    </w:p>
    <w:p w14:paraId="36E37A9F" w14:textId="10A74011" w:rsidR="7812C025" w:rsidRPr="00FE0B23" w:rsidRDefault="00FE0B23" w:rsidP="7812C025">
      <w:pPr>
        <w:spacing w:after="0" w:line="240" w:lineRule="auto"/>
        <w:rPr>
          <w:rFonts w:ascii="Times New Roman" w:hAnsi="Times New Roman" w:cs="Times New Roman"/>
          <w:b/>
          <w:bCs/>
        </w:rPr>
      </w:pPr>
      <w:r w:rsidRPr="00FE0B23">
        <w:rPr>
          <w:rFonts w:ascii="Times New Roman" w:hAnsi="Times New Roman" w:cs="Times New Roman"/>
          <w:b/>
          <w:bCs/>
        </w:rPr>
        <w:t>Conclusión</w:t>
      </w:r>
    </w:p>
    <w:p w14:paraId="17CC9688" w14:textId="77777777" w:rsidR="00803DD0" w:rsidRDefault="00803DD0" w:rsidP="7812C025">
      <w:pPr>
        <w:spacing w:after="0" w:line="240" w:lineRule="auto"/>
        <w:rPr>
          <w:rFonts w:ascii="Times New Roman" w:hAnsi="Times New Roman" w:cs="Times New Roman"/>
        </w:rPr>
      </w:pPr>
    </w:p>
    <w:p w14:paraId="387402E3" w14:textId="587302C7" w:rsidR="006622CE" w:rsidRPr="00BC3E1A" w:rsidRDefault="006622CE" w:rsidP="006622CE">
      <w:pPr>
        <w:spacing w:after="0" w:line="240" w:lineRule="auto"/>
        <w:rPr>
          <w:rFonts w:ascii="Times New Roman" w:hAnsi="Times New Roman" w:cs="Times New Roman"/>
        </w:rPr>
      </w:pPr>
      <w:r>
        <w:rPr>
          <w:rFonts w:ascii="Times New Roman" w:hAnsi="Times New Roman" w:cs="Times New Roman"/>
        </w:rPr>
        <w:t>El Estado colombiano en colaboración con organismos privados, entes internacionales y por supuesto, con la participación activa de</w:t>
      </w:r>
      <w:r w:rsidR="005E4888">
        <w:rPr>
          <w:rFonts w:ascii="Times New Roman" w:hAnsi="Times New Roman" w:cs="Times New Roman"/>
        </w:rPr>
        <w:t xml:space="preserve"> los agentes sociales</w:t>
      </w:r>
      <w:r w:rsidR="00546F62">
        <w:rPr>
          <w:rFonts w:ascii="Times New Roman" w:hAnsi="Times New Roman" w:cs="Times New Roman"/>
        </w:rPr>
        <w:t xml:space="preserve"> </w:t>
      </w:r>
      <w:r w:rsidR="00CB1F72" w:rsidRPr="00CB1F72">
        <w:rPr>
          <w:rFonts w:ascii="Times New Roman" w:hAnsi="Times New Roman" w:cs="Times New Roman"/>
        </w:rPr>
        <w:t>(UNESCO, 2021, p. 13)</w:t>
      </w:r>
      <w:r w:rsidR="00BC686B">
        <w:rPr>
          <w:rFonts w:ascii="Times New Roman" w:hAnsi="Times New Roman" w:cs="Times New Roman"/>
        </w:rPr>
        <w:t xml:space="preserve"> </w:t>
      </w:r>
      <w:r>
        <w:rPr>
          <w:rFonts w:ascii="Times New Roman" w:hAnsi="Times New Roman" w:cs="Times New Roman"/>
        </w:rPr>
        <w:t xml:space="preserve">ha realizado importantes avances en temas de transparencia y acceso a la información. El proceso de paz puso su énfasis en el esclarecimiento de la verdad y para ello ideó e implementó plataformas, herramientas, mecanismos y </w:t>
      </w:r>
      <w:r>
        <w:rPr>
          <w:rFonts w:ascii="Times New Roman" w:hAnsi="Times New Roman" w:cs="Times New Roman"/>
        </w:rPr>
        <w:lastRenderedPageBreak/>
        <w:t xml:space="preserve">recursos con características FAIR al ser estos encontrables, accesibles, interoperables y reutilizables, construyendo de esta forma una infraestructura con permanencia en el tiempo que representa no solo un legado para Colombia, sino también para la humanidad en pro de la recuperación de su dignidad dentro de la especie. </w:t>
      </w:r>
    </w:p>
    <w:p w14:paraId="48E5F1A4" w14:textId="77777777" w:rsidR="006622CE" w:rsidRDefault="006622CE" w:rsidP="00803DD0">
      <w:pPr>
        <w:spacing w:after="0" w:line="240" w:lineRule="auto"/>
        <w:rPr>
          <w:rFonts w:ascii="Times New Roman" w:hAnsi="Times New Roman" w:cs="Times New Roman"/>
        </w:rPr>
      </w:pPr>
    </w:p>
    <w:p w14:paraId="06FE0FDF" w14:textId="441E2ACC" w:rsidR="00803DD0" w:rsidRDefault="00656FA1" w:rsidP="00803DD0">
      <w:pPr>
        <w:spacing w:after="0" w:line="240" w:lineRule="auto"/>
        <w:rPr>
          <w:rFonts w:ascii="Times New Roman" w:hAnsi="Times New Roman" w:cs="Times New Roman"/>
        </w:rPr>
      </w:pPr>
      <w:r>
        <w:rPr>
          <w:rFonts w:ascii="Times New Roman" w:hAnsi="Times New Roman" w:cs="Times New Roman"/>
        </w:rPr>
        <w:t>A</w:t>
      </w:r>
      <w:r w:rsidR="00803DD0" w:rsidRPr="00803DD0">
        <w:rPr>
          <w:rFonts w:ascii="Times New Roman" w:hAnsi="Times New Roman" w:cs="Times New Roman"/>
        </w:rPr>
        <w:t>demás del valor documental, de información y datos que dichos mecanismos y herramientas representan en el cumplimiento de la normatividad jurídica, el rol político y social</w:t>
      </w:r>
      <w:r w:rsidR="00924720">
        <w:rPr>
          <w:rFonts w:ascii="Times New Roman" w:hAnsi="Times New Roman" w:cs="Times New Roman"/>
        </w:rPr>
        <w:t xml:space="preserve">, </w:t>
      </w:r>
      <w:r w:rsidR="00803DD0" w:rsidRPr="00803DD0">
        <w:rPr>
          <w:rFonts w:ascii="Times New Roman" w:hAnsi="Times New Roman" w:cs="Times New Roman"/>
        </w:rPr>
        <w:t>son propios de la ciencia abierta, han sido construidos a partir de una necesidad explícita de las víctimas y son para ell</w:t>
      </w:r>
      <w:r w:rsidR="00871BE3">
        <w:rPr>
          <w:rFonts w:ascii="Times New Roman" w:hAnsi="Times New Roman" w:cs="Times New Roman"/>
        </w:rPr>
        <w:t>a</w:t>
      </w:r>
      <w:r w:rsidR="00803DD0" w:rsidRPr="00803DD0">
        <w:rPr>
          <w:rFonts w:ascii="Times New Roman" w:hAnsi="Times New Roman" w:cs="Times New Roman"/>
        </w:rPr>
        <w:t>s la prueba y soporte de su reconocimiento</w:t>
      </w:r>
      <w:r w:rsidR="002C403D">
        <w:rPr>
          <w:rFonts w:ascii="Times New Roman" w:hAnsi="Times New Roman" w:cs="Times New Roman"/>
        </w:rPr>
        <w:t xml:space="preserve">. </w:t>
      </w:r>
      <w:r w:rsidR="00803DD0" w:rsidRPr="00803DD0">
        <w:rPr>
          <w:rFonts w:ascii="Times New Roman" w:hAnsi="Times New Roman" w:cs="Times New Roman"/>
        </w:rPr>
        <w:t xml:space="preserve">El conjunto constituido puede considerarse un caso exitoso, activo </w:t>
      </w:r>
      <w:r w:rsidR="00E852D0" w:rsidRPr="00803DD0">
        <w:rPr>
          <w:rFonts w:ascii="Times New Roman" w:hAnsi="Times New Roman" w:cs="Times New Roman"/>
        </w:rPr>
        <w:t>y concreto</w:t>
      </w:r>
      <w:r w:rsidR="00803DD0" w:rsidRPr="00803DD0">
        <w:rPr>
          <w:rFonts w:ascii="Times New Roman" w:hAnsi="Times New Roman" w:cs="Times New Roman"/>
        </w:rPr>
        <w:t xml:space="preserve"> de ciencia ciudadana al servicio de la comunidad.  </w:t>
      </w:r>
    </w:p>
    <w:p w14:paraId="4FB8AB96" w14:textId="77777777" w:rsidR="00656FA1" w:rsidRDefault="00656FA1" w:rsidP="00803DD0">
      <w:pPr>
        <w:spacing w:after="0" w:line="240" w:lineRule="auto"/>
        <w:rPr>
          <w:rFonts w:ascii="Times New Roman" w:hAnsi="Times New Roman" w:cs="Times New Roman"/>
        </w:rPr>
      </w:pPr>
    </w:p>
    <w:p w14:paraId="6F08CE07" w14:textId="77777777" w:rsidR="00656FA1" w:rsidRDefault="00656FA1" w:rsidP="00656FA1">
      <w:pPr>
        <w:spacing w:after="0" w:line="240" w:lineRule="auto"/>
        <w:rPr>
          <w:rFonts w:ascii="Times New Roman" w:hAnsi="Times New Roman" w:cs="Times New Roman"/>
        </w:rPr>
      </w:pPr>
      <w:r w:rsidRPr="00803DD0">
        <w:rPr>
          <w:rFonts w:ascii="Times New Roman" w:hAnsi="Times New Roman" w:cs="Times New Roman"/>
        </w:rPr>
        <w:t>El consolidado de las voces de los diferentes actores que hacen parte del conflicto, representa un elemento fundamental de ciencia ciudadana que ha servido de ejemplo no solo para la región (América Latina), sino también para el mundo entero. Independiente de los resultados y de la efectividad del proceso de paz en Colombia firmado en 2016, los productos y mecanismos de libre acceso</w:t>
      </w:r>
      <w:r>
        <w:rPr>
          <w:rFonts w:ascii="Times New Roman" w:hAnsi="Times New Roman" w:cs="Times New Roman"/>
        </w:rPr>
        <w:t>,</w:t>
      </w:r>
      <w:r w:rsidRPr="00803DD0">
        <w:rPr>
          <w:rFonts w:ascii="Times New Roman" w:hAnsi="Times New Roman" w:cs="Times New Roman"/>
        </w:rPr>
        <w:t xml:space="preserve"> son considerados por la comunidad, los investigadores y por supuesto, las víctimas, los soportes que construyen la memoria, garantizan el no olvido y la esperanza de la no repetición.  </w:t>
      </w:r>
    </w:p>
    <w:p w14:paraId="5BB3857F" w14:textId="77777777" w:rsidR="00803DD0" w:rsidRPr="00803DD0" w:rsidRDefault="00803DD0" w:rsidP="00803DD0">
      <w:pPr>
        <w:spacing w:after="0" w:line="240" w:lineRule="auto"/>
        <w:rPr>
          <w:rFonts w:ascii="Times New Roman" w:hAnsi="Times New Roman" w:cs="Times New Roman"/>
        </w:rPr>
      </w:pPr>
      <w:r w:rsidRPr="00803DD0">
        <w:rPr>
          <w:rFonts w:ascii="Times New Roman" w:hAnsi="Times New Roman" w:cs="Times New Roman"/>
        </w:rPr>
        <w:t> </w:t>
      </w:r>
    </w:p>
    <w:p w14:paraId="26A842C3" w14:textId="77777777" w:rsidR="008534E4" w:rsidRPr="00BC3E1A" w:rsidRDefault="008534E4" w:rsidP="008534E4">
      <w:pPr>
        <w:spacing w:after="0" w:line="240" w:lineRule="auto"/>
        <w:rPr>
          <w:rFonts w:ascii="Times New Roman" w:hAnsi="Times New Roman" w:cs="Times New Roman"/>
        </w:rPr>
      </w:pPr>
    </w:p>
    <w:p w14:paraId="3EC203ED" w14:textId="0041DF5A" w:rsidR="7812C025" w:rsidRPr="00FE0B23" w:rsidRDefault="00FE0B23" w:rsidP="7812C025">
      <w:pPr>
        <w:spacing w:after="0" w:line="240" w:lineRule="auto"/>
        <w:rPr>
          <w:rFonts w:ascii="Times New Roman" w:hAnsi="Times New Roman" w:cs="Times New Roman"/>
          <w:b/>
          <w:bCs/>
        </w:rPr>
      </w:pPr>
      <w:r w:rsidRPr="00FE0B23">
        <w:rPr>
          <w:rFonts w:ascii="Times New Roman" w:hAnsi="Times New Roman" w:cs="Times New Roman"/>
          <w:b/>
          <w:bCs/>
        </w:rPr>
        <w:t>Referencias</w:t>
      </w:r>
    </w:p>
    <w:p w14:paraId="7A1DE3CD" w14:textId="77777777" w:rsidR="0095528D" w:rsidRPr="00C9787A" w:rsidRDefault="0095528D" w:rsidP="00C9787A">
      <w:pPr>
        <w:pStyle w:val="Prrafodelista"/>
        <w:numPr>
          <w:ilvl w:val="0"/>
          <w:numId w:val="6"/>
        </w:numPr>
        <w:spacing w:after="0" w:line="240" w:lineRule="auto"/>
        <w:rPr>
          <w:rFonts w:ascii="Times New Roman" w:hAnsi="Times New Roman" w:cs="Times New Roman"/>
        </w:rPr>
      </w:pPr>
      <w:r w:rsidRPr="00C9787A">
        <w:rPr>
          <w:rFonts w:ascii="Times New Roman" w:hAnsi="Times New Roman" w:cs="Times New Roman"/>
        </w:rPr>
        <w:t xml:space="preserve">Centro Nacional de Memoria Histórica. (s.f.). </w:t>
      </w:r>
      <w:r w:rsidRPr="00C9787A">
        <w:rPr>
          <w:rFonts w:ascii="Times New Roman" w:hAnsi="Times New Roman" w:cs="Times New Roman"/>
          <w:i/>
          <w:iCs/>
        </w:rPr>
        <w:t>Observatorio de Memoria y Conflicto</w:t>
      </w:r>
      <w:r w:rsidRPr="00C9787A">
        <w:rPr>
          <w:rFonts w:ascii="Times New Roman" w:hAnsi="Times New Roman" w:cs="Times New Roman"/>
        </w:rPr>
        <w:t xml:space="preserve">. Recuperado de </w:t>
      </w:r>
      <w:hyperlink r:id="rId10" w:history="1">
        <w:r w:rsidRPr="00C9787A">
          <w:rPr>
            <w:rStyle w:val="Hipervnculo"/>
            <w:rFonts w:ascii="Times New Roman" w:hAnsi="Times New Roman" w:cs="Times New Roman"/>
          </w:rPr>
          <w:t>https://micrositios.centrodememoriahistorica.gov.co/observatorio/</w:t>
        </w:r>
      </w:hyperlink>
    </w:p>
    <w:p w14:paraId="67B924F5" w14:textId="77777777" w:rsidR="0095528D" w:rsidRPr="00C9787A" w:rsidRDefault="0095528D" w:rsidP="00C9787A">
      <w:pPr>
        <w:pStyle w:val="Prrafodelista"/>
        <w:numPr>
          <w:ilvl w:val="0"/>
          <w:numId w:val="6"/>
        </w:numPr>
        <w:spacing w:after="0" w:line="240" w:lineRule="auto"/>
        <w:rPr>
          <w:rFonts w:ascii="Times New Roman" w:hAnsi="Times New Roman" w:cs="Times New Roman"/>
        </w:rPr>
      </w:pPr>
      <w:r w:rsidRPr="00C9787A">
        <w:rPr>
          <w:rFonts w:ascii="Times New Roman" w:hAnsi="Times New Roman" w:cs="Times New Roman"/>
        </w:rPr>
        <w:t xml:space="preserve">Comisión de la Verdad. (s.f.). </w:t>
      </w:r>
      <w:r w:rsidRPr="00C9787A">
        <w:rPr>
          <w:rFonts w:ascii="Times New Roman" w:hAnsi="Times New Roman" w:cs="Times New Roman"/>
          <w:i/>
          <w:iCs/>
        </w:rPr>
        <w:t>Informe Final</w:t>
      </w:r>
      <w:r w:rsidRPr="00C9787A">
        <w:rPr>
          <w:rFonts w:ascii="Times New Roman" w:hAnsi="Times New Roman" w:cs="Times New Roman"/>
        </w:rPr>
        <w:t xml:space="preserve">. Comisión para el Esclarecimiento de la Verdad, la Convivencia y la No Repetición. Recuperado de </w:t>
      </w:r>
      <w:hyperlink r:id="rId11" w:history="1">
        <w:r w:rsidRPr="00C9787A">
          <w:rPr>
            <w:rStyle w:val="Hipervnculo"/>
            <w:rFonts w:ascii="Times New Roman" w:hAnsi="Times New Roman" w:cs="Times New Roman"/>
          </w:rPr>
          <w:t>https://www.comisiondelaverdad.co</w:t>
        </w:r>
      </w:hyperlink>
    </w:p>
    <w:p w14:paraId="44CBC403" w14:textId="77777777" w:rsidR="0095528D" w:rsidRPr="00C9787A" w:rsidRDefault="0095528D" w:rsidP="00C9787A">
      <w:pPr>
        <w:pStyle w:val="Prrafodelista"/>
        <w:numPr>
          <w:ilvl w:val="0"/>
          <w:numId w:val="6"/>
        </w:numPr>
        <w:spacing w:after="0" w:line="240" w:lineRule="auto"/>
        <w:rPr>
          <w:rFonts w:ascii="Times New Roman" w:hAnsi="Times New Roman" w:cs="Times New Roman"/>
        </w:rPr>
      </w:pPr>
      <w:r w:rsidRPr="00C9787A">
        <w:rPr>
          <w:rFonts w:ascii="Times New Roman" w:hAnsi="Times New Roman" w:cs="Times New Roman"/>
        </w:rPr>
        <w:t xml:space="preserve">Comisión de la Verdad. (s.f.). </w:t>
      </w:r>
      <w:r w:rsidRPr="00C9787A">
        <w:rPr>
          <w:rFonts w:ascii="Times New Roman" w:hAnsi="Times New Roman" w:cs="Times New Roman"/>
          <w:i/>
          <w:iCs/>
        </w:rPr>
        <w:t>Sitio oficial</w:t>
      </w:r>
      <w:r w:rsidRPr="00C9787A">
        <w:rPr>
          <w:rFonts w:ascii="Times New Roman" w:hAnsi="Times New Roman" w:cs="Times New Roman"/>
        </w:rPr>
        <w:t xml:space="preserve">. Comisión para el Esclarecimiento de la Verdad, la Convivencia y la No Repetición. Recuperado de </w:t>
      </w:r>
      <w:hyperlink r:id="rId12" w:history="1">
        <w:r w:rsidRPr="00C9787A">
          <w:rPr>
            <w:rStyle w:val="Hipervnculo"/>
            <w:rFonts w:ascii="Times New Roman" w:hAnsi="Times New Roman" w:cs="Times New Roman"/>
          </w:rPr>
          <w:t>https://web.comisiondelaverdad.co</w:t>
        </w:r>
      </w:hyperlink>
    </w:p>
    <w:p w14:paraId="582B8E57" w14:textId="6320AD6D" w:rsidR="0095528D" w:rsidRPr="00867060" w:rsidRDefault="0095528D" w:rsidP="00DF4047">
      <w:pPr>
        <w:pStyle w:val="Prrafodelista"/>
        <w:numPr>
          <w:ilvl w:val="0"/>
          <w:numId w:val="6"/>
        </w:numPr>
        <w:spacing w:after="0" w:line="240" w:lineRule="auto"/>
        <w:rPr>
          <w:rFonts w:ascii="Times New Roman" w:hAnsi="Times New Roman" w:cs="Times New Roman"/>
        </w:rPr>
      </w:pPr>
      <w:r w:rsidRPr="00DF4047">
        <w:rPr>
          <w:rFonts w:ascii="Times New Roman" w:hAnsi="Times New Roman" w:cs="Times New Roman"/>
        </w:rPr>
        <w:t xml:space="preserve">Comisión para el Esclarecimiento de la Verdad. (s.f.). </w:t>
      </w:r>
      <w:r w:rsidRPr="00DF4047">
        <w:rPr>
          <w:rFonts w:ascii="Times New Roman" w:hAnsi="Times New Roman" w:cs="Times New Roman"/>
          <w:i/>
          <w:iCs/>
        </w:rPr>
        <w:t>Sitio oficial de la Comisión de la Verdad de Colombia (2018–2022)</w:t>
      </w:r>
      <w:r w:rsidRPr="00DF4047">
        <w:rPr>
          <w:rFonts w:ascii="Times New Roman" w:hAnsi="Times New Roman" w:cs="Times New Roman"/>
        </w:rPr>
        <w:t xml:space="preserve">. Recuperado de </w:t>
      </w:r>
      <w:hyperlink r:id="rId13" w:history="1">
        <w:r w:rsidR="000A5AE9" w:rsidRPr="00867060">
          <w:rPr>
            <w:rStyle w:val="Hipervnculo"/>
            <w:rFonts w:ascii="Times New Roman" w:hAnsi="Times New Roman" w:cs="Times New Roman"/>
          </w:rPr>
          <w:t>Inicio - Comisión de la Verdad Colombia</w:t>
        </w:r>
      </w:hyperlink>
    </w:p>
    <w:p w14:paraId="1A0084FC" w14:textId="77777777" w:rsidR="0095528D" w:rsidRPr="00DF4047" w:rsidRDefault="0095528D" w:rsidP="00DF4047">
      <w:pPr>
        <w:pStyle w:val="Prrafodelista"/>
        <w:numPr>
          <w:ilvl w:val="0"/>
          <w:numId w:val="6"/>
        </w:numPr>
        <w:spacing w:after="0" w:line="240" w:lineRule="auto"/>
        <w:rPr>
          <w:rFonts w:ascii="Times New Roman" w:hAnsi="Times New Roman" w:cs="Times New Roman"/>
        </w:rPr>
      </w:pPr>
      <w:r w:rsidRPr="00DF4047">
        <w:rPr>
          <w:rFonts w:ascii="Times New Roman" w:hAnsi="Times New Roman" w:cs="Times New Roman"/>
        </w:rPr>
        <w:t xml:space="preserve">Congreso de Colombia. (2005). </w:t>
      </w:r>
      <w:r w:rsidRPr="00DF4047">
        <w:rPr>
          <w:rFonts w:ascii="Times New Roman" w:hAnsi="Times New Roman" w:cs="Times New Roman"/>
          <w:i/>
          <w:iCs/>
        </w:rPr>
        <w:t>Ley 975 de 2005</w:t>
      </w:r>
      <w:r w:rsidRPr="00DF4047">
        <w:rPr>
          <w:rFonts w:ascii="Times New Roman" w:hAnsi="Times New Roman" w:cs="Times New Roman"/>
        </w:rPr>
        <w:t xml:space="preserve">. Por la cual se dictan disposiciones para la reincorporación de miembros de grupos armados al margen de la ley. Recuperado de </w:t>
      </w:r>
      <w:hyperlink r:id="rId14" w:history="1">
        <w:r w:rsidRPr="00DF4047">
          <w:rPr>
            <w:rStyle w:val="Hipervnculo"/>
            <w:rFonts w:ascii="Times New Roman" w:hAnsi="Times New Roman" w:cs="Times New Roman"/>
          </w:rPr>
          <w:t>https://www.funcionpublica.gov.co/eva/gestornormativo/norma.php?i=17161</w:t>
        </w:r>
      </w:hyperlink>
    </w:p>
    <w:p w14:paraId="20FA882C" w14:textId="77777777" w:rsidR="0095528D" w:rsidRPr="00DF4047" w:rsidRDefault="0095528D" w:rsidP="00DF4047">
      <w:pPr>
        <w:pStyle w:val="Prrafodelista"/>
        <w:numPr>
          <w:ilvl w:val="0"/>
          <w:numId w:val="6"/>
        </w:numPr>
        <w:spacing w:after="0" w:line="240" w:lineRule="auto"/>
        <w:rPr>
          <w:rFonts w:ascii="Times New Roman" w:hAnsi="Times New Roman" w:cs="Times New Roman"/>
        </w:rPr>
      </w:pPr>
      <w:r w:rsidRPr="00DF4047">
        <w:rPr>
          <w:rFonts w:ascii="Times New Roman" w:hAnsi="Times New Roman" w:cs="Times New Roman"/>
        </w:rPr>
        <w:t xml:space="preserve">Congreso de Colombia. (2011). </w:t>
      </w:r>
      <w:r w:rsidRPr="00DF4047">
        <w:rPr>
          <w:rFonts w:ascii="Times New Roman" w:hAnsi="Times New Roman" w:cs="Times New Roman"/>
          <w:i/>
          <w:iCs/>
        </w:rPr>
        <w:t>Ley 1448 de 2011</w:t>
      </w:r>
      <w:r w:rsidRPr="00DF4047">
        <w:rPr>
          <w:rFonts w:ascii="Times New Roman" w:hAnsi="Times New Roman" w:cs="Times New Roman"/>
        </w:rPr>
        <w:t xml:space="preserve">. Por la cual se dictan medidas de atención, asistencia y reparación integral a las víctimas del conflicto armado interno. Recuperado de </w:t>
      </w:r>
      <w:hyperlink r:id="rId15" w:history="1">
        <w:r w:rsidRPr="00DF4047">
          <w:rPr>
            <w:rStyle w:val="Hipervnculo"/>
            <w:rFonts w:ascii="Times New Roman" w:hAnsi="Times New Roman" w:cs="Times New Roman"/>
          </w:rPr>
          <w:t>https://www.funcionpublica.gov.co/eva/gestornormativo/norma.php?i=43043</w:t>
        </w:r>
      </w:hyperlink>
    </w:p>
    <w:p w14:paraId="23EEEA0E" w14:textId="59527CE1" w:rsidR="0095528D" w:rsidRPr="004D4411" w:rsidRDefault="0095528D" w:rsidP="00DF4047">
      <w:pPr>
        <w:pStyle w:val="Prrafodelista"/>
        <w:numPr>
          <w:ilvl w:val="0"/>
          <w:numId w:val="6"/>
        </w:numPr>
        <w:spacing w:after="0" w:line="240" w:lineRule="auto"/>
        <w:rPr>
          <w:rFonts w:ascii="Times New Roman" w:hAnsi="Times New Roman" w:cs="Times New Roman"/>
        </w:rPr>
      </w:pPr>
      <w:r w:rsidRPr="004D4411">
        <w:rPr>
          <w:rFonts w:ascii="Times New Roman" w:hAnsi="Times New Roman" w:cs="Times New Roman"/>
        </w:rPr>
        <w:t xml:space="preserve">Congreso de Colombia. (2014). </w:t>
      </w:r>
      <w:r w:rsidRPr="004D4411">
        <w:rPr>
          <w:rFonts w:ascii="Times New Roman" w:hAnsi="Times New Roman" w:cs="Times New Roman"/>
          <w:i/>
          <w:iCs/>
        </w:rPr>
        <w:t>Ley 1712 de 2014</w:t>
      </w:r>
      <w:r w:rsidRPr="004D4411">
        <w:rPr>
          <w:rFonts w:ascii="Times New Roman" w:hAnsi="Times New Roman" w:cs="Times New Roman"/>
        </w:rPr>
        <w:t xml:space="preserve">. Por medio de la cual se crea la Ley de Transparencia y del Derecho de Acceso a la Información Pública Nacional. Recuperado de </w:t>
      </w:r>
      <w:hyperlink r:id="rId16" w:history="1">
        <w:r w:rsidRPr="004D4411">
          <w:rPr>
            <w:rStyle w:val="Hipervnculo"/>
            <w:rFonts w:ascii="Times New Roman" w:hAnsi="Times New Roman" w:cs="Times New Roman"/>
          </w:rPr>
          <w:t>https://www.funcionpublica.gov.co/eva/gestornormativo/norma.php?i=57353</w:t>
        </w:r>
      </w:hyperlink>
    </w:p>
    <w:p w14:paraId="1F95E199" w14:textId="77777777" w:rsidR="0095528D" w:rsidRPr="00DF4047" w:rsidRDefault="0095528D" w:rsidP="00DF4047">
      <w:pPr>
        <w:pStyle w:val="Prrafodelista"/>
        <w:numPr>
          <w:ilvl w:val="0"/>
          <w:numId w:val="6"/>
        </w:numPr>
        <w:spacing w:after="0" w:line="240" w:lineRule="auto"/>
        <w:rPr>
          <w:rFonts w:ascii="Times New Roman" w:hAnsi="Times New Roman" w:cs="Times New Roman"/>
        </w:rPr>
      </w:pPr>
      <w:r w:rsidRPr="00DF4047">
        <w:rPr>
          <w:rFonts w:ascii="Times New Roman" w:hAnsi="Times New Roman" w:cs="Times New Roman"/>
        </w:rPr>
        <w:t xml:space="preserve">Datos Abiertos Colombia. (s.f.). </w:t>
      </w:r>
      <w:r w:rsidRPr="00DF4047">
        <w:rPr>
          <w:rFonts w:ascii="Times New Roman" w:hAnsi="Times New Roman" w:cs="Times New Roman"/>
          <w:i/>
          <w:iCs/>
        </w:rPr>
        <w:t>Portal oficial de datos abiertos</w:t>
      </w:r>
      <w:r w:rsidRPr="00DF4047">
        <w:rPr>
          <w:rFonts w:ascii="Times New Roman" w:hAnsi="Times New Roman" w:cs="Times New Roman"/>
        </w:rPr>
        <w:t xml:space="preserve">. Recuperado de </w:t>
      </w:r>
      <w:hyperlink r:id="rId17" w:history="1">
        <w:r w:rsidRPr="00DF4047">
          <w:rPr>
            <w:rStyle w:val="Hipervnculo"/>
            <w:rFonts w:ascii="Times New Roman" w:hAnsi="Times New Roman" w:cs="Times New Roman"/>
          </w:rPr>
          <w:t>https://www.datos.gov.co</w:t>
        </w:r>
      </w:hyperlink>
    </w:p>
    <w:p w14:paraId="649EA398" w14:textId="49EB10D4" w:rsidR="00FB74C8" w:rsidRPr="00B702DA" w:rsidRDefault="00FB74C8" w:rsidP="00FB74C8">
      <w:pPr>
        <w:pStyle w:val="NormalWeb"/>
        <w:numPr>
          <w:ilvl w:val="0"/>
          <w:numId w:val="6"/>
        </w:numPr>
        <w:rPr>
          <w:sz w:val="22"/>
          <w:szCs w:val="22"/>
        </w:rPr>
      </w:pPr>
      <w:r w:rsidRPr="00B702DA">
        <w:rPr>
          <w:sz w:val="22"/>
          <w:szCs w:val="22"/>
        </w:rPr>
        <w:t xml:space="preserve">Departamento Administrativo de Ciencia, Tecnología e Innovación – Colciencias. (2018). </w:t>
      </w:r>
      <w:r w:rsidRPr="00B702DA">
        <w:rPr>
          <w:rStyle w:val="nfasis"/>
          <w:rFonts w:eastAsiaTheme="majorEastAsia"/>
          <w:sz w:val="22"/>
          <w:szCs w:val="22"/>
        </w:rPr>
        <w:t>Lineamientos para una política de ciencia abierta en Colombia</w:t>
      </w:r>
      <w:r w:rsidRPr="00B702DA">
        <w:rPr>
          <w:sz w:val="22"/>
          <w:szCs w:val="22"/>
        </w:rPr>
        <w:t xml:space="preserve">. </w:t>
      </w:r>
      <w:hyperlink r:id="rId18" w:history="1">
        <w:r w:rsidRPr="00B702DA">
          <w:rPr>
            <w:rStyle w:val="Hipervnculo"/>
            <w:rFonts w:eastAsiaTheme="majorEastAsia"/>
            <w:sz w:val="22"/>
            <w:szCs w:val="22"/>
          </w:rPr>
          <w:t>https://minciencias.gov.co/sites/default/files/lineamientos_ciencia_abierta_17_dic_2018_version_aprobda_comite_de_direccion_udep.pdf</w:t>
        </w:r>
      </w:hyperlink>
    </w:p>
    <w:p w14:paraId="530E6734" w14:textId="77777777" w:rsidR="00BF4AD3" w:rsidRPr="007C5921" w:rsidRDefault="00BF4AD3" w:rsidP="00BF4AD3">
      <w:pPr>
        <w:pStyle w:val="Prrafodelista"/>
        <w:numPr>
          <w:ilvl w:val="0"/>
          <w:numId w:val="6"/>
        </w:numPr>
        <w:spacing w:after="0" w:line="240" w:lineRule="auto"/>
        <w:rPr>
          <w:rStyle w:val="Hipervnculo"/>
          <w:rFonts w:ascii="Times New Roman" w:hAnsi="Times New Roman" w:cs="Times New Roman"/>
        </w:rPr>
      </w:pPr>
      <w:r w:rsidRPr="00BF4AD3">
        <w:rPr>
          <w:rFonts w:ascii="Times New Roman" w:hAnsi="Times New Roman" w:cs="Times New Roman"/>
        </w:rPr>
        <w:t xml:space="preserve">Gobierno de Colombia &amp; FARC-EP. (2016). Acuerdo final para la terminación del conflicto y la construcción de una paz estable y duradera. Jurisdicción Especial para la Paz. </w:t>
      </w:r>
      <w:r w:rsidRPr="007C5921">
        <w:rPr>
          <w:rStyle w:val="Hipervnculo"/>
          <w:rFonts w:ascii="Times New Roman" w:hAnsi="Times New Roman" w:cs="Times New Roman"/>
        </w:rPr>
        <w:t>https://www.jep.gov.co/Documents/Acuerdo%20Final/Acuerdo%20Final%20Firmado.pdf</w:t>
      </w:r>
    </w:p>
    <w:p w14:paraId="13411C2B" w14:textId="77777777" w:rsidR="0095528D" w:rsidRDefault="0095528D" w:rsidP="00DF4047">
      <w:pPr>
        <w:pStyle w:val="Prrafodelista"/>
        <w:numPr>
          <w:ilvl w:val="0"/>
          <w:numId w:val="6"/>
        </w:numPr>
        <w:spacing w:after="0" w:line="240" w:lineRule="auto"/>
        <w:rPr>
          <w:rFonts w:ascii="Times New Roman" w:hAnsi="Times New Roman" w:cs="Times New Roman"/>
        </w:rPr>
      </w:pPr>
      <w:r w:rsidRPr="00DF4047">
        <w:rPr>
          <w:rFonts w:ascii="Times New Roman" w:hAnsi="Times New Roman" w:cs="Times New Roman"/>
        </w:rPr>
        <w:t xml:space="preserve">Jurisdicción Especial para la Paz. (s.f.). </w:t>
      </w:r>
      <w:r w:rsidRPr="00DF4047">
        <w:rPr>
          <w:rFonts w:ascii="Times New Roman" w:hAnsi="Times New Roman" w:cs="Times New Roman"/>
          <w:i/>
          <w:iCs/>
        </w:rPr>
        <w:t>Sitio oficial de la JEP</w:t>
      </w:r>
      <w:r w:rsidRPr="00DF4047">
        <w:rPr>
          <w:rFonts w:ascii="Times New Roman" w:hAnsi="Times New Roman" w:cs="Times New Roman"/>
        </w:rPr>
        <w:t xml:space="preserve">. Recuperado de </w:t>
      </w:r>
      <w:hyperlink r:id="rId19" w:history="1">
        <w:r w:rsidRPr="00DF4047">
          <w:rPr>
            <w:rStyle w:val="Hipervnculo"/>
            <w:rFonts w:ascii="Times New Roman" w:hAnsi="Times New Roman" w:cs="Times New Roman"/>
          </w:rPr>
          <w:t>https://www.jep.gov.co/Paginas/inicio.aspx</w:t>
        </w:r>
      </w:hyperlink>
    </w:p>
    <w:p w14:paraId="739BD072" w14:textId="77777777" w:rsidR="00354B5A" w:rsidRPr="004E24C4" w:rsidRDefault="00354B5A" w:rsidP="00354B5A">
      <w:pPr>
        <w:pStyle w:val="NormalWeb"/>
        <w:numPr>
          <w:ilvl w:val="0"/>
          <w:numId w:val="6"/>
        </w:numPr>
        <w:rPr>
          <w:sz w:val="22"/>
          <w:szCs w:val="22"/>
        </w:rPr>
      </w:pPr>
      <w:r w:rsidRPr="004E24C4">
        <w:rPr>
          <w:sz w:val="22"/>
          <w:szCs w:val="22"/>
        </w:rPr>
        <w:t xml:space="preserve">UNESCO. (2021). </w:t>
      </w:r>
      <w:r w:rsidRPr="004E24C4">
        <w:rPr>
          <w:rStyle w:val="nfasis"/>
          <w:rFonts w:eastAsiaTheme="majorEastAsia"/>
          <w:sz w:val="22"/>
          <w:szCs w:val="22"/>
        </w:rPr>
        <w:t>Recomendación sobre la ciencia abierta</w:t>
      </w:r>
      <w:r w:rsidRPr="004E24C4">
        <w:rPr>
          <w:sz w:val="22"/>
          <w:szCs w:val="22"/>
        </w:rPr>
        <w:t xml:space="preserve">. Organización de las Naciones Unidas para la Educación, la Ciencia y la Cultura. </w:t>
      </w:r>
      <w:hyperlink r:id="rId20" w:history="1">
        <w:r w:rsidRPr="004E24C4">
          <w:rPr>
            <w:rStyle w:val="Hipervnculo"/>
            <w:rFonts w:eastAsiaTheme="majorEastAsia"/>
            <w:sz w:val="22"/>
            <w:szCs w:val="22"/>
          </w:rPr>
          <w:t>https://unesdoc.unesco.org/ark:/48223/pf0000379949_spa</w:t>
        </w:r>
      </w:hyperlink>
    </w:p>
    <w:p w14:paraId="43E257EA" w14:textId="0B29F520" w:rsidR="0095528D" w:rsidRPr="00D0509F" w:rsidRDefault="0095528D" w:rsidP="00DF4047">
      <w:pPr>
        <w:pStyle w:val="Prrafodelista"/>
        <w:numPr>
          <w:ilvl w:val="0"/>
          <w:numId w:val="6"/>
        </w:numPr>
        <w:spacing w:after="0" w:line="240" w:lineRule="auto"/>
        <w:rPr>
          <w:rFonts w:ascii="Times New Roman" w:hAnsi="Times New Roman" w:cs="Times New Roman"/>
        </w:rPr>
      </w:pPr>
      <w:r w:rsidRPr="00B17E71">
        <w:rPr>
          <w:rFonts w:ascii="Times New Roman" w:hAnsi="Times New Roman" w:cs="Times New Roman"/>
        </w:rPr>
        <w:t xml:space="preserve">Unidad de Búsqueda de Personas Dadas por Desaparecidas. (s.f.). </w:t>
      </w:r>
      <w:r w:rsidRPr="00B17E71">
        <w:rPr>
          <w:rFonts w:ascii="Times New Roman" w:hAnsi="Times New Roman" w:cs="Times New Roman"/>
          <w:i/>
          <w:iCs/>
        </w:rPr>
        <w:t>Sitio oficial de la UBPD</w:t>
      </w:r>
      <w:r w:rsidRPr="00B17E71">
        <w:rPr>
          <w:rFonts w:ascii="Times New Roman" w:hAnsi="Times New Roman" w:cs="Times New Roman"/>
        </w:rPr>
        <w:t xml:space="preserve">. Recuperado de </w:t>
      </w:r>
      <w:hyperlink r:id="rId21" w:history="1">
        <w:r w:rsidRPr="00B17E71">
          <w:rPr>
            <w:rStyle w:val="Hipervnculo"/>
            <w:rFonts w:ascii="Times New Roman" w:hAnsi="Times New Roman" w:cs="Times New Roman"/>
          </w:rPr>
          <w:t>https://unidadbusqueda.gov.co</w:t>
        </w:r>
      </w:hyperlink>
    </w:p>
    <w:p w14:paraId="63D87892" w14:textId="0F2D89FA" w:rsidR="0030011D" w:rsidRPr="005F22C2" w:rsidRDefault="0030011D" w:rsidP="0030011D">
      <w:pPr>
        <w:pStyle w:val="NormalWeb"/>
        <w:numPr>
          <w:ilvl w:val="0"/>
          <w:numId w:val="6"/>
        </w:numPr>
        <w:rPr>
          <w:sz w:val="22"/>
          <w:szCs w:val="22"/>
        </w:rPr>
      </w:pPr>
      <w:r w:rsidRPr="005F22C2">
        <w:rPr>
          <w:sz w:val="22"/>
          <w:szCs w:val="22"/>
        </w:rPr>
        <w:lastRenderedPageBreak/>
        <w:t xml:space="preserve">Unidad para la Atención y Reparación Integral a las Víctimas. (2025). </w:t>
      </w:r>
      <w:r w:rsidRPr="005F22C2">
        <w:rPr>
          <w:rStyle w:val="nfasis"/>
          <w:rFonts w:eastAsiaTheme="majorEastAsia"/>
          <w:sz w:val="22"/>
          <w:szCs w:val="22"/>
        </w:rPr>
        <w:t>Portal institucional</w:t>
      </w:r>
      <w:r w:rsidRPr="005F22C2">
        <w:rPr>
          <w:sz w:val="22"/>
          <w:szCs w:val="22"/>
        </w:rPr>
        <w:t>. Gobierno de Colombia.</w:t>
      </w:r>
      <w:r w:rsidR="008411C6">
        <w:rPr>
          <w:sz w:val="22"/>
          <w:szCs w:val="22"/>
        </w:rPr>
        <w:t xml:space="preserve"> Recuperado de</w:t>
      </w:r>
      <w:r w:rsidRPr="005F22C2">
        <w:rPr>
          <w:sz w:val="22"/>
          <w:szCs w:val="22"/>
        </w:rPr>
        <w:t xml:space="preserve"> </w:t>
      </w:r>
      <w:hyperlink r:id="rId22" w:history="1">
        <w:r w:rsidRPr="005F22C2">
          <w:rPr>
            <w:rStyle w:val="Hipervnculo"/>
            <w:rFonts w:eastAsiaTheme="majorEastAsia"/>
            <w:sz w:val="22"/>
            <w:szCs w:val="22"/>
          </w:rPr>
          <w:t>https://www.unidadvictimas.gov.co/</w:t>
        </w:r>
      </w:hyperlink>
    </w:p>
    <w:p w14:paraId="0E822486" w14:textId="14F17F21" w:rsidR="003C001F" w:rsidRDefault="00FE0B23" w:rsidP="003C001F">
      <w:pPr>
        <w:spacing w:after="0" w:line="240" w:lineRule="auto"/>
        <w:rPr>
          <w:rFonts w:ascii="Times New Roman" w:hAnsi="Times New Roman" w:cs="Times New Roman"/>
        </w:rPr>
      </w:pPr>
      <w:r>
        <w:rPr>
          <w:rFonts w:ascii="Times New Roman" w:hAnsi="Times New Roman" w:cs="Times New Roman"/>
          <w:b/>
          <w:bCs/>
        </w:rPr>
        <w:t>Declaración de uso de IA</w:t>
      </w:r>
    </w:p>
    <w:p w14:paraId="4875E0EF" w14:textId="77777777" w:rsidR="00FC2AAE" w:rsidRDefault="00FC2AAE" w:rsidP="003C001F">
      <w:pPr>
        <w:spacing w:after="0" w:line="240" w:lineRule="auto"/>
        <w:rPr>
          <w:rFonts w:ascii="Times New Roman" w:hAnsi="Times New Roman" w:cs="Times New Roman"/>
        </w:rPr>
      </w:pPr>
    </w:p>
    <w:p w14:paraId="2EC33EE7" w14:textId="77777777" w:rsidR="000848B2" w:rsidRPr="000848B2" w:rsidRDefault="000848B2" w:rsidP="000848B2">
      <w:pPr>
        <w:spacing w:after="0" w:line="240" w:lineRule="auto"/>
        <w:rPr>
          <w:rFonts w:ascii="Times New Roman" w:hAnsi="Times New Roman" w:cs="Times New Roman"/>
        </w:rPr>
      </w:pPr>
      <w:r w:rsidRPr="000848B2">
        <w:rPr>
          <w:rFonts w:ascii="Times New Roman" w:hAnsi="Times New Roman" w:cs="Times New Roman"/>
        </w:rPr>
        <w:t xml:space="preserve">La organización de las referencias bibliográficas se realizó mediante el uso de la inteligencia artificial Copilot (Microsoft), empleando el siguiente prompt: </w:t>
      </w:r>
      <w:r w:rsidRPr="000848B2">
        <w:rPr>
          <w:rFonts w:ascii="Times New Roman" w:hAnsi="Times New Roman" w:cs="Times New Roman"/>
          <w:i/>
          <w:iCs/>
        </w:rPr>
        <w:t>“Organiza las siguientes fuentes bibliográficas por orden alfabético en formato APA 7ª Ed.”</w:t>
      </w:r>
      <w:r w:rsidRPr="000848B2">
        <w:rPr>
          <w:rFonts w:ascii="Times New Roman" w:hAnsi="Times New Roman" w:cs="Times New Roman"/>
        </w:rPr>
        <w:t xml:space="preserve"> Todos los enlaces y años de publicación fueron verificados manualmente. No se incurre en violación de derechos de autor, y se corroboró la veracidad de la información generada por la IA.</w:t>
      </w:r>
    </w:p>
    <w:p w14:paraId="17591FEF" w14:textId="77777777" w:rsidR="00487DEC" w:rsidRDefault="00487DEC" w:rsidP="003C001F">
      <w:pPr>
        <w:spacing w:after="0" w:line="240" w:lineRule="auto"/>
        <w:rPr>
          <w:rFonts w:ascii="Times New Roman" w:hAnsi="Times New Roman" w:cs="Times New Roman"/>
        </w:rPr>
      </w:pPr>
    </w:p>
    <w:p w14:paraId="7237FA9D" w14:textId="77777777" w:rsidR="00487DEC" w:rsidRPr="003C001F" w:rsidRDefault="00487DEC" w:rsidP="003C001F">
      <w:pPr>
        <w:spacing w:after="0" w:line="240" w:lineRule="auto"/>
        <w:rPr>
          <w:rFonts w:ascii="Times New Roman" w:hAnsi="Times New Roman" w:cs="Times New Roman"/>
        </w:rPr>
      </w:pPr>
    </w:p>
    <w:sectPr w:rsidR="00487DEC" w:rsidRPr="003C001F" w:rsidSect="00717C54">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2C3A96" w14:textId="77777777" w:rsidR="005746B5" w:rsidRDefault="005746B5" w:rsidP="00AF6FD4">
      <w:pPr>
        <w:spacing w:after="0" w:line="240" w:lineRule="auto"/>
      </w:pPr>
      <w:r>
        <w:separator/>
      </w:r>
    </w:p>
  </w:endnote>
  <w:endnote w:type="continuationSeparator" w:id="0">
    <w:p w14:paraId="1739B6C6" w14:textId="77777777" w:rsidR="005746B5" w:rsidRDefault="005746B5" w:rsidP="00AF6F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6BB7D1" w14:textId="77777777" w:rsidR="005746B5" w:rsidRDefault="005746B5" w:rsidP="00AF6FD4">
      <w:pPr>
        <w:spacing w:after="0" w:line="240" w:lineRule="auto"/>
      </w:pPr>
      <w:r>
        <w:separator/>
      </w:r>
    </w:p>
  </w:footnote>
  <w:footnote w:type="continuationSeparator" w:id="0">
    <w:p w14:paraId="3E1D40B0" w14:textId="77777777" w:rsidR="005746B5" w:rsidRDefault="005746B5" w:rsidP="00AF6F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B4179"/>
    <w:multiLevelType w:val="multilevel"/>
    <w:tmpl w:val="EDDEF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F100F9"/>
    <w:multiLevelType w:val="hybridMultilevel"/>
    <w:tmpl w:val="C7DCEA5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172A495E"/>
    <w:multiLevelType w:val="multilevel"/>
    <w:tmpl w:val="AA60A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1F0F5A"/>
    <w:multiLevelType w:val="multilevel"/>
    <w:tmpl w:val="44E6A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040D76"/>
    <w:multiLevelType w:val="hybridMultilevel"/>
    <w:tmpl w:val="4246C1C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586863A8"/>
    <w:multiLevelType w:val="hybridMultilevel"/>
    <w:tmpl w:val="AE42B2A4"/>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 w15:restartNumberingAfterBreak="0">
    <w:nsid w:val="5DC80435"/>
    <w:multiLevelType w:val="hybridMultilevel"/>
    <w:tmpl w:val="42B6AD4A"/>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7" w15:restartNumberingAfterBreak="0">
    <w:nsid w:val="605854CA"/>
    <w:multiLevelType w:val="multilevel"/>
    <w:tmpl w:val="0888A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DAED7A"/>
    <w:multiLevelType w:val="hybridMultilevel"/>
    <w:tmpl w:val="EE2CA406"/>
    <w:lvl w:ilvl="0" w:tplc="26F29284">
      <w:start w:val="1"/>
      <w:numFmt w:val="decimal"/>
      <w:lvlText w:val="%1."/>
      <w:lvlJc w:val="left"/>
      <w:pPr>
        <w:ind w:left="360" w:hanging="360"/>
      </w:pPr>
    </w:lvl>
    <w:lvl w:ilvl="1" w:tplc="7E80891C">
      <w:start w:val="1"/>
      <w:numFmt w:val="lowerLetter"/>
      <w:lvlText w:val="%2."/>
      <w:lvlJc w:val="left"/>
      <w:pPr>
        <w:ind w:left="1080" w:hanging="360"/>
      </w:pPr>
    </w:lvl>
    <w:lvl w:ilvl="2" w:tplc="872AF3F2">
      <w:start w:val="1"/>
      <w:numFmt w:val="lowerRoman"/>
      <w:lvlText w:val="%3."/>
      <w:lvlJc w:val="right"/>
      <w:pPr>
        <w:ind w:left="1800" w:hanging="180"/>
      </w:pPr>
    </w:lvl>
    <w:lvl w:ilvl="3" w:tplc="1F6A79B6">
      <w:start w:val="1"/>
      <w:numFmt w:val="decimal"/>
      <w:lvlText w:val="%4."/>
      <w:lvlJc w:val="left"/>
      <w:pPr>
        <w:ind w:left="2520" w:hanging="360"/>
      </w:pPr>
    </w:lvl>
    <w:lvl w:ilvl="4" w:tplc="A990A908">
      <w:start w:val="1"/>
      <w:numFmt w:val="lowerLetter"/>
      <w:lvlText w:val="%5."/>
      <w:lvlJc w:val="left"/>
      <w:pPr>
        <w:ind w:left="3240" w:hanging="360"/>
      </w:pPr>
    </w:lvl>
    <w:lvl w:ilvl="5" w:tplc="2438C9A0">
      <w:start w:val="1"/>
      <w:numFmt w:val="lowerRoman"/>
      <w:lvlText w:val="%6."/>
      <w:lvlJc w:val="right"/>
      <w:pPr>
        <w:ind w:left="3960" w:hanging="180"/>
      </w:pPr>
    </w:lvl>
    <w:lvl w:ilvl="6" w:tplc="A9AE0EA0">
      <w:start w:val="1"/>
      <w:numFmt w:val="decimal"/>
      <w:lvlText w:val="%7."/>
      <w:lvlJc w:val="left"/>
      <w:pPr>
        <w:ind w:left="4680" w:hanging="360"/>
      </w:pPr>
    </w:lvl>
    <w:lvl w:ilvl="7" w:tplc="63C4BC7C">
      <w:start w:val="1"/>
      <w:numFmt w:val="lowerLetter"/>
      <w:lvlText w:val="%8."/>
      <w:lvlJc w:val="left"/>
      <w:pPr>
        <w:ind w:left="5400" w:hanging="360"/>
      </w:pPr>
    </w:lvl>
    <w:lvl w:ilvl="8" w:tplc="5D6460A8">
      <w:start w:val="1"/>
      <w:numFmt w:val="lowerRoman"/>
      <w:lvlText w:val="%9."/>
      <w:lvlJc w:val="right"/>
      <w:pPr>
        <w:ind w:left="6120" w:hanging="180"/>
      </w:pPr>
    </w:lvl>
  </w:abstractNum>
  <w:abstractNum w:abstractNumId="9" w15:restartNumberingAfterBreak="0">
    <w:nsid w:val="60F3072F"/>
    <w:multiLevelType w:val="hybridMultilevel"/>
    <w:tmpl w:val="0AE681E2"/>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0" w15:restartNumberingAfterBreak="0">
    <w:nsid w:val="700D7C61"/>
    <w:multiLevelType w:val="hybridMultilevel"/>
    <w:tmpl w:val="EAD694B6"/>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782507FE"/>
    <w:multiLevelType w:val="hybridMultilevel"/>
    <w:tmpl w:val="512ED22E"/>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16cid:durableId="1575241785">
    <w:abstractNumId w:val="8"/>
  </w:num>
  <w:num w:numId="2" w16cid:durableId="1531987911">
    <w:abstractNumId w:val="0"/>
  </w:num>
  <w:num w:numId="3" w16cid:durableId="2133471761">
    <w:abstractNumId w:val="2"/>
  </w:num>
  <w:num w:numId="4" w16cid:durableId="622149123">
    <w:abstractNumId w:val="4"/>
  </w:num>
  <w:num w:numId="5" w16cid:durableId="1825506299">
    <w:abstractNumId w:val="5"/>
  </w:num>
  <w:num w:numId="6" w16cid:durableId="714548439">
    <w:abstractNumId w:val="1"/>
  </w:num>
  <w:num w:numId="7" w16cid:durableId="145707686">
    <w:abstractNumId w:val="11"/>
  </w:num>
  <w:num w:numId="8" w16cid:durableId="703747613">
    <w:abstractNumId w:val="9"/>
  </w:num>
  <w:num w:numId="9" w16cid:durableId="787118445">
    <w:abstractNumId w:val="7"/>
  </w:num>
  <w:num w:numId="10" w16cid:durableId="320818542">
    <w:abstractNumId w:val="3"/>
  </w:num>
  <w:num w:numId="11" w16cid:durableId="709375455">
    <w:abstractNumId w:val="10"/>
  </w:num>
  <w:num w:numId="12" w16cid:durableId="21497036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372"/>
    <w:rsid w:val="00003557"/>
    <w:rsid w:val="00004F66"/>
    <w:rsid w:val="00005D4B"/>
    <w:rsid w:val="00006E74"/>
    <w:rsid w:val="00012079"/>
    <w:rsid w:val="000156D9"/>
    <w:rsid w:val="0002259B"/>
    <w:rsid w:val="000230B0"/>
    <w:rsid w:val="000314F2"/>
    <w:rsid w:val="000347BC"/>
    <w:rsid w:val="00053628"/>
    <w:rsid w:val="000559B3"/>
    <w:rsid w:val="00057439"/>
    <w:rsid w:val="000575E2"/>
    <w:rsid w:val="00062046"/>
    <w:rsid w:val="00062425"/>
    <w:rsid w:val="00065135"/>
    <w:rsid w:val="000725A8"/>
    <w:rsid w:val="000747C6"/>
    <w:rsid w:val="000776A9"/>
    <w:rsid w:val="000848B2"/>
    <w:rsid w:val="00086E38"/>
    <w:rsid w:val="000A20C3"/>
    <w:rsid w:val="000A5AE9"/>
    <w:rsid w:val="000C2595"/>
    <w:rsid w:val="000C3CCD"/>
    <w:rsid w:val="000D0D45"/>
    <w:rsid w:val="000E1E76"/>
    <w:rsid w:val="000F0372"/>
    <w:rsid w:val="000F05C7"/>
    <w:rsid w:val="000F0F1B"/>
    <w:rsid w:val="00103F0F"/>
    <w:rsid w:val="00107780"/>
    <w:rsid w:val="001079D8"/>
    <w:rsid w:val="00107BB7"/>
    <w:rsid w:val="00113DDD"/>
    <w:rsid w:val="001260CD"/>
    <w:rsid w:val="0012621A"/>
    <w:rsid w:val="001272AA"/>
    <w:rsid w:val="00130CC8"/>
    <w:rsid w:val="00154578"/>
    <w:rsid w:val="001573E3"/>
    <w:rsid w:val="001628DC"/>
    <w:rsid w:val="00164706"/>
    <w:rsid w:val="00172C82"/>
    <w:rsid w:val="001766E9"/>
    <w:rsid w:val="00190866"/>
    <w:rsid w:val="00192892"/>
    <w:rsid w:val="00195791"/>
    <w:rsid w:val="001A19D7"/>
    <w:rsid w:val="001A3BE3"/>
    <w:rsid w:val="001C6A0C"/>
    <w:rsid w:val="001C6ED3"/>
    <w:rsid w:val="001D0013"/>
    <w:rsid w:val="001D044B"/>
    <w:rsid w:val="001D30E9"/>
    <w:rsid w:val="001D7FC5"/>
    <w:rsid w:val="001E4A19"/>
    <w:rsid w:val="001E54C2"/>
    <w:rsid w:val="001F02E0"/>
    <w:rsid w:val="001F0E6B"/>
    <w:rsid w:val="002006FE"/>
    <w:rsid w:val="002011D5"/>
    <w:rsid w:val="00201ED7"/>
    <w:rsid w:val="00212CB2"/>
    <w:rsid w:val="00226921"/>
    <w:rsid w:val="00230C57"/>
    <w:rsid w:val="0024714F"/>
    <w:rsid w:val="00250F66"/>
    <w:rsid w:val="00256300"/>
    <w:rsid w:val="00266066"/>
    <w:rsid w:val="0026722A"/>
    <w:rsid w:val="00274333"/>
    <w:rsid w:val="002749E5"/>
    <w:rsid w:val="002755D1"/>
    <w:rsid w:val="00276676"/>
    <w:rsid w:val="00277127"/>
    <w:rsid w:val="00285784"/>
    <w:rsid w:val="002912F9"/>
    <w:rsid w:val="00296909"/>
    <w:rsid w:val="002A51D8"/>
    <w:rsid w:val="002B175C"/>
    <w:rsid w:val="002B30C2"/>
    <w:rsid w:val="002C403D"/>
    <w:rsid w:val="002C7C5B"/>
    <w:rsid w:val="002E5487"/>
    <w:rsid w:val="002E78BD"/>
    <w:rsid w:val="002F2ADE"/>
    <w:rsid w:val="0030011D"/>
    <w:rsid w:val="00300CCC"/>
    <w:rsid w:val="00302B64"/>
    <w:rsid w:val="00306187"/>
    <w:rsid w:val="00322868"/>
    <w:rsid w:val="00322B30"/>
    <w:rsid w:val="00323382"/>
    <w:rsid w:val="003234AA"/>
    <w:rsid w:val="00326E23"/>
    <w:rsid w:val="0033505A"/>
    <w:rsid w:val="00340305"/>
    <w:rsid w:val="00346370"/>
    <w:rsid w:val="00346AA3"/>
    <w:rsid w:val="00354B5A"/>
    <w:rsid w:val="00355819"/>
    <w:rsid w:val="003573CC"/>
    <w:rsid w:val="00361285"/>
    <w:rsid w:val="00381442"/>
    <w:rsid w:val="0038454D"/>
    <w:rsid w:val="003846FD"/>
    <w:rsid w:val="00386CDF"/>
    <w:rsid w:val="0039277B"/>
    <w:rsid w:val="00397088"/>
    <w:rsid w:val="003976F2"/>
    <w:rsid w:val="003A13A9"/>
    <w:rsid w:val="003A2DEC"/>
    <w:rsid w:val="003A3E7A"/>
    <w:rsid w:val="003A5FCB"/>
    <w:rsid w:val="003A75E8"/>
    <w:rsid w:val="003B3699"/>
    <w:rsid w:val="003C001F"/>
    <w:rsid w:val="003C33E1"/>
    <w:rsid w:val="003D2786"/>
    <w:rsid w:val="003D7A82"/>
    <w:rsid w:val="003E0920"/>
    <w:rsid w:val="003E7E95"/>
    <w:rsid w:val="003F2B81"/>
    <w:rsid w:val="003F3F4F"/>
    <w:rsid w:val="003F4FF6"/>
    <w:rsid w:val="003F555A"/>
    <w:rsid w:val="00400E12"/>
    <w:rsid w:val="004011F6"/>
    <w:rsid w:val="0040648F"/>
    <w:rsid w:val="0044148D"/>
    <w:rsid w:val="004428F8"/>
    <w:rsid w:val="00443236"/>
    <w:rsid w:val="00452B5E"/>
    <w:rsid w:val="00460436"/>
    <w:rsid w:val="00463206"/>
    <w:rsid w:val="004805C9"/>
    <w:rsid w:val="0048453E"/>
    <w:rsid w:val="00487DEC"/>
    <w:rsid w:val="0049418C"/>
    <w:rsid w:val="004A0A12"/>
    <w:rsid w:val="004A5BCD"/>
    <w:rsid w:val="004A7858"/>
    <w:rsid w:val="004B162A"/>
    <w:rsid w:val="004B22C0"/>
    <w:rsid w:val="004B2402"/>
    <w:rsid w:val="004B6096"/>
    <w:rsid w:val="004C04AA"/>
    <w:rsid w:val="004C6EA7"/>
    <w:rsid w:val="004C7B05"/>
    <w:rsid w:val="004D12C1"/>
    <w:rsid w:val="004D4411"/>
    <w:rsid w:val="004D6CAC"/>
    <w:rsid w:val="004E0F68"/>
    <w:rsid w:val="004E24C4"/>
    <w:rsid w:val="004E3AEA"/>
    <w:rsid w:val="004E500F"/>
    <w:rsid w:val="004F09DC"/>
    <w:rsid w:val="004F3FB8"/>
    <w:rsid w:val="00504987"/>
    <w:rsid w:val="0050567E"/>
    <w:rsid w:val="00515EDC"/>
    <w:rsid w:val="0052252D"/>
    <w:rsid w:val="00522C44"/>
    <w:rsid w:val="005352BC"/>
    <w:rsid w:val="00541F21"/>
    <w:rsid w:val="0054380C"/>
    <w:rsid w:val="00546946"/>
    <w:rsid w:val="00546F62"/>
    <w:rsid w:val="005475FE"/>
    <w:rsid w:val="005479EB"/>
    <w:rsid w:val="0055213A"/>
    <w:rsid w:val="005525ED"/>
    <w:rsid w:val="00554185"/>
    <w:rsid w:val="005705F9"/>
    <w:rsid w:val="00570867"/>
    <w:rsid w:val="00570993"/>
    <w:rsid w:val="00573A6F"/>
    <w:rsid w:val="00573E53"/>
    <w:rsid w:val="005746B5"/>
    <w:rsid w:val="00584BD1"/>
    <w:rsid w:val="00586EBF"/>
    <w:rsid w:val="005913D6"/>
    <w:rsid w:val="0059713E"/>
    <w:rsid w:val="005A6D4D"/>
    <w:rsid w:val="005B2491"/>
    <w:rsid w:val="005B5056"/>
    <w:rsid w:val="005C0334"/>
    <w:rsid w:val="005C19B7"/>
    <w:rsid w:val="005D4A01"/>
    <w:rsid w:val="005D7F51"/>
    <w:rsid w:val="005E2C20"/>
    <w:rsid w:val="005E4888"/>
    <w:rsid w:val="005E4EA1"/>
    <w:rsid w:val="005F22C2"/>
    <w:rsid w:val="0060788A"/>
    <w:rsid w:val="006123D7"/>
    <w:rsid w:val="006159C0"/>
    <w:rsid w:val="00626729"/>
    <w:rsid w:val="006274D1"/>
    <w:rsid w:val="006405B5"/>
    <w:rsid w:val="00643BB2"/>
    <w:rsid w:val="00652E7C"/>
    <w:rsid w:val="00654B40"/>
    <w:rsid w:val="00655E2B"/>
    <w:rsid w:val="00656FA1"/>
    <w:rsid w:val="0066139F"/>
    <w:rsid w:val="006622CE"/>
    <w:rsid w:val="00664FFE"/>
    <w:rsid w:val="006746E2"/>
    <w:rsid w:val="006764F8"/>
    <w:rsid w:val="00683FB3"/>
    <w:rsid w:val="00686D6E"/>
    <w:rsid w:val="00687737"/>
    <w:rsid w:val="006908D2"/>
    <w:rsid w:val="00690C3B"/>
    <w:rsid w:val="006972DE"/>
    <w:rsid w:val="006B2686"/>
    <w:rsid w:val="006B4B9F"/>
    <w:rsid w:val="006B6506"/>
    <w:rsid w:val="006C5F2C"/>
    <w:rsid w:val="006D4C48"/>
    <w:rsid w:val="006E077B"/>
    <w:rsid w:val="006E2E91"/>
    <w:rsid w:val="006E753B"/>
    <w:rsid w:val="0070706A"/>
    <w:rsid w:val="00714E3D"/>
    <w:rsid w:val="00717C54"/>
    <w:rsid w:val="00717C5F"/>
    <w:rsid w:val="007261AB"/>
    <w:rsid w:val="007302FB"/>
    <w:rsid w:val="00730B23"/>
    <w:rsid w:val="00737E4A"/>
    <w:rsid w:val="0074130B"/>
    <w:rsid w:val="00743EE0"/>
    <w:rsid w:val="00744796"/>
    <w:rsid w:val="00751662"/>
    <w:rsid w:val="007530BC"/>
    <w:rsid w:val="00753653"/>
    <w:rsid w:val="00765CFA"/>
    <w:rsid w:val="00766380"/>
    <w:rsid w:val="007667BF"/>
    <w:rsid w:val="00773437"/>
    <w:rsid w:val="00774152"/>
    <w:rsid w:val="0077778F"/>
    <w:rsid w:val="00780182"/>
    <w:rsid w:val="00780F5E"/>
    <w:rsid w:val="00784531"/>
    <w:rsid w:val="00784A2F"/>
    <w:rsid w:val="00786EEE"/>
    <w:rsid w:val="00792934"/>
    <w:rsid w:val="007A008D"/>
    <w:rsid w:val="007A3EB4"/>
    <w:rsid w:val="007A5685"/>
    <w:rsid w:val="007B2023"/>
    <w:rsid w:val="007B2305"/>
    <w:rsid w:val="007B2B25"/>
    <w:rsid w:val="007B4B15"/>
    <w:rsid w:val="007B5B4F"/>
    <w:rsid w:val="007C06C5"/>
    <w:rsid w:val="007C0C3F"/>
    <w:rsid w:val="007C5921"/>
    <w:rsid w:val="007D1F95"/>
    <w:rsid w:val="007D4950"/>
    <w:rsid w:val="007E250B"/>
    <w:rsid w:val="007E395D"/>
    <w:rsid w:val="007F04F6"/>
    <w:rsid w:val="007F25DC"/>
    <w:rsid w:val="007F7852"/>
    <w:rsid w:val="007F7997"/>
    <w:rsid w:val="00803DD0"/>
    <w:rsid w:val="008214A2"/>
    <w:rsid w:val="00823377"/>
    <w:rsid w:val="00825807"/>
    <w:rsid w:val="0083254E"/>
    <w:rsid w:val="008369D3"/>
    <w:rsid w:val="008411C6"/>
    <w:rsid w:val="00844BFA"/>
    <w:rsid w:val="00844C62"/>
    <w:rsid w:val="008534E4"/>
    <w:rsid w:val="0085379E"/>
    <w:rsid w:val="00855C0E"/>
    <w:rsid w:val="00867060"/>
    <w:rsid w:val="0087071D"/>
    <w:rsid w:val="00871BE3"/>
    <w:rsid w:val="00872359"/>
    <w:rsid w:val="00872852"/>
    <w:rsid w:val="00880CD2"/>
    <w:rsid w:val="008847D7"/>
    <w:rsid w:val="008852BE"/>
    <w:rsid w:val="00885EB5"/>
    <w:rsid w:val="00895CB0"/>
    <w:rsid w:val="00897AB1"/>
    <w:rsid w:val="008A65B1"/>
    <w:rsid w:val="008B045E"/>
    <w:rsid w:val="008B3F7F"/>
    <w:rsid w:val="008B7E25"/>
    <w:rsid w:val="008C10F8"/>
    <w:rsid w:val="008C56CA"/>
    <w:rsid w:val="008D53C1"/>
    <w:rsid w:val="008E0B92"/>
    <w:rsid w:val="008E11F4"/>
    <w:rsid w:val="008E6DCD"/>
    <w:rsid w:val="008F0A3A"/>
    <w:rsid w:val="008F1A5B"/>
    <w:rsid w:val="008F3488"/>
    <w:rsid w:val="008F6AF1"/>
    <w:rsid w:val="00902918"/>
    <w:rsid w:val="009046BE"/>
    <w:rsid w:val="00911067"/>
    <w:rsid w:val="00911CE6"/>
    <w:rsid w:val="00912B3F"/>
    <w:rsid w:val="0091409C"/>
    <w:rsid w:val="00914B24"/>
    <w:rsid w:val="00924720"/>
    <w:rsid w:val="009255C4"/>
    <w:rsid w:val="0092685C"/>
    <w:rsid w:val="0092701E"/>
    <w:rsid w:val="009276B7"/>
    <w:rsid w:val="009308E5"/>
    <w:rsid w:val="00931F8E"/>
    <w:rsid w:val="00933679"/>
    <w:rsid w:val="00933959"/>
    <w:rsid w:val="009348EF"/>
    <w:rsid w:val="009411F2"/>
    <w:rsid w:val="0095528D"/>
    <w:rsid w:val="00955518"/>
    <w:rsid w:val="00956487"/>
    <w:rsid w:val="009722F5"/>
    <w:rsid w:val="00981187"/>
    <w:rsid w:val="009843CE"/>
    <w:rsid w:val="0099306D"/>
    <w:rsid w:val="00996C8B"/>
    <w:rsid w:val="009B0170"/>
    <w:rsid w:val="009B1EB8"/>
    <w:rsid w:val="009B3646"/>
    <w:rsid w:val="009C013A"/>
    <w:rsid w:val="009C1CF5"/>
    <w:rsid w:val="009C50AC"/>
    <w:rsid w:val="009D1A19"/>
    <w:rsid w:val="009D5245"/>
    <w:rsid w:val="009E311F"/>
    <w:rsid w:val="009E4E30"/>
    <w:rsid w:val="009E55C2"/>
    <w:rsid w:val="009F0563"/>
    <w:rsid w:val="009F1671"/>
    <w:rsid w:val="00A01199"/>
    <w:rsid w:val="00A02EF6"/>
    <w:rsid w:val="00A228F9"/>
    <w:rsid w:val="00A22E9A"/>
    <w:rsid w:val="00A42FDD"/>
    <w:rsid w:val="00A501A9"/>
    <w:rsid w:val="00A503B0"/>
    <w:rsid w:val="00A5043B"/>
    <w:rsid w:val="00A51AF0"/>
    <w:rsid w:val="00A61091"/>
    <w:rsid w:val="00A710A1"/>
    <w:rsid w:val="00A8386B"/>
    <w:rsid w:val="00A83949"/>
    <w:rsid w:val="00A84169"/>
    <w:rsid w:val="00A86905"/>
    <w:rsid w:val="00A91279"/>
    <w:rsid w:val="00A932FC"/>
    <w:rsid w:val="00AA37E5"/>
    <w:rsid w:val="00AA3A3F"/>
    <w:rsid w:val="00AB2E54"/>
    <w:rsid w:val="00AB509C"/>
    <w:rsid w:val="00AB6DDA"/>
    <w:rsid w:val="00AB71C6"/>
    <w:rsid w:val="00AB7B04"/>
    <w:rsid w:val="00AD27C4"/>
    <w:rsid w:val="00AD7448"/>
    <w:rsid w:val="00AD79C8"/>
    <w:rsid w:val="00AF2C9B"/>
    <w:rsid w:val="00AF6205"/>
    <w:rsid w:val="00AF6FD4"/>
    <w:rsid w:val="00B01E6A"/>
    <w:rsid w:val="00B035F5"/>
    <w:rsid w:val="00B101C6"/>
    <w:rsid w:val="00B10842"/>
    <w:rsid w:val="00B11DC9"/>
    <w:rsid w:val="00B160AD"/>
    <w:rsid w:val="00B17E71"/>
    <w:rsid w:val="00B20493"/>
    <w:rsid w:val="00B23E54"/>
    <w:rsid w:val="00B25DED"/>
    <w:rsid w:val="00B31A33"/>
    <w:rsid w:val="00B34BAA"/>
    <w:rsid w:val="00B3634F"/>
    <w:rsid w:val="00B449B4"/>
    <w:rsid w:val="00B46B54"/>
    <w:rsid w:val="00B4788F"/>
    <w:rsid w:val="00B55FBD"/>
    <w:rsid w:val="00B61198"/>
    <w:rsid w:val="00B63AEE"/>
    <w:rsid w:val="00B63C42"/>
    <w:rsid w:val="00B63CB8"/>
    <w:rsid w:val="00B649B1"/>
    <w:rsid w:val="00B6511F"/>
    <w:rsid w:val="00B65152"/>
    <w:rsid w:val="00B65257"/>
    <w:rsid w:val="00B702DA"/>
    <w:rsid w:val="00B76249"/>
    <w:rsid w:val="00B85BE1"/>
    <w:rsid w:val="00BA5566"/>
    <w:rsid w:val="00BB5125"/>
    <w:rsid w:val="00BB7ABC"/>
    <w:rsid w:val="00BC0090"/>
    <w:rsid w:val="00BC2715"/>
    <w:rsid w:val="00BC2D17"/>
    <w:rsid w:val="00BC3E1A"/>
    <w:rsid w:val="00BC686B"/>
    <w:rsid w:val="00BC70FA"/>
    <w:rsid w:val="00BC7AFF"/>
    <w:rsid w:val="00BD1AB3"/>
    <w:rsid w:val="00BD1DCF"/>
    <w:rsid w:val="00BD5B7F"/>
    <w:rsid w:val="00BD76E0"/>
    <w:rsid w:val="00BE37D7"/>
    <w:rsid w:val="00BF4AD3"/>
    <w:rsid w:val="00C01BF3"/>
    <w:rsid w:val="00C03CBC"/>
    <w:rsid w:val="00C13439"/>
    <w:rsid w:val="00C14ADA"/>
    <w:rsid w:val="00C22060"/>
    <w:rsid w:val="00C2229D"/>
    <w:rsid w:val="00C3242C"/>
    <w:rsid w:val="00C412D7"/>
    <w:rsid w:val="00C414F9"/>
    <w:rsid w:val="00C4288A"/>
    <w:rsid w:val="00C445D8"/>
    <w:rsid w:val="00C466C7"/>
    <w:rsid w:val="00C55180"/>
    <w:rsid w:val="00C62DCE"/>
    <w:rsid w:val="00C64039"/>
    <w:rsid w:val="00C7555F"/>
    <w:rsid w:val="00C761E5"/>
    <w:rsid w:val="00C772E5"/>
    <w:rsid w:val="00C8766C"/>
    <w:rsid w:val="00C87CD1"/>
    <w:rsid w:val="00C9787A"/>
    <w:rsid w:val="00CA664F"/>
    <w:rsid w:val="00CB0971"/>
    <w:rsid w:val="00CB1910"/>
    <w:rsid w:val="00CB1C9F"/>
    <w:rsid w:val="00CB1F72"/>
    <w:rsid w:val="00CB408A"/>
    <w:rsid w:val="00CC61F6"/>
    <w:rsid w:val="00CC718B"/>
    <w:rsid w:val="00CD6B6D"/>
    <w:rsid w:val="00CE6960"/>
    <w:rsid w:val="00CE7869"/>
    <w:rsid w:val="00CF4D13"/>
    <w:rsid w:val="00D01627"/>
    <w:rsid w:val="00D03397"/>
    <w:rsid w:val="00D0509F"/>
    <w:rsid w:val="00D17B7D"/>
    <w:rsid w:val="00D23656"/>
    <w:rsid w:val="00D247DD"/>
    <w:rsid w:val="00D31AF3"/>
    <w:rsid w:val="00D36C6A"/>
    <w:rsid w:val="00D371C9"/>
    <w:rsid w:val="00D40008"/>
    <w:rsid w:val="00D4058F"/>
    <w:rsid w:val="00D44A4C"/>
    <w:rsid w:val="00D54ABE"/>
    <w:rsid w:val="00D60A90"/>
    <w:rsid w:val="00D651B0"/>
    <w:rsid w:val="00D7067C"/>
    <w:rsid w:val="00D72C01"/>
    <w:rsid w:val="00D730F6"/>
    <w:rsid w:val="00D7513C"/>
    <w:rsid w:val="00D82773"/>
    <w:rsid w:val="00D8365B"/>
    <w:rsid w:val="00D90A28"/>
    <w:rsid w:val="00D90DDE"/>
    <w:rsid w:val="00D936D2"/>
    <w:rsid w:val="00DA23E2"/>
    <w:rsid w:val="00DA3906"/>
    <w:rsid w:val="00DA3AB4"/>
    <w:rsid w:val="00DA471F"/>
    <w:rsid w:val="00DB19EA"/>
    <w:rsid w:val="00DB2E03"/>
    <w:rsid w:val="00DB59D8"/>
    <w:rsid w:val="00DC3FC3"/>
    <w:rsid w:val="00DC5CFC"/>
    <w:rsid w:val="00DD28BA"/>
    <w:rsid w:val="00DD441D"/>
    <w:rsid w:val="00DD62C0"/>
    <w:rsid w:val="00DD6456"/>
    <w:rsid w:val="00DD6FCF"/>
    <w:rsid w:val="00DE0BDC"/>
    <w:rsid w:val="00DE16AC"/>
    <w:rsid w:val="00DE588D"/>
    <w:rsid w:val="00DF0979"/>
    <w:rsid w:val="00DF4047"/>
    <w:rsid w:val="00DF75BB"/>
    <w:rsid w:val="00DF7C80"/>
    <w:rsid w:val="00E057B6"/>
    <w:rsid w:val="00E10543"/>
    <w:rsid w:val="00E11180"/>
    <w:rsid w:val="00E11351"/>
    <w:rsid w:val="00E13A12"/>
    <w:rsid w:val="00E15CFE"/>
    <w:rsid w:val="00E2296A"/>
    <w:rsid w:val="00E24C7A"/>
    <w:rsid w:val="00E26A0A"/>
    <w:rsid w:val="00E31877"/>
    <w:rsid w:val="00E47E44"/>
    <w:rsid w:val="00E51C85"/>
    <w:rsid w:val="00E54242"/>
    <w:rsid w:val="00E56372"/>
    <w:rsid w:val="00E56768"/>
    <w:rsid w:val="00E63B28"/>
    <w:rsid w:val="00E6406E"/>
    <w:rsid w:val="00E66F6E"/>
    <w:rsid w:val="00E74D21"/>
    <w:rsid w:val="00E75EF1"/>
    <w:rsid w:val="00E76808"/>
    <w:rsid w:val="00E852D0"/>
    <w:rsid w:val="00E87744"/>
    <w:rsid w:val="00E9002A"/>
    <w:rsid w:val="00E947A4"/>
    <w:rsid w:val="00E95095"/>
    <w:rsid w:val="00EA4514"/>
    <w:rsid w:val="00EA6817"/>
    <w:rsid w:val="00EB74EC"/>
    <w:rsid w:val="00ED3F1D"/>
    <w:rsid w:val="00ED67A4"/>
    <w:rsid w:val="00EF1210"/>
    <w:rsid w:val="00EF59DC"/>
    <w:rsid w:val="00F004FF"/>
    <w:rsid w:val="00F00EC9"/>
    <w:rsid w:val="00F0253F"/>
    <w:rsid w:val="00F06CA2"/>
    <w:rsid w:val="00F1179B"/>
    <w:rsid w:val="00F12ADD"/>
    <w:rsid w:val="00F13A4C"/>
    <w:rsid w:val="00F171C9"/>
    <w:rsid w:val="00F223AC"/>
    <w:rsid w:val="00F2310B"/>
    <w:rsid w:val="00F25E26"/>
    <w:rsid w:val="00F31956"/>
    <w:rsid w:val="00F34588"/>
    <w:rsid w:val="00F36EC2"/>
    <w:rsid w:val="00F36FEF"/>
    <w:rsid w:val="00F44ADF"/>
    <w:rsid w:val="00F455A2"/>
    <w:rsid w:val="00F531F0"/>
    <w:rsid w:val="00F54F6E"/>
    <w:rsid w:val="00F71B05"/>
    <w:rsid w:val="00F747DF"/>
    <w:rsid w:val="00F851BB"/>
    <w:rsid w:val="00F875E2"/>
    <w:rsid w:val="00F96BD9"/>
    <w:rsid w:val="00F96FAE"/>
    <w:rsid w:val="00FA1727"/>
    <w:rsid w:val="00FA52F6"/>
    <w:rsid w:val="00FB4FFB"/>
    <w:rsid w:val="00FB7290"/>
    <w:rsid w:val="00FB74C8"/>
    <w:rsid w:val="00FC0F2A"/>
    <w:rsid w:val="00FC2AAE"/>
    <w:rsid w:val="00FC7843"/>
    <w:rsid w:val="00FC7BE7"/>
    <w:rsid w:val="00FD01A0"/>
    <w:rsid w:val="00FD0A5A"/>
    <w:rsid w:val="00FE0B23"/>
    <w:rsid w:val="00FE2D6C"/>
    <w:rsid w:val="00FE63BE"/>
    <w:rsid w:val="00FF16E1"/>
    <w:rsid w:val="00FF2F5F"/>
    <w:rsid w:val="00FF42AD"/>
    <w:rsid w:val="00FF4562"/>
    <w:rsid w:val="00FF57C5"/>
    <w:rsid w:val="00FF75DB"/>
    <w:rsid w:val="0160A2FE"/>
    <w:rsid w:val="01762731"/>
    <w:rsid w:val="018D1956"/>
    <w:rsid w:val="01912B58"/>
    <w:rsid w:val="01CA4D13"/>
    <w:rsid w:val="02298409"/>
    <w:rsid w:val="022F4B82"/>
    <w:rsid w:val="0235E47A"/>
    <w:rsid w:val="024ED3E3"/>
    <w:rsid w:val="032232EB"/>
    <w:rsid w:val="035726EC"/>
    <w:rsid w:val="0362CA05"/>
    <w:rsid w:val="0376BC28"/>
    <w:rsid w:val="03D1FB06"/>
    <w:rsid w:val="03ED3D48"/>
    <w:rsid w:val="0479DB4C"/>
    <w:rsid w:val="048A15E9"/>
    <w:rsid w:val="048D0DD0"/>
    <w:rsid w:val="04D6386A"/>
    <w:rsid w:val="05882F4D"/>
    <w:rsid w:val="0597C832"/>
    <w:rsid w:val="0606044C"/>
    <w:rsid w:val="063834A6"/>
    <w:rsid w:val="06C91848"/>
    <w:rsid w:val="06D7011A"/>
    <w:rsid w:val="06E44EBC"/>
    <w:rsid w:val="07B63397"/>
    <w:rsid w:val="080324D6"/>
    <w:rsid w:val="08231D65"/>
    <w:rsid w:val="08C3F648"/>
    <w:rsid w:val="08EF37A1"/>
    <w:rsid w:val="09026C0E"/>
    <w:rsid w:val="0971D407"/>
    <w:rsid w:val="099C6307"/>
    <w:rsid w:val="09E26273"/>
    <w:rsid w:val="09EA0014"/>
    <w:rsid w:val="0A30BC47"/>
    <w:rsid w:val="0A329A90"/>
    <w:rsid w:val="0A66C86E"/>
    <w:rsid w:val="0AC04BB2"/>
    <w:rsid w:val="0AC3110D"/>
    <w:rsid w:val="0B21B0EA"/>
    <w:rsid w:val="0B8BD6C5"/>
    <w:rsid w:val="0B9B4A47"/>
    <w:rsid w:val="0BD6BA93"/>
    <w:rsid w:val="0BDB459D"/>
    <w:rsid w:val="0BDD35A0"/>
    <w:rsid w:val="0BDFE308"/>
    <w:rsid w:val="0C0E9508"/>
    <w:rsid w:val="0C2C34EF"/>
    <w:rsid w:val="0C44B91F"/>
    <w:rsid w:val="0C534612"/>
    <w:rsid w:val="0CAD0E08"/>
    <w:rsid w:val="0D1AA8D5"/>
    <w:rsid w:val="0D27575B"/>
    <w:rsid w:val="0DBB9E35"/>
    <w:rsid w:val="0DD66473"/>
    <w:rsid w:val="0DD98818"/>
    <w:rsid w:val="0E556321"/>
    <w:rsid w:val="0E6F572E"/>
    <w:rsid w:val="0E995445"/>
    <w:rsid w:val="0E9D3732"/>
    <w:rsid w:val="0EC99D52"/>
    <w:rsid w:val="0F12661A"/>
    <w:rsid w:val="0F17A2E3"/>
    <w:rsid w:val="0F27B980"/>
    <w:rsid w:val="0F4FD10B"/>
    <w:rsid w:val="0F6DBF48"/>
    <w:rsid w:val="0F8090A6"/>
    <w:rsid w:val="0FA6A564"/>
    <w:rsid w:val="0FE0DE4F"/>
    <w:rsid w:val="10B55ADC"/>
    <w:rsid w:val="10C07ABA"/>
    <w:rsid w:val="10C5F444"/>
    <w:rsid w:val="10EA113A"/>
    <w:rsid w:val="112EEC8B"/>
    <w:rsid w:val="1141B021"/>
    <w:rsid w:val="11423FF4"/>
    <w:rsid w:val="1186BB59"/>
    <w:rsid w:val="11D0E347"/>
    <w:rsid w:val="11E81CE6"/>
    <w:rsid w:val="12C42277"/>
    <w:rsid w:val="1314DAB7"/>
    <w:rsid w:val="136DD11D"/>
    <w:rsid w:val="137E35B1"/>
    <w:rsid w:val="13D98464"/>
    <w:rsid w:val="14204E1D"/>
    <w:rsid w:val="1421252E"/>
    <w:rsid w:val="14AB93DB"/>
    <w:rsid w:val="14D39BD9"/>
    <w:rsid w:val="1528CE7D"/>
    <w:rsid w:val="155DB4CB"/>
    <w:rsid w:val="15BA6386"/>
    <w:rsid w:val="15D30D4C"/>
    <w:rsid w:val="1632255F"/>
    <w:rsid w:val="16444D68"/>
    <w:rsid w:val="164BD5ED"/>
    <w:rsid w:val="164DFB59"/>
    <w:rsid w:val="1723EACB"/>
    <w:rsid w:val="1750DB50"/>
    <w:rsid w:val="17B50FFB"/>
    <w:rsid w:val="17E8CF2B"/>
    <w:rsid w:val="18023AFD"/>
    <w:rsid w:val="18A9AE34"/>
    <w:rsid w:val="18D164F7"/>
    <w:rsid w:val="195A6017"/>
    <w:rsid w:val="197130C7"/>
    <w:rsid w:val="1977CC7E"/>
    <w:rsid w:val="19AF39BA"/>
    <w:rsid w:val="1A97156A"/>
    <w:rsid w:val="1AB42AB4"/>
    <w:rsid w:val="1AFC0E2A"/>
    <w:rsid w:val="1B595058"/>
    <w:rsid w:val="1B7214EB"/>
    <w:rsid w:val="1B959F29"/>
    <w:rsid w:val="1B96BB47"/>
    <w:rsid w:val="1B9EE1EF"/>
    <w:rsid w:val="1BAA7430"/>
    <w:rsid w:val="1BBA6293"/>
    <w:rsid w:val="1C0650F4"/>
    <w:rsid w:val="1C4266BA"/>
    <w:rsid w:val="1CBF24D5"/>
    <w:rsid w:val="1CCCD7F4"/>
    <w:rsid w:val="1D36D7A5"/>
    <w:rsid w:val="1D4DC9A4"/>
    <w:rsid w:val="1D6B7C8B"/>
    <w:rsid w:val="1D7E0EC7"/>
    <w:rsid w:val="1D906132"/>
    <w:rsid w:val="1D9F2B0F"/>
    <w:rsid w:val="1DAD22C3"/>
    <w:rsid w:val="1DCE1385"/>
    <w:rsid w:val="1E2CDCEA"/>
    <w:rsid w:val="1F06FE98"/>
    <w:rsid w:val="1F3C02DD"/>
    <w:rsid w:val="1FB59589"/>
    <w:rsid w:val="206C783C"/>
    <w:rsid w:val="207A7C60"/>
    <w:rsid w:val="209108DE"/>
    <w:rsid w:val="20A3971F"/>
    <w:rsid w:val="2115E0A1"/>
    <w:rsid w:val="21351963"/>
    <w:rsid w:val="2150520E"/>
    <w:rsid w:val="2171CDD5"/>
    <w:rsid w:val="21B108AC"/>
    <w:rsid w:val="21B5E5B2"/>
    <w:rsid w:val="21E16D8C"/>
    <w:rsid w:val="224C7A95"/>
    <w:rsid w:val="2268E58C"/>
    <w:rsid w:val="22AF7773"/>
    <w:rsid w:val="22CEB6BE"/>
    <w:rsid w:val="22D47BA9"/>
    <w:rsid w:val="22DEE9C1"/>
    <w:rsid w:val="22EB1EB0"/>
    <w:rsid w:val="22F113D5"/>
    <w:rsid w:val="2346CD1C"/>
    <w:rsid w:val="23487528"/>
    <w:rsid w:val="23A3F790"/>
    <w:rsid w:val="23E5C50E"/>
    <w:rsid w:val="24215F92"/>
    <w:rsid w:val="24C1F1BF"/>
    <w:rsid w:val="24F605C0"/>
    <w:rsid w:val="253A3BE0"/>
    <w:rsid w:val="255FD061"/>
    <w:rsid w:val="25AC82DA"/>
    <w:rsid w:val="25DB948D"/>
    <w:rsid w:val="25E08AD2"/>
    <w:rsid w:val="26003AB8"/>
    <w:rsid w:val="26966070"/>
    <w:rsid w:val="26F8983B"/>
    <w:rsid w:val="2733D6E3"/>
    <w:rsid w:val="27366139"/>
    <w:rsid w:val="276E688A"/>
    <w:rsid w:val="27755BF8"/>
    <w:rsid w:val="277B8A8A"/>
    <w:rsid w:val="277BC3FA"/>
    <w:rsid w:val="2785A923"/>
    <w:rsid w:val="27C5D5FD"/>
    <w:rsid w:val="27CC1C23"/>
    <w:rsid w:val="2840C55B"/>
    <w:rsid w:val="2856A1E3"/>
    <w:rsid w:val="28A783F4"/>
    <w:rsid w:val="28BDC70C"/>
    <w:rsid w:val="29120A71"/>
    <w:rsid w:val="29388AFB"/>
    <w:rsid w:val="293DD888"/>
    <w:rsid w:val="29E9210E"/>
    <w:rsid w:val="2A17E860"/>
    <w:rsid w:val="2A4516FD"/>
    <w:rsid w:val="2A7A596C"/>
    <w:rsid w:val="2AA27321"/>
    <w:rsid w:val="2AC993C4"/>
    <w:rsid w:val="2AD4F404"/>
    <w:rsid w:val="2ADAA283"/>
    <w:rsid w:val="2B051A36"/>
    <w:rsid w:val="2B440F4B"/>
    <w:rsid w:val="2B928824"/>
    <w:rsid w:val="2BA84254"/>
    <w:rsid w:val="2BDF4C56"/>
    <w:rsid w:val="2C358E08"/>
    <w:rsid w:val="2C69B03C"/>
    <w:rsid w:val="2C758540"/>
    <w:rsid w:val="2C823252"/>
    <w:rsid w:val="2CD4E396"/>
    <w:rsid w:val="2CDB0BDE"/>
    <w:rsid w:val="2D549850"/>
    <w:rsid w:val="2D56F2E4"/>
    <w:rsid w:val="2D7BDE11"/>
    <w:rsid w:val="2D7C6DDE"/>
    <w:rsid w:val="2DF5A9AF"/>
    <w:rsid w:val="2E23B3C3"/>
    <w:rsid w:val="2E259C46"/>
    <w:rsid w:val="2E70ABB4"/>
    <w:rsid w:val="2E89B074"/>
    <w:rsid w:val="2EF7204D"/>
    <w:rsid w:val="2F3879A9"/>
    <w:rsid w:val="2F46CB80"/>
    <w:rsid w:val="2F486D9C"/>
    <w:rsid w:val="2F812716"/>
    <w:rsid w:val="2FD08D35"/>
    <w:rsid w:val="2FD40EBC"/>
    <w:rsid w:val="303511E1"/>
    <w:rsid w:val="308BF3EE"/>
    <w:rsid w:val="30B8409E"/>
    <w:rsid w:val="30CF2536"/>
    <w:rsid w:val="31024E51"/>
    <w:rsid w:val="31104BE9"/>
    <w:rsid w:val="31776BC8"/>
    <w:rsid w:val="31AABEE9"/>
    <w:rsid w:val="31D94908"/>
    <w:rsid w:val="31DD789F"/>
    <w:rsid w:val="3214E883"/>
    <w:rsid w:val="32235CB1"/>
    <w:rsid w:val="32795B2B"/>
    <w:rsid w:val="3291624D"/>
    <w:rsid w:val="32ED7DBA"/>
    <w:rsid w:val="32F28D30"/>
    <w:rsid w:val="33175266"/>
    <w:rsid w:val="33243B96"/>
    <w:rsid w:val="33C2042C"/>
    <w:rsid w:val="33D02F0E"/>
    <w:rsid w:val="3412EF67"/>
    <w:rsid w:val="342478CC"/>
    <w:rsid w:val="34349E9D"/>
    <w:rsid w:val="345531F9"/>
    <w:rsid w:val="3455FFDA"/>
    <w:rsid w:val="345F5B21"/>
    <w:rsid w:val="346C3877"/>
    <w:rsid w:val="3476C813"/>
    <w:rsid w:val="349F3D14"/>
    <w:rsid w:val="35A1131D"/>
    <w:rsid w:val="35D5F4E5"/>
    <w:rsid w:val="360BF6D0"/>
    <w:rsid w:val="361B2965"/>
    <w:rsid w:val="362A7F77"/>
    <w:rsid w:val="367668B1"/>
    <w:rsid w:val="367BF124"/>
    <w:rsid w:val="36910D6D"/>
    <w:rsid w:val="36D352D0"/>
    <w:rsid w:val="36E3B1BA"/>
    <w:rsid w:val="37117A3F"/>
    <w:rsid w:val="371A89C3"/>
    <w:rsid w:val="3724D686"/>
    <w:rsid w:val="3765DAB3"/>
    <w:rsid w:val="3774F2F1"/>
    <w:rsid w:val="3781298B"/>
    <w:rsid w:val="37A9C784"/>
    <w:rsid w:val="37EB7B36"/>
    <w:rsid w:val="37F2DA68"/>
    <w:rsid w:val="38077567"/>
    <w:rsid w:val="381B13CA"/>
    <w:rsid w:val="381BB9B6"/>
    <w:rsid w:val="3837E9F6"/>
    <w:rsid w:val="38A68322"/>
    <w:rsid w:val="38D1D740"/>
    <w:rsid w:val="38FEC0E2"/>
    <w:rsid w:val="3927072F"/>
    <w:rsid w:val="39381C6D"/>
    <w:rsid w:val="39442852"/>
    <w:rsid w:val="3950CA9D"/>
    <w:rsid w:val="3986F788"/>
    <w:rsid w:val="39889BC8"/>
    <w:rsid w:val="39A724A2"/>
    <w:rsid w:val="39B753A9"/>
    <w:rsid w:val="39DB4B06"/>
    <w:rsid w:val="3A07F4DA"/>
    <w:rsid w:val="3A08DA8F"/>
    <w:rsid w:val="3A0BF043"/>
    <w:rsid w:val="3A9CF685"/>
    <w:rsid w:val="3B42AF94"/>
    <w:rsid w:val="3B445FB4"/>
    <w:rsid w:val="3B9C64C1"/>
    <w:rsid w:val="3BF23061"/>
    <w:rsid w:val="3C45AB47"/>
    <w:rsid w:val="3CD878F4"/>
    <w:rsid w:val="3CFE9744"/>
    <w:rsid w:val="3D413491"/>
    <w:rsid w:val="3D436537"/>
    <w:rsid w:val="3D7AB96B"/>
    <w:rsid w:val="3DE31E4F"/>
    <w:rsid w:val="3DE500BD"/>
    <w:rsid w:val="3DEA2CD8"/>
    <w:rsid w:val="3E19313C"/>
    <w:rsid w:val="3E52ED73"/>
    <w:rsid w:val="3E939AA1"/>
    <w:rsid w:val="3E9B5D3B"/>
    <w:rsid w:val="3F0BE1FF"/>
    <w:rsid w:val="3F0BF6FD"/>
    <w:rsid w:val="3F26C19E"/>
    <w:rsid w:val="3F435A7C"/>
    <w:rsid w:val="3F5D58D6"/>
    <w:rsid w:val="3FAC3A4A"/>
    <w:rsid w:val="3FBEE23C"/>
    <w:rsid w:val="3FE02AC2"/>
    <w:rsid w:val="3FF18B8F"/>
    <w:rsid w:val="4072D855"/>
    <w:rsid w:val="40D280D7"/>
    <w:rsid w:val="40FDBDBC"/>
    <w:rsid w:val="414BD492"/>
    <w:rsid w:val="4156E16E"/>
    <w:rsid w:val="419C9A88"/>
    <w:rsid w:val="41ADF94C"/>
    <w:rsid w:val="41BFD656"/>
    <w:rsid w:val="422E1505"/>
    <w:rsid w:val="42A360EC"/>
    <w:rsid w:val="42E39206"/>
    <w:rsid w:val="42E9282B"/>
    <w:rsid w:val="43259685"/>
    <w:rsid w:val="43652550"/>
    <w:rsid w:val="443867FA"/>
    <w:rsid w:val="4475691D"/>
    <w:rsid w:val="448372F6"/>
    <w:rsid w:val="449A1456"/>
    <w:rsid w:val="44BB4C1F"/>
    <w:rsid w:val="44E82D63"/>
    <w:rsid w:val="452A1EB9"/>
    <w:rsid w:val="4536EFD1"/>
    <w:rsid w:val="45554672"/>
    <w:rsid w:val="4599BBC9"/>
    <w:rsid w:val="45A08C58"/>
    <w:rsid w:val="45B47AB3"/>
    <w:rsid w:val="46230331"/>
    <w:rsid w:val="4673A9B7"/>
    <w:rsid w:val="469A905A"/>
    <w:rsid w:val="46F1A18D"/>
    <w:rsid w:val="46FDF388"/>
    <w:rsid w:val="471FDDC5"/>
    <w:rsid w:val="47326095"/>
    <w:rsid w:val="473F0378"/>
    <w:rsid w:val="47C0D0F8"/>
    <w:rsid w:val="47CCC443"/>
    <w:rsid w:val="47E304F9"/>
    <w:rsid w:val="47FE3467"/>
    <w:rsid w:val="4815ACDA"/>
    <w:rsid w:val="48B2AD25"/>
    <w:rsid w:val="490B6003"/>
    <w:rsid w:val="49349C34"/>
    <w:rsid w:val="493A830B"/>
    <w:rsid w:val="4948EBE2"/>
    <w:rsid w:val="496014DA"/>
    <w:rsid w:val="4A382D84"/>
    <w:rsid w:val="4A817E5F"/>
    <w:rsid w:val="4B3315C8"/>
    <w:rsid w:val="4B38045A"/>
    <w:rsid w:val="4B3E5CC4"/>
    <w:rsid w:val="4B40E46B"/>
    <w:rsid w:val="4B423BC2"/>
    <w:rsid w:val="4B59515A"/>
    <w:rsid w:val="4B75100C"/>
    <w:rsid w:val="4B921CCA"/>
    <w:rsid w:val="4BA95111"/>
    <w:rsid w:val="4C31981C"/>
    <w:rsid w:val="4C46BDBB"/>
    <w:rsid w:val="4C56C45C"/>
    <w:rsid w:val="4C73D8C9"/>
    <w:rsid w:val="4C75A4BE"/>
    <w:rsid w:val="4C7DF857"/>
    <w:rsid w:val="4CCDE38B"/>
    <w:rsid w:val="4CDFEB08"/>
    <w:rsid w:val="4D03E642"/>
    <w:rsid w:val="4D2F2DFB"/>
    <w:rsid w:val="4D3C3B57"/>
    <w:rsid w:val="4D4F2BF6"/>
    <w:rsid w:val="4D815580"/>
    <w:rsid w:val="4D87F5C9"/>
    <w:rsid w:val="4D9ACD1D"/>
    <w:rsid w:val="4DBC1DE3"/>
    <w:rsid w:val="4DEB3075"/>
    <w:rsid w:val="4DEBF648"/>
    <w:rsid w:val="4E3B5838"/>
    <w:rsid w:val="4ED0D88B"/>
    <w:rsid w:val="4ED3D653"/>
    <w:rsid w:val="4F3F2745"/>
    <w:rsid w:val="4FC7DD64"/>
    <w:rsid w:val="4FE3EFDD"/>
    <w:rsid w:val="4FE6E274"/>
    <w:rsid w:val="5006D9B0"/>
    <w:rsid w:val="5013079C"/>
    <w:rsid w:val="5014B43A"/>
    <w:rsid w:val="502D9260"/>
    <w:rsid w:val="50390E9E"/>
    <w:rsid w:val="506F3A34"/>
    <w:rsid w:val="50B28CD3"/>
    <w:rsid w:val="50B5324A"/>
    <w:rsid w:val="511EF8F2"/>
    <w:rsid w:val="5134AF34"/>
    <w:rsid w:val="515537AE"/>
    <w:rsid w:val="51A2DCAE"/>
    <w:rsid w:val="52069FBB"/>
    <w:rsid w:val="52434ECF"/>
    <w:rsid w:val="52734406"/>
    <w:rsid w:val="52B3D377"/>
    <w:rsid w:val="52E8FECD"/>
    <w:rsid w:val="532CED5D"/>
    <w:rsid w:val="53A0F849"/>
    <w:rsid w:val="53B34679"/>
    <w:rsid w:val="53C21944"/>
    <w:rsid w:val="53E0ECA3"/>
    <w:rsid w:val="54083FDC"/>
    <w:rsid w:val="54329AA7"/>
    <w:rsid w:val="54352F63"/>
    <w:rsid w:val="545F4DD0"/>
    <w:rsid w:val="5494C72C"/>
    <w:rsid w:val="54981F67"/>
    <w:rsid w:val="54A9E396"/>
    <w:rsid w:val="54FE5B3F"/>
    <w:rsid w:val="5536DB41"/>
    <w:rsid w:val="55CFF649"/>
    <w:rsid w:val="55F343F7"/>
    <w:rsid w:val="56575EF2"/>
    <w:rsid w:val="5662B77F"/>
    <w:rsid w:val="56BE1F6F"/>
    <w:rsid w:val="56C30B0C"/>
    <w:rsid w:val="56D22CFD"/>
    <w:rsid w:val="56D55079"/>
    <w:rsid w:val="56F3EA3E"/>
    <w:rsid w:val="5705F61D"/>
    <w:rsid w:val="570E4436"/>
    <w:rsid w:val="573ABB6F"/>
    <w:rsid w:val="573E8204"/>
    <w:rsid w:val="5747A53F"/>
    <w:rsid w:val="57511B31"/>
    <w:rsid w:val="579A6346"/>
    <w:rsid w:val="57BB0DBE"/>
    <w:rsid w:val="580588A5"/>
    <w:rsid w:val="5809EB45"/>
    <w:rsid w:val="58A455C1"/>
    <w:rsid w:val="58B91F6E"/>
    <w:rsid w:val="58E6822C"/>
    <w:rsid w:val="58E9DD95"/>
    <w:rsid w:val="58F4F280"/>
    <w:rsid w:val="59337047"/>
    <w:rsid w:val="5951CBA7"/>
    <w:rsid w:val="5985FD7B"/>
    <w:rsid w:val="599429BE"/>
    <w:rsid w:val="59A5FB42"/>
    <w:rsid w:val="59A85A59"/>
    <w:rsid w:val="59AC35CA"/>
    <w:rsid w:val="59BE310D"/>
    <w:rsid w:val="59BF181C"/>
    <w:rsid w:val="5A0A45B8"/>
    <w:rsid w:val="5A4861BA"/>
    <w:rsid w:val="5A49B180"/>
    <w:rsid w:val="5AE598CB"/>
    <w:rsid w:val="5AF13D8C"/>
    <w:rsid w:val="5B2C3C44"/>
    <w:rsid w:val="5B36D26D"/>
    <w:rsid w:val="5B4726D6"/>
    <w:rsid w:val="5B7F49EC"/>
    <w:rsid w:val="5BAD9F57"/>
    <w:rsid w:val="5BAF8088"/>
    <w:rsid w:val="5C5A52F5"/>
    <w:rsid w:val="5D24A59E"/>
    <w:rsid w:val="5D2A77FD"/>
    <w:rsid w:val="5D407994"/>
    <w:rsid w:val="5D7AA9C8"/>
    <w:rsid w:val="5E34DC19"/>
    <w:rsid w:val="5E384231"/>
    <w:rsid w:val="5E461BD7"/>
    <w:rsid w:val="5E84C0E1"/>
    <w:rsid w:val="5E9CB48E"/>
    <w:rsid w:val="5EBDFF41"/>
    <w:rsid w:val="5F2D5E8F"/>
    <w:rsid w:val="5F3EB90A"/>
    <w:rsid w:val="5F46C48B"/>
    <w:rsid w:val="5F71224E"/>
    <w:rsid w:val="5FBDDF82"/>
    <w:rsid w:val="5FC3B24F"/>
    <w:rsid w:val="5FE3B5BE"/>
    <w:rsid w:val="6023F6A9"/>
    <w:rsid w:val="602D6084"/>
    <w:rsid w:val="60330A5F"/>
    <w:rsid w:val="608CD508"/>
    <w:rsid w:val="60A82611"/>
    <w:rsid w:val="60B3CA5E"/>
    <w:rsid w:val="60B6D971"/>
    <w:rsid w:val="6115B62B"/>
    <w:rsid w:val="613B50A8"/>
    <w:rsid w:val="6152D92A"/>
    <w:rsid w:val="617F2021"/>
    <w:rsid w:val="618079B5"/>
    <w:rsid w:val="61CB9DB0"/>
    <w:rsid w:val="61DF2158"/>
    <w:rsid w:val="6202F4B1"/>
    <w:rsid w:val="62EEA5B5"/>
    <w:rsid w:val="63582063"/>
    <w:rsid w:val="63AE1974"/>
    <w:rsid w:val="640AE2C8"/>
    <w:rsid w:val="643896F0"/>
    <w:rsid w:val="64665635"/>
    <w:rsid w:val="65549552"/>
    <w:rsid w:val="6554F375"/>
    <w:rsid w:val="65579C9E"/>
    <w:rsid w:val="6572EFDC"/>
    <w:rsid w:val="65AC7233"/>
    <w:rsid w:val="65CF3200"/>
    <w:rsid w:val="65D1F667"/>
    <w:rsid w:val="65E0EDCA"/>
    <w:rsid w:val="65EBA8EE"/>
    <w:rsid w:val="66133BB6"/>
    <w:rsid w:val="663B27FA"/>
    <w:rsid w:val="664DC321"/>
    <w:rsid w:val="6658E82D"/>
    <w:rsid w:val="66BEAD73"/>
    <w:rsid w:val="66D9EE2B"/>
    <w:rsid w:val="670C0ADA"/>
    <w:rsid w:val="67571C01"/>
    <w:rsid w:val="679FF4C1"/>
    <w:rsid w:val="67FE5D56"/>
    <w:rsid w:val="686DD8EA"/>
    <w:rsid w:val="687EDFD3"/>
    <w:rsid w:val="688B90B5"/>
    <w:rsid w:val="6930B445"/>
    <w:rsid w:val="694846FC"/>
    <w:rsid w:val="6951DF7A"/>
    <w:rsid w:val="6997359C"/>
    <w:rsid w:val="69F7C99E"/>
    <w:rsid w:val="6A340633"/>
    <w:rsid w:val="6A8675F1"/>
    <w:rsid w:val="6A8C30AB"/>
    <w:rsid w:val="6A965C89"/>
    <w:rsid w:val="6A9BC388"/>
    <w:rsid w:val="6AABE760"/>
    <w:rsid w:val="6AD6667E"/>
    <w:rsid w:val="6AD765F6"/>
    <w:rsid w:val="6AE29C4F"/>
    <w:rsid w:val="6B22BA7D"/>
    <w:rsid w:val="6B887AEE"/>
    <w:rsid w:val="6BCD8512"/>
    <w:rsid w:val="6BD3EAA5"/>
    <w:rsid w:val="6C0FB93C"/>
    <w:rsid w:val="6C2BAF88"/>
    <w:rsid w:val="6C3F9BF3"/>
    <w:rsid w:val="6C822727"/>
    <w:rsid w:val="6CEAB477"/>
    <w:rsid w:val="6D0EF462"/>
    <w:rsid w:val="6D3E82FC"/>
    <w:rsid w:val="6D78744D"/>
    <w:rsid w:val="6D79FE4F"/>
    <w:rsid w:val="6DB23CB8"/>
    <w:rsid w:val="6DE0105C"/>
    <w:rsid w:val="6DEEE4F2"/>
    <w:rsid w:val="6DFC55F0"/>
    <w:rsid w:val="6E287553"/>
    <w:rsid w:val="6E55ECC2"/>
    <w:rsid w:val="6E75E83A"/>
    <w:rsid w:val="6EC36621"/>
    <w:rsid w:val="6EE61075"/>
    <w:rsid w:val="6F4DCAE4"/>
    <w:rsid w:val="6F623830"/>
    <w:rsid w:val="6F7C8D72"/>
    <w:rsid w:val="6FFF950D"/>
    <w:rsid w:val="7047A191"/>
    <w:rsid w:val="7098EE5A"/>
    <w:rsid w:val="709F35B7"/>
    <w:rsid w:val="70A55D0A"/>
    <w:rsid w:val="70BABB4D"/>
    <w:rsid w:val="70CF8039"/>
    <w:rsid w:val="70D963E9"/>
    <w:rsid w:val="70E23BF7"/>
    <w:rsid w:val="70FA4EE9"/>
    <w:rsid w:val="7138C0F1"/>
    <w:rsid w:val="71664749"/>
    <w:rsid w:val="7187E1AE"/>
    <w:rsid w:val="7219771A"/>
    <w:rsid w:val="721A183B"/>
    <w:rsid w:val="722551C5"/>
    <w:rsid w:val="72B11D99"/>
    <w:rsid w:val="72DEF0C0"/>
    <w:rsid w:val="73066BE5"/>
    <w:rsid w:val="735465B3"/>
    <w:rsid w:val="735BBB61"/>
    <w:rsid w:val="73613350"/>
    <w:rsid w:val="73DCC2ED"/>
    <w:rsid w:val="73EC4A0F"/>
    <w:rsid w:val="745F5D75"/>
    <w:rsid w:val="746D3512"/>
    <w:rsid w:val="746F643F"/>
    <w:rsid w:val="74BA756D"/>
    <w:rsid w:val="74BBBE4B"/>
    <w:rsid w:val="74C799CF"/>
    <w:rsid w:val="751ECEFE"/>
    <w:rsid w:val="756B31E9"/>
    <w:rsid w:val="758C1665"/>
    <w:rsid w:val="75ACCCB0"/>
    <w:rsid w:val="765541C0"/>
    <w:rsid w:val="76AD5913"/>
    <w:rsid w:val="76BFE38F"/>
    <w:rsid w:val="770F58E0"/>
    <w:rsid w:val="77849FD4"/>
    <w:rsid w:val="7784A22F"/>
    <w:rsid w:val="7793FBDA"/>
    <w:rsid w:val="77D86957"/>
    <w:rsid w:val="7804FF0B"/>
    <w:rsid w:val="7812C025"/>
    <w:rsid w:val="7830FDE2"/>
    <w:rsid w:val="783D44C9"/>
    <w:rsid w:val="78920105"/>
    <w:rsid w:val="78A4D55C"/>
    <w:rsid w:val="791DC96F"/>
    <w:rsid w:val="791FC69E"/>
    <w:rsid w:val="7976F52F"/>
    <w:rsid w:val="798EB695"/>
    <w:rsid w:val="79B277DD"/>
    <w:rsid w:val="79B6794E"/>
    <w:rsid w:val="79E4250C"/>
    <w:rsid w:val="79F02D40"/>
    <w:rsid w:val="7A3864AD"/>
    <w:rsid w:val="7A86EA68"/>
    <w:rsid w:val="7AA18F66"/>
    <w:rsid w:val="7AFE0CDF"/>
    <w:rsid w:val="7AFF66C2"/>
    <w:rsid w:val="7B071D8C"/>
    <w:rsid w:val="7B0767F6"/>
    <w:rsid w:val="7BBC042C"/>
    <w:rsid w:val="7BC7007C"/>
    <w:rsid w:val="7BE29C63"/>
    <w:rsid w:val="7BF076DB"/>
    <w:rsid w:val="7C045512"/>
    <w:rsid w:val="7C101B42"/>
    <w:rsid w:val="7C4FFA26"/>
    <w:rsid w:val="7C75FE91"/>
    <w:rsid w:val="7CCA6A52"/>
    <w:rsid w:val="7D67E216"/>
    <w:rsid w:val="7DC1E208"/>
    <w:rsid w:val="7DDD4837"/>
    <w:rsid w:val="7DDD6EA2"/>
    <w:rsid w:val="7DF79FED"/>
    <w:rsid w:val="7E82C6FB"/>
    <w:rsid w:val="7EE49048"/>
    <w:rsid w:val="7F82A3CD"/>
    <w:rsid w:val="7FD81932"/>
    <w:rsid w:val="7FE7B74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4BA98"/>
  <w15:chartTrackingRefBased/>
  <w15:docId w15:val="{2B062FEE-CA37-41D0-B9AA-224FE2281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563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E563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5637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5637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5637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5637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5637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5637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5637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5637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E5637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5637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5637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5637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5637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5637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5637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56372"/>
    <w:rPr>
      <w:rFonts w:eastAsiaTheme="majorEastAsia" w:cstheme="majorBidi"/>
      <w:color w:val="272727" w:themeColor="text1" w:themeTint="D8"/>
    </w:rPr>
  </w:style>
  <w:style w:type="paragraph" w:styleId="Ttulo">
    <w:name w:val="Title"/>
    <w:basedOn w:val="Normal"/>
    <w:next w:val="Normal"/>
    <w:link w:val="TtuloCar"/>
    <w:uiPriority w:val="10"/>
    <w:qFormat/>
    <w:rsid w:val="00E563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5637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5637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5637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56372"/>
    <w:pPr>
      <w:spacing w:before="160"/>
      <w:jc w:val="center"/>
    </w:pPr>
    <w:rPr>
      <w:i/>
      <w:iCs/>
      <w:color w:val="404040" w:themeColor="text1" w:themeTint="BF"/>
    </w:rPr>
  </w:style>
  <w:style w:type="character" w:customStyle="1" w:styleId="CitaCar">
    <w:name w:val="Cita Car"/>
    <w:basedOn w:val="Fuentedeprrafopredeter"/>
    <w:link w:val="Cita"/>
    <w:uiPriority w:val="29"/>
    <w:rsid w:val="00E56372"/>
    <w:rPr>
      <w:i/>
      <w:iCs/>
      <w:color w:val="404040" w:themeColor="text1" w:themeTint="BF"/>
    </w:rPr>
  </w:style>
  <w:style w:type="paragraph" w:styleId="Prrafodelista">
    <w:name w:val="List Paragraph"/>
    <w:basedOn w:val="Normal"/>
    <w:uiPriority w:val="34"/>
    <w:qFormat/>
    <w:rsid w:val="00E56372"/>
    <w:pPr>
      <w:ind w:left="720"/>
      <w:contextualSpacing/>
    </w:pPr>
  </w:style>
  <w:style w:type="character" w:styleId="nfasisintenso">
    <w:name w:val="Intense Emphasis"/>
    <w:basedOn w:val="Fuentedeprrafopredeter"/>
    <w:uiPriority w:val="21"/>
    <w:qFormat/>
    <w:rsid w:val="00E56372"/>
    <w:rPr>
      <w:i/>
      <w:iCs/>
      <w:color w:val="0F4761" w:themeColor="accent1" w:themeShade="BF"/>
    </w:rPr>
  </w:style>
  <w:style w:type="paragraph" w:styleId="Citadestacada">
    <w:name w:val="Intense Quote"/>
    <w:basedOn w:val="Normal"/>
    <w:next w:val="Normal"/>
    <w:link w:val="CitadestacadaCar"/>
    <w:uiPriority w:val="30"/>
    <w:qFormat/>
    <w:rsid w:val="00E563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56372"/>
    <w:rPr>
      <w:i/>
      <w:iCs/>
      <w:color w:val="0F4761" w:themeColor="accent1" w:themeShade="BF"/>
    </w:rPr>
  </w:style>
  <w:style w:type="character" w:styleId="Referenciaintensa">
    <w:name w:val="Intense Reference"/>
    <w:basedOn w:val="Fuentedeprrafopredeter"/>
    <w:uiPriority w:val="32"/>
    <w:qFormat/>
    <w:rsid w:val="00E56372"/>
    <w:rPr>
      <w:b/>
      <w:bCs/>
      <w:smallCaps/>
      <w:color w:val="0F4761" w:themeColor="accent1" w:themeShade="BF"/>
      <w:spacing w:val="5"/>
    </w:rPr>
  </w:style>
  <w:style w:type="character" w:styleId="Hipervnculo">
    <w:name w:val="Hyperlink"/>
    <w:basedOn w:val="Fuentedeprrafopredeter"/>
    <w:uiPriority w:val="99"/>
    <w:unhideWhenUsed/>
    <w:rsid w:val="009046BE"/>
    <w:rPr>
      <w:color w:val="467886" w:themeColor="hyperlink"/>
      <w:u w:val="single"/>
    </w:rPr>
  </w:style>
  <w:style w:type="character" w:styleId="Mencinsinresolver">
    <w:name w:val="Unresolved Mention"/>
    <w:basedOn w:val="Fuentedeprrafopredeter"/>
    <w:uiPriority w:val="99"/>
    <w:semiHidden/>
    <w:unhideWhenUsed/>
    <w:rsid w:val="009046BE"/>
    <w:rPr>
      <w:color w:val="605E5C"/>
      <w:shd w:val="clear" w:color="auto" w:fill="E1DFDD"/>
    </w:rPr>
  </w:style>
  <w:style w:type="character" w:styleId="Hipervnculovisitado">
    <w:name w:val="FollowedHyperlink"/>
    <w:basedOn w:val="Fuentedeprrafopredeter"/>
    <w:uiPriority w:val="99"/>
    <w:semiHidden/>
    <w:unhideWhenUsed/>
    <w:rsid w:val="008534E4"/>
    <w:rPr>
      <w:color w:val="96607D" w:themeColor="followedHyperlink"/>
      <w:u w:val="single"/>
    </w:rPr>
  </w:style>
  <w:style w:type="paragraph" w:styleId="Textonotapie">
    <w:name w:val="footnote text"/>
    <w:basedOn w:val="Normal"/>
    <w:link w:val="TextonotapieCar"/>
    <w:uiPriority w:val="99"/>
    <w:semiHidden/>
    <w:unhideWhenUsed/>
    <w:rsid w:val="00AF6FD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F6FD4"/>
    <w:rPr>
      <w:sz w:val="20"/>
      <w:szCs w:val="20"/>
    </w:rPr>
  </w:style>
  <w:style w:type="character" w:styleId="Refdenotaalpie">
    <w:name w:val="footnote reference"/>
    <w:basedOn w:val="Fuentedeprrafopredeter"/>
    <w:uiPriority w:val="99"/>
    <w:semiHidden/>
    <w:unhideWhenUsed/>
    <w:rsid w:val="00AF6FD4"/>
    <w:rPr>
      <w:vertAlign w:val="superscript"/>
    </w:rPr>
  </w:style>
  <w:style w:type="paragraph" w:styleId="NormalWeb">
    <w:name w:val="Normal (Web)"/>
    <w:basedOn w:val="Normal"/>
    <w:uiPriority w:val="99"/>
    <w:semiHidden/>
    <w:unhideWhenUsed/>
    <w:rsid w:val="00B3634F"/>
    <w:pPr>
      <w:spacing w:before="100" w:beforeAutospacing="1" w:after="100" w:afterAutospacing="1" w:line="240" w:lineRule="auto"/>
    </w:pPr>
    <w:rPr>
      <w:rFonts w:ascii="Times New Roman" w:eastAsia="Times New Roman" w:hAnsi="Times New Roman" w:cs="Times New Roman"/>
      <w:kern w:val="0"/>
      <w:sz w:val="24"/>
      <w:szCs w:val="24"/>
      <w:lang w:eastAsia="es-CO"/>
      <w14:ligatures w14:val="none"/>
    </w:rPr>
  </w:style>
  <w:style w:type="character" w:styleId="nfasis">
    <w:name w:val="Emphasis"/>
    <w:basedOn w:val="Fuentedeprrafopredeter"/>
    <w:uiPriority w:val="20"/>
    <w:qFormat/>
    <w:rsid w:val="00B3634F"/>
    <w:rPr>
      <w:i/>
      <w:iCs/>
    </w:rPr>
  </w:style>
  <w:style w:type="character" w:styleId="Textoennegrita">
    <w:name w:val="Strong"/>
    <w:basedOn w:val="Fuentedeprrafopredeter"/>
    <w:uiPriority w:val="22"/>
    <w:qFormat/>
    <w:rsid w:val="00FB74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tha.galvis@redclara.net" TargetMode="External"/><Relationship Id="rId13" Type="http://schemas.openxmlformats.org/officeDocument/2006/relationships/hyperlink" Target="https://web.comisiondelaverdad.co/" TargetMode="External"/><Relationship Id="rId18" Type="http://schemas.openxmlformats.org/officeDocument/2006/relationships/hyperlink" Target="https://minciencias.gov.co/sites/default/files/lineamientos_ciencia_abierta_17_dic_2018_version_aprobda_comite_de_direccion_udep.pdf" TargetMode="External"/><Relationship Id="rId3" Type="http://schemas.openxmlformats.org/officeDocument/2006/relationships/styles" Target="styles.xml"/><Relationship Id="rId21" Type="http://schemas.openxmlformats.org/officeDocument/2006/relationships/hyperlink" Target="https://unidadbusqueda.gov.co/" TargetMode="External"/><Relationship Id="rId7" Type="http://schemas.openxmlformats.org/officeDocument/2006/relationships/endnotes" Target="endnotes.xml"/><Relationship Id="rId12" Type="http://schemas.openxmlformats.org/officeDocument/2006/relationships/hyperlink" Target="https://web.comisiondelaverdad.co/" TargetMode="External"/><Relationship Id="rId17" Type="http://schemas.openxmlformats.org/officeDocument/2006/relationships/hyperlink" Target="https://www.datos.gov.co/" TargetMode="External"/><Relationship Id="rId2" Type="http://schemas.openxmlformats.org/officeDocument/2006/relationships/numbering" Target="numbering.xml"/><Relationship Id="rId16" Type="http://schemas.openxmlformats.org/officeDocument/2006/relationships/hyperlink" Target="https://www.funcionpublica.gov.co/eva/gestornormativo/norma.php?i=57353" TargetMode="External"/><Relationship Id="rId20" Type="http://schemas.openxmlformats.org/officeDocument/2006/relationships/hyperlink" Target="https://unesdoc.unesco.org/ark:/48223/pf0000379949_sp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misiondelaverdad.co/"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funcionpublica.gov.co/eva/gestornormativo/norma.php?i=43043" TargetMode="External"/><Relationship Id="rId23" Type="http://schemas.openxmlformats.org/officeDocument/2006/relationships/fontTable" Target="fontTable.xml"/><Relationship Id="rId10" Type="http://schemas.openxmlformats.org/officeDocument/2006/relationships/hyperlink" Target="https://micrositios.centrodememoriahistorica.gov.co/observatorio/" TargetMode="External"/><Relationship Id="rId19" Type="http://schemas.openxmlformats.org/officeDocument/2006/relationships/hyperlink" Target="https://www.jep.gov.co/Paginas/inicio.aspx" TargetMode="External"/><Relationship Id="rId4" Type="http://schemas.openxmlformats.org/officeDocument/2006/relationships/settings" Target="settings.xml"/><Relationship Id="rId9" Type="http://schemas.openxmlformats.org/officeDocument/2006/relationships/hyperlink" Target="https://orcid.org/0000-0002-4003-8703" TargetMode="External"/><Relationship Id="rId14" Type="http://schemas.openxmlformats.org/officeDocument/2006/relationships/hyperlink" Target="https://www.funcionpublica.gov.co/eva/gestornormativo/norma.php?i=17161" TargetMode="External"/><Relationship Id="rId22" Type="http://schemas.openxmlformats.org/officeDocument/2006/relationships/hyperlink" Target="https://www.unidadvictimas.gov.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AB7DA2-056F-4F94-9AFB-D128D679B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7</Pages>
  <Words>3676</Words>
  <Characters>20770</Characters>
  <Application>Microsoft Office Word</Application>
  <DocSecurity>0</DocSecurity>
  <Lines>340</Lines>
  <Paragraphs>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Martha Galvis</dc:creator>
  <cp:keywords/>
  <dc:description/>
  <cp:lastModifiedBy>Martha Galvis</cp:lastModifiedBy>
  <cp:revision>43</cp:revision>
  <dcterms:created xsi:type="dcterms:W3CDTF">2025-10-31T20:53:00Z</dcterms:created>
  <dcterms:modified xsi:type="dcterms:W3CDTF">2025-10-31T21:32:00Z</dcterms:modified>
</cp:coreProperties>
</file>