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08D96C" w14:textId="77777777" w:rsidR="00AF52D1" w:rsidRPr="00AF52D1" w:rsidRDefault="00AF52D1" w:rsidP="00AF5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Arial"/>
          <w:b/>
          <w:color w:val="202124"/>
          <w:kern w:val="2"/>
          <w:sz w:val="24"/>
          <w:lang w:val="en-US" w:bidi="hi-IN"/>
        </w:rPr>
      </w:pPr>
      <w:proofErr w:type="spellStart"/>
      <w:r w:rsidRPr="00AF52D1">
        <w:rPr>
          <w:rFonts w:ascii="Times New Roman" w:eastAsia="Calibri" w:hAnsi="Times New Roman" w:cs="Arial"/>
          <w:b/>
          <w:i/>
          <w:kern w:val="2"/>
          <w:sz w:val="24"/>
          <w:lang w:val="en-US" w:eastAsia="zh-CN" w:bidi="hi-IN"/>
        </w:rPr>
        <w:t>Akademik</w:t>
      </w:r>
      <w:proofErr w:type="spellEnd"/>
      <w:r w:rsidRPr="00AF52D1">
        <w:rPr>
          <w:rFonts w:ascii="Times New Roman" w:eastAsia="Calibri" w:hAnsi="Times New Roman" w:cs="Arial"/>
          <w:b/>
          <w:i/>
          <w:spacing w:val="-5"/>
          <w:kern w:val="2"/>
          <w:sz w:val="24"/>
          <w:lang w:val="en-US" w:eastAsia="zh-CN" w:bidi="hi-IN"/>
        </w:rPr>
        <w:t xml:space="preserve"> </w:t>
      </w:r>
      <w:proofErr w:type="spellStart"/>
      <w:r w:rsidRPr="00AF52D1">
        <w:rPr>
          <w:rFonts w:ascii="Times New Roman" w:eastAsia="Calibri" w:hAnsi="Times New Roman" w:cs="Arial"/>
          <w:b/>
          <w:i/>
          <w:kern w:val="2"/>
          <w:sz w:val="24"/>
          <w:lang w:val="en-US" w:eastAsia="zh-CN" w:bidi="hi-IN"/>
        </w:rPr>
        <w:t>Tarih</w:t>
      </w:r>
      <w:proofErr w:type="spellEnd"/>
      <w:r w:rsidRPr="00AF52D1">
        <w:rPr>
          <w:rFonts w:ascii="Times New Roman" w:eastAsia="Calibri" w:hAnsi="Times New Roman" w:cs="Arial"/>
          <w:b/>
          <w:i/>
          <w:spacing w:val="-3"/>
          <w:kern w:val="2"/>
          <w:sz w:val="24"/>
          <w:lang w:val="en-US" w:eastAsia="zh-CN" w:bidi="hi-IN"/>
        </w:rPr>
        <w:t xml:space="preserve"> </w:t>
      </w:r>
      <w:proofErr w:type="spellStart"/>
      <w:r w:rsidRPr="00AF52D1">
        <w:rPr>
          <w:rFonts w:ascii="Times New Roman" w:eastAsia="Calibri" w:hAnsi="Times New Roman" w:cs="Arial"/>
          <w:b/>
          <w:i/>
          <w:kern w:val="2"/>
          <w:sz w:val="24"/>
          <w:lang w:val="en-US" w:eastAsia="zh-CN" w:bidi="hi-IN"/>
        </w:rPr>
        <w:t>ve</w:t>
      </w:r>
      <w:proofErr w:type="spellEnd"/>
      <w:r w:rsidRPr="00AF52D1">
        <w:rPr>
          <w:rFonts w:ascii="Times New Roman" w:eastAsia="Calibri" w:hAnsi="Times New Roman" w:cs="Arial"/>
          <w:b/>
          <w:i/>
          <w:spacing w:val="-4"/>
          <w:kern w:val="2"/>
          <w:sz w:val="24"/>
          <w:lang w:val="en-US" w:eastAsia="zh-CN" w:bidi="hi-IN"/>
        </w:rPr>
        <w:t xml:space="preserve"> </w:t>
      </w:r>
      <w:proofErr w:type="spellStart"/>
      <w:r w:rsidRPr="00AF52D1">
        <w:rPr>
          <w:rFonts w:ascii="Times New Roman" w:eastAsia="Calibri" w:hAnsi="Times New Roman" w:cs="Arial"/>
          <w:b/>
          <w:i/>
          <w:kern w:val="2"/>
          <w:sz w:val="24"/>
          <w:lang w:val="en-US" w:eastAsia="zh-CN" w:bidi="hi-IN"/>
        </w:rPr>
        <w:t>Düşünce</w:t>
      </w:r>
      <w:proofErr w:type="spellEnd"/>
      <w:r w:rsidRPr="00AF52D1">
        <w:rPr>
          <w:rFonts w:ascii="Times New Roman" w:eastAsia="Calibri" w:hAnsi="Times New Roman" w:cs="Arial"/>
          <w:b/>
          <w:i/>
          <w:spacing w:val="-4"/>
          <w:kern w:val="2"/>
          <w:sz w:val="24"/>
          <w:lang w:val="en-US" w:eastAsia="zh-CN" w:bidi="hi-IN"/>
        </w:rPr>
        <w:t xml:space="preserve"> </w:t>
      </w:r>
      <w:proofErr w:type="spellStart"/>
      <w:r w:rsidRPr="00AF52D1">
        <w:rPr>
          <w:rFonts w:ascii="Times New Roman" w:eastAsia="Calibri" w:hAnsi="Times New Roman" w:cs="Arial"/>
          <w:b/>
          <w:i/>
          <w:kern w:val="2"/>
          <w:sz w:val="24"/>
          <w:lang w:val="en-US" w:eastAsia="zh-CN" w:bidi="hi-IN"/>
        </w:rPr>
        <w:t>Dergisi</w:t>
      </w:r>
      <w:proofErr w:type="spellEnd"/>
      <w:r w:rsidRPr="00AF52D1">
        <w:rPr>
          <w:rFonts w:ascii="Times New Roman" w:eastAsia="Calibri" w:hAnsi="Times New Roman" w:cs="Arial"/>
          <w:b/>
          <w:i/>
          <w:kern w:val="2"/>
          <w:sz w:val="24"/>
          <w:lang w:val="en-US" w:eastAsia="zh-CN" w:bidi="hi-IN"/>
        </w:rPr>
        <w:t xml:space="preserve"> </w:t>
      </w:r>
      <w:r w:rsidRPr="00AF52D1">
        <w:rPr>
          <w:rFonts w:ascii="Times New Roman" w:eastAsia="Calibri" w:hAnsi="Times New Roman" w:cs="Arial"/>
          <w:b/>
          <w:noProof/>
          <w:color w:val="202124"/>
          <w:kern w:val="2"/>
          <w:sz w:val="24"/>
          <w:lang w:eastAsia="tr-TR"/>
        </w:rPr>
        <w:drawing>
          <wp:inline distT="0" distB="0" distL="0" distR="0" wp14:anchorId="49108C61" wp14:editId="1AE634AA">
            <wp:extent cx="661035" cy="746760"/>
            <wp:effectExtent l="19050" t="0" r="571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6"/>
                    <a:srcRect/>
                    <a:stretch>
                      <a:fillRect/>
                    </a:stretch>
                  </pic:blipFill>
                  <pic:spPr bwMode="auto">
                    <a:xfrm>
                      <a:off x="0" y="0"/>
                      <a:ext cx="661035" cy="746760"/>
                    </a:xfrm>
                    <a:prstGeom prst="rect">
                      <a:avLst/>
                    </a:prstGeom>
                    <a:noFill/>
                    <a:ln w="9525">
                      <a:noFill/>
                      <a:miter lim="800000"/>
                      <a:headEnd/>
                      <a:tailEnd/>
                    </a:ln>
                  </pic:spPr>
                </pic:pic>
              </a:graphicData>
            </a:graphic>
          </wp:inline>
        </w:drawing>
      </w:r>
      <w:r w:rsidRPr="00AF52D1">
        <w:rPr>
          <w:rFonts w:ascii="Times New Roman" w:eastAsia="Calibri" w:hAnsi="Times New Roman" w:cs="Arial"/>
          <w:b/>
          <w:i/>
          <w:kern w:val="2"/>
          <w:sz w:val="24"/>
          <w:lang w:val="en-US" w:eastAsia="zh-CN" w:bidi="hi-IN"/>
        </w:rPr>
        <w:t>Academic</w:t>
      </w:r>
      <w:r w:rsidRPr="00AF52D1">
        <w:rPr>
          <w:rFonts w:ascii="Times New Roman" w:eastAsia="Calibri" w:hAnsi="Times New Roman" w:cs="Arial"/>
          <w:b/>
          <w:i/>
          <w:spacing w:val="-3"/>
          <w:kern w:val="2"/>
          <w:sz w:val="24"/>
          <w:lang w:val="en-US" w:eastAsia="zh-CN" w:bidi="hi-IN"/>
        </w:rPr>
        <w:t xml:space="preserve"> </w:t>
      </w:r>
      <w:r w:rsidRPr="00AF52D1">
        <w:rPr>
          <w:rFonts w:ascii="Times New Roman" w:eastAsia="Calibri" w:hAnsi="Times New Roman" w:cs="Arial"/>
          <w:b/>
          <w:i/>
          <w:kern w:val="2"/>
          <w:sz w:val="24"/>
          <w:lang w:val="en-US" w:eastAsia="zh-CN" w:bidi="hi-IN"/>
        </w:rPr>
        <w:t>Journal</w:t>
      </w:r>
      <w:r w:rsidRPr="00AF52D1">
        <w:rPr>
          <w:rFonts w:ascii="Times New Roman" w:eastAsia="Calibri" w:hAnsi="Times New Roman" w:cs="Arial"/>
          <w:b/>
          <w:i/>
          <w:spacing w:val="-3"/>
          <w:kern w:val="2"/>
          <w:sz w:val="24"/>
          <w:lang w:val="en-US" w:eastAsia="zh-CN" w:bidi="hi-IN"/>
        </w:rPr>
        <w:t xml:space="preserve"> </w:t>
      </w:r>
      <w:r w:rsidRPr="00AF52D1">
        <w:rPr>
          <w:rFonts w:ascii="Times New Roman" w:eastAsia="Calibri" w:hAnsi="Times New Roman" w:cs="Arial"/>
          <w:b/>
          <w:i/>
          <w:kern w:val="2"/>
          <w:sz w:val="24"/>
          <w:lang w:val="en-US" w:eastAsia="zh-CN" w:bidi="hi-IN"/>
        </w:rPr>
        <w:t>of</w:t>
      </w:r>
      <w:r w:rsidRPr="00AF52D1">
        <w:rPr>
          <w:rFonts w:ascii="Times New Roman" w:eastAsia="Calibri" w:hAnsi="Times New Roman" w:cs="Arial"/>
          <w:b/>
          <w:i/>
          <w:spacing w:val="-2"/>
          <w:kern w:val="2"/>
          <w:sz w:val="24"/>
          <w:lang w:val="en-US" w:eastAsia="zh-CN" w:bidi="hi-IN"/>
        </w:rPr>
        <w:t xml:space="preserve"> </w:t>
      </w:r>
      <w:r w:rsidRPr="00AF52D1">
        <w:rPr>
          <w:rFonts w:ascii="Times New Roman" w:eastAsia="Calibri" w:hAnsi="Times New Roman" w:cs="Arial"/>
          <w:b/>
          <w:i/>
          <w:kern w:val="2"/>
          <w:sz w:val="24"/>
          <w:lang w:val="en-US" w:eastAsia="zh-CN" w:bidi="hi-IN"/>
        </w:rPr>
        <w:t>History</w:t>
      </w:r>
      <w:r w:rsidRPr="00AF52D1">
        <w:rPr>
          <w:rFonts w:ascii="Times New Roman" w:eastAsia="Calibri" w:hAnsi="Times New Roman" w:cs="Arial"/>
          <w:b/>
          <w:i/>
          <w:spacing w:val="-3"/>
          <w:kern w:val="2"/>
          <w:sz w:val="24"/>
          <w:lang w:val="en-US" w:eastAsia="zh-CN" w:bidi="hi-IN"/>
        </w:rPr>
        <w:t xml:space="preserve"> </w:t>
      </w:r>
      <w:r w:rsidRPr="00AF52D1">
        <w:rPr>
          <w:rFonts w:ascii="Times New Roman" w:eastAsia="Calibri" w:hAnsi="Times New Roman" w:cs="Arial"/>
          <w:b/>
          <w:i/>
          <w:kern w:val="2"/>
          <w:sz w:val="24"/>
          <w:lang w:val="en-US" w:eastAsia="zh-CN" w:bidi="hi-IN"/>
        </w:rPr>
        <w:t>and</w:t>
      </w:r>
      <w:r w:rsidRPr="00AF52D1">
        <w:rPr>
          <w:rFonts w:ascii="Times New Roman" w:eastAsia="Calibri" w:hAnsi="Times New Roman" w:cs="Arial"/>
          <w:b/>
          <w:i/>
          <w:spacing w:val="-2"/>
          <w:kern w:val="2"/>
          <w:sz w:val="24"/>
          <w:lang w:val="en-US" w:eastAsia="zh-CN" w:bidi="hi-IN"/>
        </w:rPr>
        <w:t xml:space="preserve"> </w:t>
      </w:r>
      <w:r w:rsidRPr="00AF52D1">
        <w:rPr>
          <w:rFonts w:ascii="Times New Roman" w:eastAsia="Calibri" w:hAnsi="Times New Roman" w:cs="Arial"/>
          <w:b/>
          <w:i/>
          <w:kern w:val="2"/>
          <w:sz w:val="24"/>
          <w:lang w:val="en-US" w:eastAsia="zh-CN" w:bidi="hi-IN"/>
        </w:rPr>
        <w:t>Idea</w:t>
      </w:r>
    </w:p>
    <w:p w14:paraId="358A0363" w14:textId="77777777" w:rsidR="00AF52D1" w:rsidRPr="00AF52D1" w:rsidRDefault="00AF52D1" w:rsidP="00AF52D1">
      <w:pPr>
        <w:widowControl w:val="0"/>
        <w:suppressAutoHyphens/>
        <w:autoSpaceDE w:val="0"/>
        <w:autoSpaceDN w:val="0"/>
        <w:spacing w:after="0" w:line="240" w:lineRule="auto"/>
        <w:jc w:val="center"/>
        <w:rPr>
          <w:rFonts w:ascii="Times New Roman" w:eastAsia="Calibri" w:hAnsi="Times New Roman" w:cs="Arial"/>
          <w:b/>
          <w:i/>
          <w:kern w:val="2"/>
          <w:sz w:val="24"/>
          <w:lang w:val="en-US" w:eastAsia="zh-CN" w:bidi="hi-IN"/>
        </w:rPr>
      </w:pPr>
      <w:r w:rsidRPr="00AF52D1">
        <w:rPr>
          <w:rFonts w:ascii="Times New Roman" w:eastAsia="Calibri" w:hAnsi="Times New Roman" w:cs="Arial"/>
          <w:b/>
          <w:i/>
          <w:kern w:val="2"/>
          <w:sz w:val="24"/>
          <w:lang w:val="en-US" w:eastAsia="zh-CN" w:bidi="hi-IN"/>
        </w:rPr>
        <w:t>ISSN: 2148-2292</w:t>
      </w:r>
    </w:p>
    <w:p w14:paraId="0AB0D040" w14:textId="77777777" w:rsidR="00AF52D1" w:rsidRPr="00AF52D1" w:rsidRDefault="00AF52D1" w:rsidP="00AF52D1">
      <w:pPr>
        <w:widowControl w:val="0"/>
        <w:suppressAutoHyphens/>
        <w:autoSpaceDE w:val="0"/>
        <w:autoSpaceDN w:val="0"/>
        <w:spacing w:after="0" w:line="240" w:lineRule="auto"/>
        <w:jc w:val="center"/>
        <w:rPr>
          <w:rFonts w:ascii="Times New Roman" w:eastAsia="Calibri" w:hAnsi="Times New Roman" w:cs="Arial"/>
          <w:b/>
          <w:i/>
          <w:kern w:val="2"/>
          <w:sz w:val="24"/>
          <w:lang w:val="en-US" w:eastAsia="zh-CN" w:bidi="hi-IN"/>
        </w:rPr>
      </w:pPr>
      <w:r w:rsidRPr="00AF52D1">
        <w:rPr>
          <w:rFonts w:ascii="Times New Roman" w:eastAsia="Calibri" w:hAnsi="Times New Roman" w:cs="Arial"/>
          <w:b/>
          <w:i/>
          <w:kern w:val="2"/>
          <w:sz w:val="24"/>
          <w:lang w:val="en-US" w:eastAsia="zh-CN" w:bidi="hi-IN"/>
        </w:rPr>
        <w:t>12 (1) 2025</w:t>
      </w:r>
    </w:p>
    <w:p w14:paraId="3C31CE37" w14:textId="77777777" w:rsidR="00AF52D1" w:rsidRPr="00AF52D1" w:rsidRDefault="00AF52D1" w:rsidP="00AF52D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right"/>
        <w:rPr>
          <w:rFonts w:ascii="Times New Roman" w:eastAsia="Calibri" w:hAnsi="Times New Roman" w:cs="Arial"/>
          <w:b/>
          <w:i/>
          <w:color w:val="002060"/>
          <w:kern w:val="2"/>
          <w:sz w:val="24"/>
          <w:lang w:val="en-US" w:bidi="hi-IN"/>
        </w:rPr>
      </w:pPr>
      <w:proofErr w:type="spellStart"/>
      <w:r w:rsidRPr="00AF52D1">
        <w:rPr>
          <w:rFonts w:ascii="Times New Roman" w:eastAsia="Calibri" w:hAnsi="Times New Roman" w:cs="Arial"/>
          <w:b/>
          <w:i/>
          <w:color w:val="002060"/>
          <w:kern w:val="2"/>
          <w:sz w:val="24"/>
          <w:lang w:val="en-US" w:bidi="hi-IN"/>
        </w:rPr>
        <w:t>Derleme</w:t>
      </w:r>
      <w:proofErr w:type="spellEnd"/>
      <w:r w:rsidRPr="00AF52D1">
        <w:rPr>
          <w:rFonts w:ascii="Times New Roman" w:eastAsia="Calibri" w:hAnsi="Times New Roman" w:cs="Arial"/>
          <w:b/>
          <w:i/>
          <w:color w:val="002060"/>
          <w:kern w:val="2"/>
          <w:sz w:val="24"/>
          <w:lang w:val="en-US" w:bidi="hi-IN"/>
        </w:rPr>
        <w:t xml:space="preserve"> </w:t>
      </w:r>
      <w:proofErr w:type="spellStart"/>
      <w:r w:rsidRPr="00AF52D1">
        <w:rPr>
          <w:rFonts w:ascii="Times New Roman" w:eastAsia="Calibri" w:hAnsi="Times New Roman" w:cs="Arial"/>
          <w:b/>
          <w:i/>
          <w:color w:val="002060"/>
          <w:kern w:val="2"/>
          <w:sz w:val="24"/>
          <w:lang w:val="en-US" w:bidi="hi-IN"/>
        </w:rPr>
        <w:t>Makale</w:t>
      </w:r>
      <w:proofErr w:type="spellEnd"/>
      <w:r w:rsidRPr="00AF52D1">
        <w:rPr>
          <w:rFonts w:ascii="Times New Roman" w:eastAsia="Calibri" w:hAnsi="Times New Roman" w:cs="Arial"/>
          <w:b/>
          <w:i/>
          <w:color w:val="002060"/>
          <w:kern w:val="2"/>
          <w:sz w:val="24"/>
          <w:lang w:val="en-US" w:bidi="hi-IN"/>
        </w:rPr>
        <w:t xml:space="preserve"> |</w:t>
      </w:r>
      <w:r w:rsidRPr="00AF52D1">
        <w:rPr>
          <w:rFonts w:ascii="Liberation Serif" w:eastAsia="SimSun" w:hAnsi="Liberation Serif" w:cs="Mangal" w:hint="eastAsia"/>
          <w:b/>
          <w:color w:val="002060"/>
          <w:kern w:val="2"/>
          <w:sz w:val="24"/>
          <w:lang w:val="en-US" w:eastAsia="zh-CN" w:bidi="hi-IN"/>
        </w:rPr>
        <w:t xml:space="preserve"> </w:t>
      </w:r>
      <w:r w:rsidRPr="00AF52D1">
        <w:rPr>
          <w:rFonts w:ascii="Times New Roman" w:eastAsia="Calibri" w:hAnsi="Times New Roman" w:cs="Arial" w:hint="eastAsia"/>
          <w:b/>
          <w:i/>
          <w:color w:val="002060"/>
          <w:kern w:val="2"/>
          <w:sz w:val="24"/>
          <w:lang w:val="en-US" w:bidi="hi-IN"/>
        </w:rPr>
        <w:t>Review Article</w:t>
      </w:r>
      <w:r w:rsidRPr="00AF52D1">
        <w:rPr>
          <w:rFonts w:ascii="Times New Roman" w:eastAsia="Calibri" w:hAnsi="Times New Roman" w:cs="Arial"/>
          <w:b/>
          <w:i/>
          <w:color w:val="002060"/>
          <w:kern w:val="2"/>
          <w:sz w:val="24"/>
          <w:lang w:val="en-US" w:bidi="hi-IN"/>
        </w:rPr>
        <w:t xml:space="preserve"> </w:t>
      </w:r>
    </w:p>
    <w:p w14:paraId="5DC0D8D7" w14:textId="33CED420" w:rsidR="00AF52D1" w:rsidRPr="00AF52D1" w:rsidRDefault="00AF52D1" w:rsidP="00AF5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Calibri" w:hAnsi="Times New Roman" w:cs="Arial"/>
          <w:b/>
          <w:i/>
          <w:color w:val="002060"/>
          <w:kern w:val="2"/>
          <w:sz w:val="24"/>
          <w:lang w:val="en-US" w:bidi="hi-IN"/>
        </w:rPr>
      </w:pPr>
      <w:proofErr w:type="spellStart"/>
      <w:r w:rsidRPr="00AF52D1">
        <w:rPr>
          <w:rFonts w:ascii="Times New Roman" w:eastAsia="Calibri" w:hAnsi="Times New Roman" w:cs="Arial"/>
          <w:b/>
          <w:i/>
          <w:color w:val="002060"/>
          <w:kern w:val="2"/>
          <w:sz w:val="24"/>
          <w:lang w:val="en-US" w:bidi="hi-IN"/>
        </w:rPr>
        <w:t>Geliş</w:t>
      </w:r>
      <w:proofErr w:type="spellEnd"/>
      <w:r w:rsidRPr="00AF52D1">
        <w:rPr>
          <w:rFonts w:ascii="Times New Roman" w:eastAsia="Calibri" w:hAnsi="Times New Roman" w:cs="Arial"/>
          <w:b/>
          <w:i/>
          <w:color w:val="002060"/>
          <w:kern w:val="2"/>
          <w:sz w:val="24"/>
          <w:lang w:val="en-US" w:bidi="hi-IN"/>
        </w:rPr>
        <w:t xml:space="preserve"> </w:t>
      </w:r>
      <w:proofErr w:type="spellStart"/>
      <w:r w:rsidRPr="00AF52D1">
        <w:rPr>
          <w:rFonts w:ascii="Times New Roman" w:eastAsia="Calibri" w:hAnsi="Times New Roman" w:cs="Arial"/>
          <w:b/>
          <w:i/>
          <w:color w:val="002060"/>
          <w:kern w:val="2"/>
          <w:sz w:val="24"/>
          <w:lang w:val="en-US" w:bidi="hi-IN"/>
        </w:rPr>
        <w:t>tarihi</w:t>
      </w:r>
      <w:proofErr w:type="spellEnd"/>
      <w:r w:rsidRPr="00AF52D1">
        <w:rPr>
          <w:rFonts w:ascii="Times New Roman" w:eastAsia="Calibri" w:hAnsi="Times New Roman" w:cs="Arial"/>
          <w:b/>
          <w:i/>
          <w:color w:val="002060"/>
          <w:kern w:val="2"/>
          <w:sz w:val="24"/>
          <w:lang w:val="en-US" w:bidi="hi-IN"/>
        </w:rPr>
        <w:t xml:space="preserve"> </w:t>
      </w:r>
      <w:r w:rsidRPr="00AF52D1">
        <w:rPr>
          <w:rFonts w:ascii="Times New Roman" w:eastAsia="Calibri" w:hAnsi="Times New Roman" w:cs="Arial"/>
          <w:b/>
          <w:color w:val="002060"/>
          <w:kern w:val="2"/>
          <w:sz w:val="24"/>
          <w:lang w:val="en-US" w:bidi="hi-IN"/>
        </w:rPr>
        <w:t>|</w:t>
      </w:r>
      <w:r w:rsidR="00300DDD">
        <w:rPr>
          <w:rFonts w:ascii="Times New Roman" w:eastAsia="Calibri" w:hAnsi="Times New Roman" w:cs="Arial"/>
          <w:b/>
          <w:i/>
          <w:color w:val="002060"/>
          <w:kern w:val="2"/>
          <w:sz w:val="24"/>
          <w:lang w:val="en-US" w:bidi="hi-IN"/>
        </w:rPr>
        <w:t>Received:10.01.2025</w:t>
      </w:r>
      <w:r w:rsidRPr="00AF52D1">
        <w:rPr>
          <w:rFonts w:ascii="Times New Roman" w:eastAsia="Calibri" w:hAnsi="Times New Roman" w:cs="Arial"/>
          <w:b/>
          <w:i/>
          <w:color w:val="002060"/>
          <w:kern w:val="2"/>
          <w:sz w:val="24"/>
          <w:lang w:val="en-US" w:bidi="hi-IN"/>
        </w:rPr>
        <w:t xml:space="preserve"> </w:t>
      </w:r>
    </w:p>
    <w:p w14:paraId="4A4B872C" w14:textId="2EF237E7" w:rsidR="00AF52D1" w:rsidRPr="00AF52D1" w:rsidRDefault="00AF52D1" w:rsidP="00AF5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Calibri" w:hAnsi="Times New Roman" w:cs="Arial"/>
          <w:b/>
          <w:i/>
          <w:color w:val="002060"/>
          <w:kern w:val="2"/>
          <w:sz w:val="24"/>
          <w:lang w:val="en-US" w:bidi="hi-IN"/>
        </w:rPr>
      </w:pPr>
      <w:r w:rsidRPr="00AF52D1">
        <w:rPr>
          <w:rFonts w:ascii="Times New Roman" w:eastAsia="Calibri" w:hAnsi="Times New Roman" w:cs="Arial"/>
          <w:b/>
          <w:i/>
          <w:color w:val="002060"/>
          <w:kern w:val="2"/>
          <w:sz w:val="24"/>
          <w:lang w:val="en-US" w:bidi="hi-IN"/>
        </w:rPr>
        <w:t xml:space="preserve">Kabul </w:t>
      </w:r>
      <w:proofErr w:type="spellStart"/>
      <w:r w:rsidRPr="00AF52D1">
        <w:rPr>
          <w:rFonts w:ascii="Times New Roman" w:eastAsia="Calibri" w:hAnsi="Times New Roman" w:cs="Arial"/>
          <w:b/>
          <w:i/>
          <w:color w:val="002060"/>
          <w:kern w:val="2"/>
          <w:sz w:val="24"/>
          <w:lang w:val="en-US" w:bidi="hi-IN"/>
        </w:rPr>
        <w:t>tarihi</w:t>
      </w:r>
      <w:proofErr w:type="spellEnd"/>
      <w:r w:rsidRPr="00AF52D1">
        <w:rPr>
          <w:rFonts w:ascii="Times New Roman" w:eastAsia="Calibri" w:hAnsi="Times New Roman" w:cs="Arial"/>
          <w:b/>
          <w:i/>
          <w:color w:val="002060"/>
          <w:kern w:val="2"/>
          <w:sz w:val="24"/>
          <w:lang w:val="en-US" w:bidi="hi-IN"/>
        </w:rPr>
        <w:t xml:space="preserve"> </w:t>
      </w:r>
      <w:r w:rsidRPr="00AF52D1">
        <w:rPr>
          <w:rFonts w:ascii="Times New Roman" w:eastAsia="Calibri" w:hAnsi="Times New Roman" w:cs="Arial"/>
          <w:b/>
          <w:color w:val="002060"/>
          <w:kern w:val="2"/>
          <w:sz w:val="24"/>
          <w:lang w:val="en-US" w:bidi="hi-IN"/>
        </w:rPr>
        <w:t>|</w:t>
      </w:r>
      <w:r w:rsidR="00300DDD">
        <w:rPr>
          <w:rFonts w:ascii="Times New Roman" w:eastAsia="Calibri" w:hAnsi="Times New Roman" w:cs="Arial"/>
          <w:b/>
          <w:i/>
          <w:color w:val="002060"/>
          <w:kern w:val="2"/>
          <w:sz w:val="24"/>
          <w:lang w:val="en-US" w:bidi="hi-IN"/>
        </w:rPr>
        <w:t>Accepted:05.02</w:t>
      </w:r>
      <w:r w:rsidRPr="00AF52D1">
        <w:rPr>
          <w:rFonts w:ascii="Times New Roman" w:eastAsia="Calibri" w:hAnsi="Times New Roman" w:cs="Arial"/>
          <w:b/>
          <w:i/>
          <w:color w:val="002060"/>
          <w:kern w:val="2"/>
          <w:sz w:val="24"/>
          <w:lang w:val="en-US" w:bidi="hi-IN"/>
        </w:rPr>
        <w:t xml:space="preserve">.2025 </w:t>
      </w:r>
    </w:p>
    <w:p w14:paraId="4E8D7F5F" w14:textId="77777777" w:rsidR="00AF52D1" w:rsidRPr="00AF52D1" w:rsidRDefault="00AF52D1" w:rsidP="00AF5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Calibri" w:hAnsi="Times New Roman" w:cs="Arial"/>
          <w:b/>
          <w:i/>
          <w:color w:val="002060"/>
          <w:kern w:val="2"/>
          <w:sz w:val="24"/>
          <w:lang w:val="en-US" w:bidi="hi-IN"/>
        </w:rPr>
      </w:pPr>
      <w:r w:rsidRPr="00AF52D1">
        <w:rPr>
          <w:rFonts w:ascii="Times New Roman" w:eastAsia="Calibri" w:hAnsi="Times New Roman" w:cs="Arial"/>
          <w:b/>
          <w:i/>
          <w:color w:val="002060"/>
          <w:kern w:val="2"/>
          <w:sz w:val="24"/>
          <w:lang w:val="en-US" w:bidi="hi-IN"/>
        </w:rPr>
        <w:t xml:space="preserve">                   </w:t>
      </w:r>
      <w:proofErr w:type="spellStart"/>
      <w:r w:rsidRPr="00AF52D1">
        <w:rPr>
          <w:rFonts w:ascii="Times New Roman" w:eastAsia="Calibri" w:hAnsi="Times New Roman" w:cs="Arial"/>
          <w:b/>
          <w:i/>
          <w:color w:val="002060"/>
          <w:kern w:val="2"/>
          <w:sz w:val="24"/>
          <w:lang w:val="en-US" w:bidi="hi-IN"/>
        </w:rPr>
        <w:t>Yayın</w:t>
      </w:r>
      <w:proofErr w:type="spellEnd"/>
      <w:r w:rsidRPr="00AF52D1">
        <w:rPr>
          <w:rFonts w:ascii="Times New Roman" w:eastAsia="Calibri" w:hAnsi="Times New Roman" w:cs="Arial"/>
          <w:b/>
          <w:i/>
          <w:color w:val="002060"/>
          <w:kern w:val="2"/>
          <w:sz w:val="24"/>
          <w:lang w:val="en-US" w:bidi="hi-IN"/>
        </w:rPr>
        <w:t xml:space="preserve"> </w:t>
      </w:r>
      <w:proofErr w:type="spellStart"/>
      <w:r w:rsidRPr="00AF52D1">
        <w:rPr>
          <w:rFonts w:ascii="Times New Roman" w:eastAsia="Calibri" w:hAnsi="Times New Roman" w:cs="Arial"/>
          <w:b/>
          <w:i/>
          <w:color w:val="002060"/>
          <w:kern w:val="2"/>
          <w:sz w:val="24"/>
          <w:lang w:val="en-US" w:bidi="hi-IN"/>
        </w:rPr>
        <w:t>tarihi</w:t>
      </w:r>
      <w:proofErr w:type="spellEnd"/>
      <w:r w:rsidRPr="00AF52D1">
        <w:rPr>
          <w:rFonts w:ascii="Times New Roman" w:eastAsia="Calibri" w:hAnsi="Times New Roman" w:cs="Arial"/>
          <w:b/>
          <w:i/>
          <w:color w:val="002060"/>
          <w:kern w:val="2"/>
          <w:sz w:val="24"/>
          <w:lang w:val="en-US" w:bidi="hi-IN"/>
        </w:rPr>
        <w:t xml:space="preserve"> |Published:25.02.2025</w:t>
      </w:r>
    </w:p>
    <w:p w14:paraId="255C37EE" w14:textId="29E57222" w:rsidR="00AF52D1" w:rsidRDefault="00AF52D1" w:rsidP="00AF52D1">
      <w:pPr>
        <w:spacing w:after="0" w:line="240" w:lineRule="auto"/>
        <w:ind w:firstLine="709"/>
        <w:jc w:val="both"/>
        <w:rPr>
          <w:rFonts w:ascii="Times New Roman" w:eastAsia="Calibri" w:hAnsi="Times New Roman" w:cs="Times New Roman"/>
          <w:b/>
          <w:color w:val="000000"/>
          <w:sz w:val="24"/>
          <w:szCs w:val="24"/>
        </w:rPr>
      </w:pPr>
      <w:r w:rsidRPr="00AF52D1">
        <w:t xml:space="preserve"> </w:t>
      </w:r>
      <w:r w:rsidRPr="00AF52D1">
        <w:rPr>
          <w:rFonts w:ascii="Times New Roman" w:eastAsia="Calibri" w:hAnsi="Times New Roman" w:cs="Times New Roman"/>
          <w:b/>
          <w:color w:val="000000"/>
          <w:sz w:val="24"/>
          <w:szCs w:val="24"/>
        </w:rPr>
        <w:t>Cihan Muhammet Işık</w:t>
      </w:r>
    </w:p>
    <w:p w14:paraId="6258487C" w14:textId="77777777" w:rsidR="00AF52D1" w:rsidRPr="00AF52D1" w:rsidRDefault="00AF52D1" w:rsidP="00AF52D1">
      <w:pPr>
        <w:spacing w:after="0" w:line="240" w:lineRule="auto"/>
        <w:ind w:firstLine="709"/>
        <w:jc w:val="both"/>
        <w:rPr>
          <w:rFonts w:ascii="Times New Roman" w:eastAsia="Calibri" w:hAnsi="Times New Roman" w:cs="Times New Roman"/>
          <w:b/>
          <w:color w:val="000000"/>
          <w:sz w:val="24"/>
          <w:szCs w:val="24"/>
        </w:rPr>
      </w:pPr>
    </w:p>
    <w:p w14:paraId="5DDA65D3" w14:textId="67EA039B" w:rsidR="00AF52D1" w:rsidRPr="00AF52D1" w:rsidRDefault="00AF52D1" w:rsidP="00AF52D1">
      <w:pPr>
        <w:spacing w:after="0" w:line="240" w:lineRule="auto"/>
        <w:jc w:val="both"/>
        <w:rPr>
          <w:rFonts w:ascii="Times New Roman" w:eastAsia="Calibri" w:hAnsi="Times New Roman" w:cs="Arial"/>
          <w:b/>
          <w:i/>
          <w:color w:val="002060"/>
          <w:sz w:val="24"/>
          <w:szCs w:val="24"/>
        </w:rPr>
      </w:pPr>
      <w:r w:rsidRPr="00AF52D1">
        <w:rPr>
          <w:rFonts w:ascii="Times New Roman" w:eastAsia="Calibri" w:hAnsi="Times New Roman" w:cs="Arial"/>
          <w:b/>
          <w:i/>
          <w:color w:val="002060"/>
          <w:sz w:val="24"/>
          <w:szCs w:val="24"/>
        </w:rPr>
        <w:t>https://orcid.org/https://0009-0008-2041-0943</w:t>
      </w:r>
    </w:p>
    <w:p w14:paraId="1E812A9E" w14:textId="2BA1A0BC" w:rsidR="00AF52D1" w:rsidRPr="00AF52D1" w:rsidRDefault="00AF52D1" w:rsidP="00AF52D1">
      <w:pPr>
        <w:spacing w:after="0" w:line="240" w:lineRule="auto"/>
        <w:jc w:val="both"/>
        <w:rPr>
          <w:rFonts w:ascii="Times New Roman" w:eastAsia="Calibri" w:hAnsi="Times New Roman" w:cs="Arial"/>
          <w:i/>
          <w:sz w:val="24"/>
          <w:szCs w:val="24"/>
        </w:rPr>
      </w:pPr>
      <w:r w:rsidRPr="00AF52D1">
        <w:rPr>
          <w:rFonts w:ascii="Times New Roman" w:eastAsia="Calibri" w:hAnsi="Times New Roman" w:cs="Arial"/>
          <w:i/>
          <w:sz w:val="24"/>
          <w:szCs w:val="24"/>
        </w:rPr>
        <w:t xml:space="preserve">Yenipazar </w:t>
      </w:r>
      <w:proofErr w:type="spellStart"/>
      <w:r w:rsidRPr="00AF52D1">
        <w:rPr>
          <w:rFonts w:ascii="Times New Roman" w:eastAsia="Calibri" w:hAnsi="Times New Roman" w:cs="Arial"/>
          <w:i/>
          <w:sz w:val="24"/>
          <w:szCs w:val="24"/>
        </w:rPr>
        <w:t>District</w:t>
      </w:r>
      <w:proofErr w:type="spellEnd"/>
      <w:r w:rsidRPr="00AF52D1">
        <w:rPr>
          <w:rFonts w:ascii="Times New Roman" w:eastAsia="Calibri" w:hAnsi="Times New Roman" w:cs="Arial"/>
          <w:i/>
          <w:sz w:val="24"/>
          <w:szCs w:val="24"/>
        </w:rPr>
        <w:t xml:space="preserve"> </w:t>
      </w:r>
      <w:proofErr w:type="spellStart"/>
      <w:r w:rsidRPr="00AF52D1">
        <w:rPr>
          <w:rFonts w:ascii="Times New Roman" w:eastAsia="Calibri" w:hAnsi="Times New Roman" w:cs="Arial"/>
          <w:i/>
          <w:sz w:val="24"/>
          <w:szCs w:val="24"/>
        </w:rPr>
        <w:t>Directorate</w:t>
      </w:r>
      <w:proofErr w:type="spellEnd"/>
      <w:r w:rsidRPr="00AF52D1">
        <w:rPr>
          <w:rFonts w:ascii="Times New Roman" w:eastAsia="Calibri" w:hAnsi="Times New Roman" w:cs="Arial"/>
          <w:i/>
          <w:sz w:val="24"/>
          <w:szCs w:val="24"/>
        </w:rPr>
        <w:t xml:space="preserve"> of </w:t>
      </w:r>
      <w:proofErr w:type="spellStart"/>
      <w:r w:rsidRPr="00AF52D1">
        <w:rPr>
          <w:rFonts w:ascii="Times New Roman" w:eastAsia="Calibri" w:hAnsi="Times New Roman" w:cs="Arial"/>
          <w:i/>
          <w:sz w:val="24"/>
          <w:szCs w:val="24"/>
        </w:rPr>
        <w:t>National</w:t>
      </w:r>
      <w:proofErr w:type="spellEnd"/>
      <w:r w:rsidRPr="00AF52D1">
        <w:rPr>
          <w:rFonts w:ascii="Times New Roman" w:eastAsia="Calibri" w:hAnsi="Times New Roman" w:cs="Arial"/>
          <w:i/>
          <w:sz w:val="24"/>
          <w:szCs w:val="24"/>
        </w:rPr>
        <w:t xml:space="preserve"> </w:t>
      </w:r>
      <w:proofErr w:type="spellStart"/>
      <w:r w:rsidRPr="00AF52D1">
        <w:rPr>
          <w:rFonts w:ascii="Times New Roman" w:eastAsia="Calibri" w:hAnsi="Times New Roman" w:cs="Arial"/>
          <w:i/>
          <w:sz w:val="24"/>
          <w:szCs w:val="24"/>
        </w:rPr>
        <w:t>Educat</w:t>
      </w:r>
      <w:r>
        <w:rPr>
          <w:rFonts w:ascii="Times New Roman" w:eastAsia="Calibri" w:hAnsi="Times New Roman" w:cs="Arial"/>
          <w:i/>
          <w:sz w:val="24"/>
          <w:szCs w:val="24"/>
        </w:rPr>
        <w:t>ion</w:t>
      </w:r>
      <w:proofErr w:type="spellEnd"/>
      <w:r>
        <w:rPr>
          <w:rFonts w:ascii="Times New Roman" w:eastAsia="Calibri" w:hAnsi="Times New Roman" w:cs="Arial"/>
          <w:i/>
          <w:sz w:val="24"/>
          <w:szCs w:val="24"/>
        </w:rPr>
        <w:t xml:space="preserve">, </w:t>
      </w:r>
      <w:proofErr w:type="spellStart"/>
      <w:r>
        <w:rPr>
          <w:rFonts w:ascii="Times New Roman" w:eastAsia="Calibri" w:hAnsi="Times New Roman" w:cs="Arial"/>
          <w:i/>
          <w:sz w:val="24"/>
          <w:szCs w:val="24"/>
        </w:rPr>
        <w:t>Branch</w:t>
      </w:r>
      <w:proofErr w:type="spellEnd"/>
      <w:r>
        <w:rPr>
          <w:rFonts w:ascii="Times New Roman" w:eastAsia="Calibri" w:hAnsi="Times New Roman" w:cs="Arial"/>
          <w:i/>
          <w:sz w:val="24"/>
          <w:szCs w:val="24"/>
        </w:rPr>
        <w:t xml:space="preserve"> Manager,  Türkiye, </w:t>
      </w:r>
      <w:r w:rsidRPr="00AF52D1">
        <w:rPr>
          <w:rFonts w:ascii="Times New Roman" w:eastAsia="Calibri" w:hAnsi="Times New Roman" w:cs="Arial"/>
          <w:i/>
          <w:sz w:val="24"/>
          <w:szCs w:val="24"/>
        </w:rPr>
        <w:t>m_cihan_isik@hotmail.com</w:t>
      </w:r>
    </w:p>
    <w:p w14:paraId="51069153" w14:textId="77777777" w:rsidR="00AF52D1" w:rsidRDefault="00AF52D1" w:rsidP="00AF52D1">
      <w:pPr>
        <w:spacing w:after="0" w:line="240" w:lineRule="auto"/>
        <w:ind w:firstLine="709"/>
        <w:jc w:val="both"/>
        <w:rPr>
          <w:rFonts w:ascii="Times New Roman" w:eastAsia="Calibri" w:hAnsi="Times New Roman" w:cs="Times New Roman"/>
          <w:b/>
          <w:color w:val="000000"/>
          <w:sz w:val="24"/>
          <w:szCs w:val="24"/>
        </w:rPr>
      </w:pPr>
    </w:p>
    <w:p w14:paraId="5C4CB681" w14:textId="3BBC595F" w:rsidR="00AF52D1" w:rsidRDefault="00AF52D1" w:rsidP="00AF52D1">
      <w:pPr>
        <w:spacing w:after="0" w:line="240" w:lineRule="auto"/>
        <w:ind w:firstLine="709"/>
        <w:jc w:val="both"/>
        <w:rPr>
          <w:rFonts w:ascii="Times New Roman" w:eastAsia="Calibri" w:hAnsi="Times New Roman" w:cs="Times New Roman"/>
          <w:b/>
          <w:color w:val="000000"/>
          <w:sz w:val="24"/>
          <w:szCs w:val="24"/>
        </w:rPr>
      </w:pPr>
      <w:r w:rsidRPr="00AF52D1">
        <w:rPr>
          <w:rFonts w:ascii="Times New Roman" w:eastAsia="Calibri" w:hAnsi="Times New Roman" w:cs="Times New Roman"/>
          <w:b/>
          <w:color w:val="000000"/>
          <w:sz w:val="24"/>
          <w:szCs w:val="24"/>
        </w:rPr>
        <w:t>Fehmi Çırakoğlu</w:t>
      </w:r>
    </w:p>
    <w:p w14:paraId="60A0C09E" w14:textId="77777777" w:rsidR="00AF52D1" w:rsidRPr="00AF52D1" w:rsidRDefault="00AF52D1" w:rsidP="00AF52D1">
      <w:pPr>
        <w:spacing w:after="0" w:line="240" w:lineRule="auto"/>
        <w:ind w:firstLine="709"/>
        <w:jc w:val="both"/>
        <w:rPr>
          <w:rFonts w:ascii="Times New Roman" w:eastAsia="Calibri" w:hAnsi="Times New Roman" w:cs="Times New Roman"/>
          <w:b/>
          <w:color w:val="000000"/>
          <w:sz w:val="24"/>
          <w:szCs w:val="24"/>
        </w:rPr>
      </w:pPr>
    </w:p>
    <w:p w14:paraId="06025B2B" w14:textId="5A853F98" w:rsidR="00AF52D1" w:rsidRPr="00AF52D1" w:rsidRDefault="00AF52D1" w:rsidP="00AF52D1">
      <w:pPr>
        <w:spacing w:after="0" w:line="240" w:lineRule="auto"/>
        <w:jc w:val="both"/>
        <w:rPr>
          <w:rFonts w:ascii="Times New Roman" w:eastAsia="Calibri" w:hAnsi="Times New Roman" w:cs="Arial"/>
          <w:b/>
          <w:i/>
          <w:color w:val="002060"/>
          <w:sz w:val="24"/>
          <w:szCs w:val="24"/>
        </w:rPr>
      </w:pPr>
      <w:r w:rsidRPr="00AF52D1">
        <w:rPr>
          <w:rFonts w:ascii="Times New Roman" w:eastAsia="Calibri" w:hAnsi="Times New Roman" w:cs="Arial"/>
          <w:b/>
          <w:i/>
          <w:color w:val="002060"/>
          <w:sz w:val="24"/>
          <w:szCs w:val="24"/>
        </w:rPr>
        <w:t>https://orcid.org/https://0009-0002-7974-8451</w:t>
      </w:r>
    </w:p>
    <w:p w14:paraId="23702E1B" w14:textId="67CD2374" w:rsidR="00AF52D1" w:rsidRPr="00AF52D1" w:rsidRDefault="00AF52D1" w:rsidP="00AF52D1">
      <w:pPr>
        <w:spacing w:after="0" w:line="240" w:lineRule="auto"/>
        <w:jc w:val="both"/>
        <w:rPr>
          <w:rFonts w:ascii="Times New Roman" w:eastAsia="Calibri" w:hAnsi="Times New Roman" w:cs="Arial"/>
          <w:i/>
          <w:sz w:val="24"/>
          <w:szCs w:val="24"/>
        </w:rPr>
      </w:pPr>
      <w:proofErr w:type="spellStart"/>
      <w:r w:rsidRPr="00AF52D1">
        <w:rPr>
          <w:rFonts w:ascii="Times New Roman" w:eastAsia="Calibri" w:hAnsi="Times New Roman" w:cs="Arial"/>
          <w:i/>
          <w:sz w:val="24"/>
          <w:szCs w:val="24"/>
        </w:rPr>
        <w:t>Teacher</w:t>
      </w:r>
      <w:proofErr w:type="spellEnd"/>
      <w:r w:rsidRPr="00AF52D1">
        <w:rPr>
          <w:rFonts w:ascii="Times New Roman" w:eastAsia="Calibri" w:hAnsi="Times New Roman" w:cs="Arial"/>
          <w:i/>
          <w:sz w:val="24"/>
          <w:szCs w:val="24"/>
        </w:rPr>
        <w:t xml:space="preserve">, Tuzla </w:t>
      </w:r>
      <w:proofErr w:type="spellStart"/>
      <w:r w:rsidRPr="00AF52D1">
        <w:rPr>
          <w:rFonts w:ascii="Times New Roman" w:eastAsia="Calibri" w:hAnsi="Times New Roman" w:cs="Arial"/>
          <w:i/>
          <w:sz w:val="24"/>
          <w:szCs w:val="24"/>
        </w:rPr>
        <w:t>Ib</w:t>
      </w:r>
      <w:r>
        <w:rPr>
          <w:rFonts w:ascii="Times New Roman" w:eastAsia="Calibri" w:hAnsi="Times New Roman" w:cs="Arial"/>
          <w:i/>
          <w:sz w:val="24"/>
          <w:szCs w:val="24"/>
        </w:rPr>
        <w:t>ni</w:t>
      </w:r>
      <w:proofErr w:type="spellEnd"/>
      <w:r>
        <w:rPr>
          <w:rFonts w:ascii="Times New Roman" w:eastAsia="Calibri" w:hAnsi="Times New Roman" w:cs="Arial"/>
          <w:i/>
          <w:sz w:val="24"/>
          <w:szCs w:val="24"/>
        </w:rPr>
        <w:t xml:space="preserve"> Sina </w:t>
      </w:r>
      <w:proofErr w:type="spellStart"/>
      <w:r>
        <w:rPr>
          <w:rFonts w:ascii="Times New Roman" w:eastAsia="Calibri" w:hAnsi="Times New Roman" w:cs="Arial"/>
          <w:i/>
          <w:sz w:val="24"/>
          <w:szCs w:val="24"/>
        </w:rPr>
        <w:t>Secondary</w:t>
      </w:r>
      <w:proofErr w:type="spellEnd"/>
      <w:r>
        <w:rPr>
          <w:rFonts w:ascii="Times New Roman" w:eastAsia="Calibri" w:hAnsi="Times New Roman" w:cs="Arial"/>
          <w:i/>
          <w:sz w:val="24"/>
          <w:szCs w:val="24"/>
        </w:rPr>
        <w:t xml:space="preserve"> School, Türkiye,</w:t>
      </w:r>
      <w:r w:rsidRPr="00AF52D1">
        <w:t xml:space="preserve"> </w:t>
      </w:r>
      <w:r w:rsidRPr="00AF52D1">
        <w:rPr>
          <w:rFonts w:ascii="Times New Roman" w:eastAsia="Calibri" w:hAnsi="Times New Roman" w:cs="Arial"/>
          <w:i/>
          <w:sz w:val="24"/>
          <w:szCs w:val="24"/>
        </w:rPr>
        <w:t>fehmicirakoglu17@gmail.com</w:t>
      </w:r>
      <w:r>
        <w:rPr>
          <w:rFonts w:ascii="Times New Roman" w:eastAsia="Calibri" w:hAnsi="Times New Roman" w:cs="Arial"/>
          <w:i/>
          <w:sz w:val="24"/>
          <w:szCs w:val="24"/>
        </w:rPr>
        <w:t xml:space="preserve"> </w:t>
      </w:r>
    </w:p>
    <w:p w14:paraId="5C83E7E4" w14:textId="77777777" w:rsidR="00AF52D1" w:rsidRDefault="00AF52D1" w:rsidP="00AF52D1">
      <w:pPr>
        <w:spacing w:after="0" w:line="240" w:lineRule="auto"/>
        <w:ind w:firstLine="709"/>
        <w:jc w:val="both"/>
        <w:rPr>
          <w:rFonts w:ascii="Times New Roman" w:eastAsia="Calibri" w:hAnsi="Times New Roman" w:cs="Times New Roman"/>
          <w:b/>
          <w:color w:val="000000"/>
          <w:sz w:val="24"/>
          <w:szCs w:val="24"/>
        </w:rPr>
      </w:pPr>
    </w:p>
    <w:p w14:paraId="21A57F1A" w14:textId="7F3FC60B" w:rsidR="00AF52D1" w:rsidRDefault="00AF52D1" w:rsidP="00AF52D1">
      <w:pPr>
        <w:spacing w:after="0" w:line="240" w:lineRule="auto"/>
        <w:ind w:firstLine="709"/>
        <w:jc w:val="both"/>
        <w:rPr>
          <w:rFonts w:ascii="Times New Roman" w:eastAsia="Calibri" w:hAnsi="Times New Roman" w:cs="Times New Roman"/>
          <w:b/>
          <w:color w:val="000000"/>
          <w:sz w:val="24"/>
          <w:szCs w:val="24"/>
        </w:rPr>
      </w:pPr>
      <w:r w:rsidRPr="00AF52D1">
        <w:rPr>
          <w:rFonts w:ascii="Times New Roman" w:eastAsia="Calibri" w:hAnsi="Times New Roman" w:cs="Times New Roman"/>
          <w:b/>
          <w:color w:val="000000"/>
          <w:sz w:val="24"/>
          <w:szCs w:val="24"/>
        </w:rPr>
        <w:t>Çağdaş Yıldız</w:t>
      </w:r>
    </w:p>
    <w:p w14:paraId="4C9D9489" w14:textId="77777777" w:rsidR="00AF52D1" w:rsidRPr="00AF52D1" w:rsidRDefault="00AF52D1" w:rsidP="00AF52D1">
      <w:pPr>
        <w:spacing w:after="0" w:line="240" w:lineRule="auto"/>
        <w:ind w:firstLine="709"/>
        <w:jc w:val="both"/>
        <w:rPr>
          <w:rFonts w:ascii="Times New Roman" w:eastAsia="Calibri" w:hAnsi="Times New Roman" w:cs="Times New Roman"/>
          <w:b/>
          <w:color w:val="000000"/>
          <w:sz w:val="24"/>
          <w:szCs w:val="24"/>
        </w:rPr>
      </w:pPr>
    </w:p>
    <w:p w14:paraId="6509D23F" w14:textId="45284803" w:rsidR="00AF52D1" w:rsidRPr="00AF52D1" w:rsidRDefault="00AF52D1" w:rsidP="00AF52D1">
      <w:pPr>
        <w:spacing w:after="0" w:line="240" w:lineRule="auto"/>
        <w:jc w:val="both"/>
        <w:rPr>
          <w:rFonts w:ascii="Times New Roman" w:eastAsia="Calibri" w:hAnsi="Times New Roman" w:cs="Arial"/>
          <w:b/>
          <w:i/>
          <w:color w:val="002060"/>
          <w:sz w:val="24"/>
          <w:szCs w:val="24"/>
        </w:rPr>
      </w:pPr>
      <w:r w:rsidRPr="00AF52D1">
        <w:rPr>
          <w:rFonts w:ascii="Times New Roman" w:eastAsia="Calibri" w:hAnsi="Times New Roman" w:cs="Arial"/>
          <w:b/>
          <w:i/>
          <w:color w:val="002060"/>
          <w:sz w:val="24"/>
          <w:szCs w:val="24"/>
        </w:rPr>
        <w:t>https://orcid.org/https://0009-0000-3372-8637</w:t>
      </w:r>
    </w:p>
    <w:p w14:paraId="44D3B7DE" w14:textId="39FA56B8" w:rsidR="00AF52D1" w:rsidRPr="00AF52D1" w:rsidRDefault="00AF52D1" w:rsidP="00AF52D1">
      <w:pPr>
        <w:spacing w:after="0" w:line="240" w:lineRule="auto"/>
        <w:jc w:val="both"/>
        <w:rPr>
          <w:rFonts w:ascii="Times New Roman" w:eastAsia="Calibri" w:hAnsi="Times New Roman" w:cs="Arial"/>
          <w:i/>
          <w:sz w:val="24"/>
          <w:szCs w:val="24"/>
        </w:rPr>
      </w:pPr>
      <w:proofErr w:type="spellStart"/>
      <w:r w:rsidRPr="00AF52D1">
        <w:rPr>
          <w:rFonts w:ascii="Times New Roman" w:eastAsia="Calibri" w:hAnsi="Times New Roman" w:cs="Times New Roman"/>
          <w:i/>
          <w:color w:val="000000"/>
          <w:sz w:val="24"/>
          <w:szCs w:val="24"/>
        </w:rPr>
        <w:t>Teacher</w:t>
      </w:r>
      <w:proofErr w:type="spellEnd"/>
      <w:r w:rsidRPr="00AF52D1">
        <w:rPr>
          <w:rFonts w:ascii="Times New Roman" w:eastAsia="Calibri" w:hAnsi="Times New Roman" w:cs="Times New Roman"/>
          <w:i/>
          <w:color w:val="000000"/>
          <w:sz w:val="24"/>
          <w:szCs w:val="24"/>
        </w:rPr>
        <w:t xml:space="preserve">, Tuzla </w:t>
      </w:r>
      <w:proofErr w:type="spellStart"/>
      <w:r w:rsidRPr="00AF52D1">
        <w:rPr>
          <w:rFonts w:ascii="Times New Roman" w:eastAsia="Calibri" w:hAnsi="Times New Roman" w:cs="Times New Roman"/>
          <w:i/>
          <w:color w:val="000000"/>
          <w:sz w:val="24"/>
          <w:szCs w:val="24"/>
        </w:rPr>
        <w:t>Ibni</w:t>
      </w:r>
      <w:proofErr w:type="spellEnd"/>
      <w:r w:rsidRPr="00AF52D1">
        <w:rPr>
          <w:rFonts w:ascii="Times New Roman" w:eastAsia="Calibri" w:hAnsi="Times New Roman" w:cs="Times New Roman"/>
          <w:i/>
          <w:color w:val="000000"/>
          <w:sz w:val="24"/>
          <w:szCs w:val="24"/>
        </w:rPr>
        <w:t xml:space="preserve"> Sina </w:t>
      </w:r>
      <w:proofErr w:type="spellStart"/>
      <w:r w:rsidRPr="00AF52D1">
        <w:rPr>
          <w:rFonts w:ascii="Times New Roman" w:eastAsia="Calibri" w:hAnsi="Times New Roman" w:cs="Times New Roman"/>
          <w:i/>
          <w:color w:val="000000"/>
          <w:sz w:val="24"/>
          <w:szCs w:val="24"/>
        </w:rPr>
        <w:t>Secondary</w:t>
      </w:r>
      <w:proofErr w:type="spellEnd"/>
      <w:r w:rsidRPr="00AF52D1">
        <w:rPr>
          <w:rFonts w:ascii="Times New Roman" w:eastAsia="Calibri" w:hAnsi="Times New Roman" w:cs="Times New Roman"/>
          <w:i/>
          <w:color w:val="000000"/>
          <w:sz w:val="24"/>
          <w:szCs w:val="24"/>
        </w:rPr>
        <w:t xml:space="preserve"> School, Türkiye</w:t>
      </w:r>
      <w:r>
        <w:rPr>
          <w:rFonts w:ascii="Times New Roman" w:eastAsia="Calibri" w:hAnsi="Times New Roman" w:cs="Times New Roman"/>
          <w:i/>
          <w:color w:val="000000"/>
          <w:sz w:val="24"/>
          <w:szCs w:val="24"/>
        </w:rPr>
        <w:t>,</w:t>
      </w:r>
      <w:r w:rsidRPr="00AF52D1">
        <w:t xml:space="preserve"> </w:t>
      </w:r>
      <w:r w:rsidRPr="00AF52D1">
        <w:rPr>
          <w:rFonts w:ascii="Times New Roman" w:eastAsia="Calibri" w:hAnsi="Times New Roman" w:cs="Times New Roman"/>
          <w:i/>
          <w:color w:val="000000"/>
          <w:sz w:val="24"/>
          <w:szCs w:val="24"/>
        </w:rPr>
        <w:t>cagdasyildiz1@hotmail.com</w:t>
      </w:r>
    </w:p>
    <w:p w14:paraId="41AD2899" w14:textId="5F249D5F" w:rsidR="00AF52D1" w:rsidRPr="00AF52D1" w:rsidRDefault="00AF52D1" w:rsidP="00AF52D1">
      <w:pPr>
        <w:spacing w:after="0" w:line="240" w:lineRule="auto"/>
        <w:jc w:val="both"/>
        <w:rPr>
          <w:rFonts w:ascii="Times New Roman" w:eastAsia="Calibri" w:hAnsi="Times New Roman" w:cs="Times New Roman"/>
          <w:color w:val="000000"/>
          <w:sz w:val="24"/>
          <w:szCs w:val="24"/>
          <w:lang w:val="az-Latn-AZ"/>
        </w:rPr>
      </w:pPr>
    </w:p>
    <w:p w14:paraId="2AFB56B1" w14:textId="77777777" w:rsidR="00AF52D1" w:rsidRPr="00AF52D1" w:rsidRDefault="00AF52D1" w:rsidP="00AF52D1">
      <w:pPr>
        <w:widowControl w:val="0"/>
        <w:pBdr>
          <w:top w:val="nil"/>
          <w:left w:val="nil"/>
          <w:bottom w:val="nil"/>
          <w:right w:val="nil"/>
          <w:between w:val="nil"/>
          <w:bar w:val="nil"/>
        </w:pBdr>
        <w:spacing w:after="0" w:line="240" w:lineRule="auto"/>
        <w:ind w:right="5669"/>
        <w:jc w:val="both"/>
        <w:rPr>
          <w:rFonts w:ascii="Times New Roman" w:eastAsia="Arial Unicode MS" w:hAnsi="Times New Roman" w:cs="Arial Unicode MS"/>
          <w:b/>
          <w:bCs/>
          <w:i/>
          <w:iCs/>
          <w:color w:val="002060"/>
          <w:sz w:val="24"/>
          <w:szCs w:val="24"/>
          <w:u w:color="0070C0"/>
          <w:bdr w:val="nil"/>
          <w:lang w:val="es-ES_tradnl" w:eastAsia="tr-TR"/>
        </w:rPr>
      </w:pPr>
      <w:proofErr w:type="spellStart"/>
      <w:r w:rsidRPr="00AF52D1">
        <w:rPr>
          <w:rFonts w:ascii="Times New Roman" w:eastAsia="Arial Unicode MS" w:hAnsi="Times New Roman" w:cs="Arial Unicode MS"/>
          <w:b/>
          <w:bCs/>
          <w:i/>
          <w:iCs/>
          <w:color w:val="002060"/>
          <w:sz w:val="24"/>
          <w:szCs w:val="24"/>
          <w:u w:color="0070C0"/>
          <w:bdr w:val="nil"/>
          <w:lang w:val="en-US" w:eastAsia="tr-TR"/>
        </w:rPr>
        <w:t>Atıf</w:t>
      </w:r>
      <w:proofErr w:type="spellEnd"/>
      <w:r w:rsidRPr="00AF52D1">
        <w:rPr>
          <w:rFonts w:ascii="Times New Roman" w:eastAsia="Arial Unicode MS" w:hAnsi="Times New Roman" w:cs="Arial Unicode MS"/>
          <w:b/>
          <w:bCs/>
          <w:i/>
          <w:iCs/>
          <w:color w:val="002060"/>
          <w:sz w:val="24"/>
          <w:szCs w:val="24"/>
          <w:u w:color="0070C0"/>
          <w:bdr w:val="nil"/>
          <w:lang w:val="en-US" w:eastAsia="tr-TR"/>
        </w:rPr>
        <w:t xml:space="preserve"> </w:t>
      </w:r>
      <w:proofErr w:type="spellStart"/>
      <w:r w:rsidRPr="00AF52D1">
        <w:rPr>
          <w:rFonts w:ascii="Times New Roman" w:eastAsia="Arial Unicode MS" w:hAnsi="Times New Roman" w:cs="Arial Unicode MS"/>
          <w:b/>
          <w:bCs/>
          <w:i/>
          <w:iCs/>
          <w:color w:val="002060"/>
          <w:sz w:val="24"/>
          <w:szCs w:val="24"/>
          <w:u w:color="0070C0"/>
          <w:bdr w:val="nil"/>
          <w:lang w:val="en-US" w:eastAsia="tr-TR"/>
        </w:rPr>
        <w:t>Künyesi</w:t>
      </w:r>
      <w:proofErr w:type="spellEnd"/>
      <w:r w:rsidRPr="00AF52D1">
        <w:rPr>
          <w:rFonts w:ascii="Times New Roman" w:eastAsia="Arial Unicode MS" w:hAnsi="Times New Roman" w:cs="Arial Unicode MS"/>
          <w:b/>
          <w:bCs/>
          <w:i/>
          <w:iCs/>
          <w:color w:val="002060"/>
          <w:sz w:val="24"/>
          <w:szCs w:val="24"/>
          <w:u w:color="0070C0"/>
          <w:bdr w:val="nil"/>
          <w:lang w:val="en-US" w:eastAsia="tr-TR"/>
        </w:rPr>
        <w:t xml:space="preserve"> | </w:t>
      </w:r>
      <w:r w:rsidRPr="00AF52D1">
        <w:rPr>
          <w:rFonts w:ascii="Times New Roman" w:eastAsia="Arial Unicode MS" w:hAnsi="Times New Roman" w:cs="Arial Unicode MS"/>
          <w:b/>
          <w:bCs/>
          <w:i/>
          <w:iCs/>
          <w:color w:val="002060"/>
          <w:sz w:val="24"/>
          <w:szCs w:val="24"/>
          <w:u w:color="0070C0"/>
          <w:bdr w:val="nil"/>
          <w:lang w:val="fr-FR" w:eastAsia="tr-TR"/>
        </w:rPr>
        <w:t>Citation</w:t>
      </w:r>
      <w:r w:rsidRPr="00AF52D1">
        <w:rPr>
          <w:rFonts w:ascii="Times New Roman" w:eastAsia="Arial Unicode MS" w:hAnsi="Times New Roman" w:cs="Arial Unicode MS"/>
          <w:b/>
          <w:bCs/>
          <w:i/>
          <w:iCs/>
          <w:color w:val="002060"/>
          <w:sz w:val="24"/>
          <w:szCs w:val="24"/>
          <w:u w:color="0070C0"/>
          <w:bdr w:val="nil"/>
          <w:lang w:val="en-US" w:eastAsia="tr-TR"/>
        </w:rPr>
        <w:t xml:space="preserve"> </w:t>
      </w:r>
      <w:r w:rsidRPr="00AF52D1">
        <w:rPr>
          <w:rFonts w:ascii="Times New Roman" w:eastAsia="Arial Unicode MS" w:hAnsi="Times New Roman" w:cs="Arial Unicode MS"/>
          <w:b/>
          <w:bCs/>
          <w:i/>
          <w:iCs/>
          <w:color w:val="002060"/>
          <w:sz w:val="24"/>
          <w:szCs w:val="24"/>
          <w:u w:color="0070C0"/>
          <w:bdr w:val="nil"/>
          <w:lang w:val="es-ES_tradnl" w:eastAsia="tr-TR"/>
        </w:rPr>
        <w:t xml:space="preserve">Info </w:t>
      </w:r>
    </w:p>
    <w:p w14:paraId="0739875E" w14:textId="77777777" w:rsidR="00AF52D1" w:rsidRPr="00AF52D1" w:rsidRDefault="00AF52D1" w:rsidP="00AF52D1">
      <w:pPr>
        <w:spacing w:after="0" w:line="240" w:lineRule="atLeast"/>
        <w:jc w:val="both"/>
        <w:rPr>
          <w:rFonts w:ascii="Times New Roman" w:eastAsia="Calibri" w:hAnsi="Times New Roman" w:cs="Times New Roman"/>
          <w:color w:val="000000"/>
          <w:sz w:val="24"/>
          <w:szCs w:val="24"/>
          <w:lang w:val="az-Latn-AZ"/>
        </w:rPr>
      </w:pPr>
    </w:p>
    <w:p w14:paraId="665E0410" w14:textId="66F390EB" w:rsidR="00E31732" w:rsidRDefault="00AF52D1" w:rsidP="00AF52D1">
      <w:pPr>
        <w:spacing w:after="0" w:line="240" w:lineRule="atLeast"/>
        <w:jc w:val="both"/>
        <w:rPr>
          <w:rFonts w:ascii="Times New Roman" w:eastAsia="Times New Roman" w:hAnsi="Times New Roman" w:cs="Times New Roman"/>
          <w:color w:val="000000"/>
          <w:sz w:val="24"/>
          <w:szCs w:val="24"/>
        </w:rPr>
      </w:pPr>
      <w:r>
        <w:rPr>
          <w:rFonts w:ascii="Times New Roman" w:eastAsia="Calibri" w:hAnsi="Times New Roman" w:cs="Times New Roman"/>
          <w:color w:val="000000"/>
          <w:sz w:val="24"/>
          <w:szCs w:val="24"/>
          <w:lang w:val="az-Latn-AZ"/>
        </w:rPr>
        <w:t xml:space="preserve">Işık, C. M.,  </w:t>
      </w:r>
      <w:r w:rsidRPr="00AF52D1">
        <w:rPr>
          <w:rFonts w:ascii="Times New Roman" w:eastAsia="Calibri" w:hAnsi="Times New Roman" w:cs="Times New Roman"/>
          <w:color w:val="000000"/>
          <w:sz w:val="24"/>
          <w:szCs w:val="24"/>
          <w:lang w:val="az-Latn-AZ"/>
        </w:rPr>
        <w:t>Çırakoğlu</w:t>
      </w:r>
      <w:r>
        <w:rPr>
          <w:rFonts w:ascii="Times New Roman" w:eastAsia="Calibri" w:hAnsi="Times New Roman" w:cs="Times New Roman"/>
          <w:color w:val="000000"/>
          <w:sz w:val="24"/>
          <w:szCs w:val="24"/>
          <w:lang w:val="az-Latn-AZ"/>
        </w:rPr>
        <w:t>,</w:t>
      </w:r>
      <w:r w:rsidRPr="00AF52D1">
        <w:rPr>
          <w:rFonts w:ascii="Times New Roman" w:eastAsia="Calibri" w:hAnsi="Times New Roman" w:cs="Times New Roman"/>
          <w:color w:val="000000"/>
          <w:sz w:val="24"/>
          <w:szCs w:val="24"/>
          <w:lang w:val="az-Latn-AZ"/>
        </w:rPr>
        <w:t xml:space="preserve"> </w:t>
      </w:r>
      <w:r>
        <w:rPr>
          <w:rFonts w:ascii="Times New Roman" w:eastAsia="Calibri" w:hAnsi="Times New Roman" w:cs="Times New Roman"/>
          <w:color w:val="000000"/>
          <w:sz w:val="24"/>
          <w:szCs w:val="24"/>
          <w:lang w:val="az-Latn-AZ"/>
        </w:rPr>
        <w:t xml:space="preserve">F. &amp; </w:t>
      </w:r>
      <w:r w:rsidRPr="00AF52D1">
        <w:rPr>
          <w:rFonts w:ascii="Times New Roman" w:eastAsia="Calibri" w:hAnsi="Times New Roman" w:cs="Times New Roman"/>
          <w:color w:val="000000"/>
          <w:sz w:val="24"/>
          <w:szCs w:val="24"/>
          <w:lang w:val="az-Latn-AZ"/>
        </w:rPr>
        <w:t>Yıldız</w:t>
      </w:r>
      <w:r>
        <w:rPr>
          <w:rFonts w:ascii="Times New Roman" w:eastAsia="Calibri" w:hAnsi="Times New Roman" w:cs="Times New Roman"/>
          <w:color w:val="000000"/>
          <w:sz w:val="24"/>
          <w:szCs w:val="24"/>
          <w:lang w:val="az-Latn-AZ"/>
        </w:rPr>
        <w:t>,</w:t>
      </w:r>
      <w:r w:rsidRPr="00AF52D1">
        <w:rPr>
          <w:rFonts w:ascii="Times New Roman" w:eastAsia="Calibri" w:hAnsi="Times New Roman" w:cs="Times New Roman"/>
          <w:color w:val="000000"/>
          <w:sz w:val="24"/>
          <w:szCs w:val="24"/>
          <w:lang w:val="az-Latn-AZ"/>
        </w:rPr>
        <w:t xml:space="preserve"> </w:t>
      </w:r>
      <w:r>
        <w:rPr>
          <w:rFonts w:ascii="Times New Roman" w:eastAsia="Calibri" w:hAnsi="Times New Roman" w:cs="Times New Roman"/>
          <w:color w:val="000000"/>
          <w:sz w:val="24"/>
          <w:szCs w:val="24"/>
          <w:lang w:val="az-Latn-AZ"/>
        </w:rPr>
        <w:t xml:space="preserve">Ç. </w:t>
      </w:r>
      <w:r w:rsidRPr="00AF52D1">
        <w:rPr>
          <w:rFonts w:ascii="Times New Roman" w:eastAsia="Times New Roman" w:hAnsi="Times New Roman" w:cs="Times New Roman"/>
          <w:color w:val="000000"/>
          <w:sz w:val="24"/>
          <w:szCs w:val="24"/>
        </w:rPr>
        <w:t>(2025).</w:t>
      </w:r>
      <w:r w:rsidRPr="00AF52D1">
        <w:t xml:space="preserve"> </w:t>
      </w:r>
      <w:r w:rsidRPr="00AF52D1">
        <w:rPr>
          <w:rFonts w:ascii="Times New Roman" w:eastAsia="Times New Roman" w:hAnsi="Times New Roman" w:cs="Times New Roman"/>
          <w:color w:val="000000"/>
          <w:sz w:val="24"/>
          <w:szCs w:val="24"/>
        </w:rPr>
        <w:t>Siyonizm Faaliyetleri ve İsrail Devleti’nin Kurulması</w:t>
      </w:r>
      <w:r>
        <w:rPr>
          <w:rFonts w:ascii="Times New Roman" w:eastAsia="Times New Roman" w:hAnsi="Times New Roman" w:cs="Times New Roman"/>
          <w:color w:val="000000"/>
          <w:sz w:val="24"/>
          <w:szCs w:val="24"/>
        </w:rPr>
        <w:t>.</w:t>
      </w:r>
      <w:r w:rsidRPr="00AF52D1">
        <w:rPr>
          <w:rFonts w:ascii="Times New Roman" w:eastAsia="Calibri" w:hAnsi="Times New Roman" w:cs="Arial"/>
          <w:sz w:val="24"/>
          <w:szCs w:val="24"/>
        </w:rPr>
        <w:t xml:space="preserve"> </w:t>
      </w:r>
      <w:r w:rsidRPr="00AF52D1">
        <w:rPr>
          <w:rFonts w:ascii="Times New Roman" w:eastAsia="Times New Roman" w:hAnsi="Times New Roman" w:cs="Times New Roman"/>
          <w:i/>
          <w:color w:val="000000"/>
          <w:sz w:val="24"/>
          <w:szCs w:val="24"/>
        </w:rPr>
        <w:t>Akademik Tarih ve Düşünce Dergisi,</w:t>
      </w:r>
      <w:r w:rsidRPr="00AF52D1">
        <w:rPr>
          <w:rFonts w:ascii="Times New Roman" w:eastAsia="Times New Roman" w:hAnsi="Times New Roman" w:cs="Times New Roman"/>
          <w:i/>
          <w:color w:val="000000"/>
          <w:spacing w:val="-1"/>
          <w:sz w:val="24"/>
          <w:szCs w:val="24"/>
        </w:rPr>
        <w:t xml:space="preserve"> </w:t>
      </w:r>
      <w:r w:rsidRPr="00AF52D1">
        <w:rPr>
          <w:rFonts w:ascii="Times New Roman" w:eastAsia="Times New Roman" w:hAnsi="Times New Roman" w:cs="Times New Roman"/>
          <w:i/>
          <w:color w:val="000000"/>
          <w:sz w:val="24"/>
          <w:szCs w:val="24"/>
        </w:rPr>
        <w:t xml:space="preserve">12 </w:t>
      </w:r>
      <w:r w:rsidRPr="00AF52D1">
        <w:rPr>
          <w:rFonts w:ascii="Times New Roman" w:eastAsia="Times New Roman" w:hAnsi="Times New Roman" w:cs="Times New Roman"/>
          <w:color w:val="000000"/>
          <w:sz w:val="24"/>
          <w:szCs w:val="24"/>
        </w:rPr>
        <w:t xml:space="preserve">(1), </w:t>
      </w:r>
      <w:r w:rsidR="00DF1484">
        <w:rPr>
          <w:rFonts w:ascii="Times New Roman" w:eastAsia="Times New Roman" w:hAnsi="Times New Roman" w:cs="Times New Roman"/>
          <w:color w:val="000000"/>
          <w:sz w:val="24"/>
          <w:szCs w:val="24"/>
        </w:rPr>
        <w:t>266-275.</w:t>
      </w:r>
    </w:p>
    <w:p w14:paraId="25A9DE9E" w14:textId="77777777" w:rsidR="00AF52D1" w:rsidRPr="00AF52D1" w:rsidRDefault="00AF52D1" w:rsidP="00AF52D1">
      <w:pPr>
        <w:spacing w:after="0" w:line="240" w:lineRule="atLeast"/>
        <w:jc w:val="both"/>
        <w:rPr>
          <w:rFonts w:ascii="Times New Roman" w:eastAsia="Calibri" w:hAnsi="Times New Roman" w:cs="Times New Roman"/>
          <w:color w:val="000000"/>
          <w:sz w:val="24"/>
          <w:szCs w:val="24"/>
          <w:lang w:val="az-Latn-AZ"/>
        </w:rPr>
      </w:pPr>
    </w:p>
    <w:p w14:paraId="15B234CC" w14:textId="142141CC" w:rsidR="000B737B" w:rsidRPr="00AF52D1" w:rsidRDefault="00736559" w:rsidP="00646B5E">
      <w:pPr>
        <w:spacing w:after="0" w:line="360" w:lineRule="auto"/>
        <w:jc w:val="center"/>
        <w:rPr>
          <w:rFonts w:ascii="Times New Roman" w:hAnsi="Times New Roman" w:cs="Times New Roman"/>
          <w:b/>
          <w:sz w:val="28"/>
          <w:szCs w:val="28"/>
        </w:rPr>
      </w:pPr>
      <w:bookmarkStart w:id="0" w:name="_GoBack"/>
      <w:r w:rsidRPr="00AF52D1">
        <w:rPr>
          <w:rFonts w:ascii="Times New Roman" w:hAnsi="Times New Roman" w:cs="Times New Roman"/>
          <w:b/>
          <w:sz w:val="28"/>
          <w:szCs w:val="28"/>
        </w:rPr>
        <w:t>Siyonizm Faaliyetleri ve İsrail Devleti’nin Kurulması</w:t>
      </w:r>
    </w:p>
    <w:bookmarkEnd w:id="0"/>
    <w:p w14:paraId="70A02C21" w14:textId="77777777" w:rsidR="00736559" w:rsidRPr="00AF52D1" w:rsidRDefault="00736559" w:rsidP="00DF1484">
      <w:pPr>
        <w:spacing w:after="0" w:line="360" w:lineRule="auto"/>
        <w:ind w:firstLine="567"/>
        <w:rPr>
          <w:rFonts w:ascii="Times New Roman" w:hAnsi="Times New Roman" w:cs="Times New Roman"/>
          <w:b/>
          <w:i/>
        </w:rPr>
      </w:pPr>
      <w:r w:rsidRPr="00AF52D1">
        <w:rPr>
          <w:rFonts w:ascii="Times New Roman" w:hAnsi="Times New Roman" w:cs="Times New Roman"/>
          <w:b/>
          <w:i/>
        </w:rPr>
        <w:t>Öz</w:t>
      </w:r>
    </w:p>
    <w:p w14:paraId="4BC9ECC4" w14:textId="51753BC0" w:rsidR="00324A9D" w:rsidRPr="00AF52D1" w:rsidRDefault="00324A9D" w:rsidP="00DF1484">
      <w:pPr>
        <w:tabs>
          <w:tab w:val="left" w:pos="567"/>
        </w:tabs>
        <w:spacing w:after="0" w:line="360" w:lineRule="auto"/>
        <w:jc w:val="both"/>
        <w:rPr>
          <w:rFonts w:ascii="Times New Roman" w:hAnsi="Times New Roman" w:cs="Times New Roman"/>
          <w:i/>
        </w:rPr>
      </w:pPr>
      <w:r w:rsidRPr="00AF52D1">
        <w:rPr>
          <w:rFonts w:ascii="Times New Roman" w:hAnsi="Times New Roman" w:cs="Times New Roman"/>
          <w:b/>
          <w:i/>
        </w:rPr>
        <w:tab/>
      </w:r>
      <w:r w:rsidR="00860B66" w:rsidRPr="00AF52D1">
        <w:rPr>
          <w:rFonts w:ascii="Times New Roman" w:hAnsi="Times New Roman" w:cs="Times New Roman"/>
          <w:i/>
        </w:rPr>
        <w:t xml:space="preserve">Roma İmparatorluğu </w:t>
      </w:r>
      <w:r w:rsidR="00916ED0" w:rsidRPr="00AF52D1">
        <w:rPr>
          <w:rFonts w:ascii="Times New Roman" w:hAnsi="Times New Roman" w:cs="Times New Roman"/>
          <w:i/>
        </w:rPr>
        <w:t>D</w:t>
      </w:r>
      <w:r w:rsidR="00860B66" w:rsidRPr="00AF52D1">
        <w:rPr>
          <w:rFonts w:ascii="Times New Roman" w:hAnsi="Times New Roman" w:cs="Times New Roman"/>
          <w:i/>
        </w:rPr>
        <w:t xml:space="preserve">öneminde Filistin’den sürgün edilerek dünyanın çeşitli bölgelerine göç eden Yahudilerin tekrar bu topraklara dönerek bir Yahudi Devleti kurma düşünceleri Siyonizm olarak adlandırılmıştır. 19. yüzyılda Avrupa’da Antisemitizm düşüncesinin yayılmasıyla beraber Yahudilere yönelik baskıların artması Siyonizm düşüncesinin Yahudiler arasında yaygınlaşmasına yol açmıştır. </w:t>
      </w:r>
      <w:proofErr w:type="spellStart"/>
      <w:r w:rsidR="00860B66" w:rsidRPr="00AF52D1">
        <w:rPr>
          <w:rFonts w:ascii="Times New Roman" w:hAnsi="Times New Roman" w:cs="Times New Roman"/>
          <w:i/>
        </w:rPr>
        <w:t>Theodor</w:t>
      </w:r>
      <w:proofErr w:type="spellEnd"/>
      <w:r w:rsidR="00860B66" w:rsidRPr="00AF52D1">
        <w:rPr>
          <w:rFonts w:ascii="Times New Roman" w:hAnsi="Times New Roman" w:cs="Times New Roman"/>
          <w:i/>
        </w:rPr>
        <w:t xml:space="preserve"> </w:t>
      </w:r>
      <w:proofErr w:type="spellStart"/>
      <w:r w:rsidR="00860B66" w:rsidRPr="00AF52D1">
        <w:rPr>
          <w:rFonts w:ascii="Times New Roman" w:hAnsi="Times New Roman" w:cs="Times New Roman"/>
          <w:i/>
        </w:rPr>
        <w:t>Herzl</w:t>
      </w:r>
      <w:proofErr w:type="spellEnd"/>
      <w:r w:rsidR="00860B66" w:rsidRPr="00AF52D1">
        <w:rPr>
          <w:rFonts w:ascii="Times New Roman" w:hAnsi="Times New Roman" w:cs="Times New Roman"/>
          <w:i/>
        </w:rPr>
        <w:t xml:space="preserve"> öncülüğünde düzenlenen Birinci Siyonist Kongresi ile Siyonizm faaliyetleri daha örgütlü hale gelmiştir. Osmanlı Devleti’nden</w:t>
      </w:r>
      <w:r w:rsidR="00916ED0" w:rsidRPr="00AF52D1">
        <w:rPr>
          <w:rFonts w:ascii="Times New Roman" w:hAnsi="Times New Roman" w:cs="Times New Roman"/>
          <w:i/>
        </w:rPr>
        <w:t xml:space="preserve">, </w:t>
      </w:r>
      <w:r w:rsidR="00860B66" w:rsidRPr="00AF52D1">
        <w:rPr>
          <w:rFonts w:ascii="Times New Roman" w:hAnsi="Times New Roman" w:cs="Times New Roman"/>
          <w:i/>
        </w:rPr>
        <w:t xml:space="preserve">Filistin’de bir Yahudi </w:t>
      </w:r>
      <w:r w:rsidR="00916ED0" w:rsidRPr="00AF52D1">
        <w:rPr>
          <w:rFonts w:ascii="Times New Roman" w:hAnsi="Times New Roman" w:cs="Times New Roman"/>
          <w:i/>
        </w:rPr>
        <w:t>y</w:t>
      </w:r>
      <w:r w:rsidR="00860B66" w:rsidRPr="00AF52D1">
        <w:rPr>
          <w:rFonts w:ascii="Times New Roman" w:hAnsi="Times New Roman" w:cs="Times New Roman"/>
          <w:i/>
        </w:rPr>
        <w:t>urdu kurulması konusunda destek bulamayan Yahudiler</w:t>
      </w:r>
      <w:r w:rsidR="00916ED0" w:rsidRPr="00AF52D1">
        <w:rPr>
          <w:rFonts w:ascii="Times New Roman" w:hAnsi="Times New Roman" w:cs="Times New Roman"/>
          <w:i/>
        </w:rPr>
        <w:t>;</w:t>
      </w:r>
      <w:r w:rsidR="00860B66" w:rsidRPr="00AF52D1">
        <w:rPr>
          <w:rFonts w:ascii="Times New Roman" w:hAnsi="Times New Roman" w:cs="Times New Roman"/>
          <w:i/>
        </w:rPr>
        <w:t xml:space="preserve"> İngiltere’ye yönelmişler ve Birinci Dünya Savaşı sonrasında Filistin’in İngiliz manda yönetimine geçmesi üzerine amaçlarını gerçekleştirmek için uygun ortamı bulmuşlardır. İkinci Dünya Savaşı sonrası İngiltere</w:t>
      </w:r>
      <w:r w:rsidR="00916ED0" w:rsidRPr="00AF52D1">
        <w:rPr>
          <w:rFonts w:ascii="Times New Roman" w:hAnsi="Times New Roman" w:cs="Times New Roman"/>
          <w:i/>
        </w:rPr>
        <w:t>-</w:t>
      </w:r>
      <w:r w:rsidR="00860B66" w:rsidRPr="00AF52D1">
        <w:rPr>
          <w:rFonts w:ascii="Times New Roman" w:hAnsi="Times New Roman" w:cs="Times New Roman"/>
          <w:i/>
        </w:rPr>
        <w:t xml:space="preserve">Filistin konusunu Birleşmiş Milletler Teşkilatına </w:t>
      </w:r>
      <w:r w:rsidR="00BA55A7" w:rsidRPr="00AF52D1">
        <w:rPr>
          <w:rFonts w:ascii="Times New Roman" w:hAnsi="Times New Roman" w:cs="Times New Roman"/>
          <w:i/>
        </w:rPr>
        <w:t xml:space="preserve">taşımış ve Birleşmiş Milletlerin </w:t>
      </w:r>
      <w:r w:rsidR="00B72F31" w:rsidRPr="00AF52D1">
        <w:rPr>
          <w:rFonts w:ascii="Times New Roman" w:hAnsi="Times New Roman" w:cs="Times New Roman"/>
          <w:i/>
        </w:rPr>
        <w:t>t</w:t>
      </w:r>
      <w:r w:rsidR="00BA55A7" w:rsidRPr="00AF52D1">
        <w:rPr>
          <w:rFonts w:ascii="Times New Roman" w:hAnsi="Times New Roman" w:cs="Times New Roman"/>
          <w:i/>
        </w:rPr>
        <w:t xml:space="preserve">aksim kararıyla Filistin’de bir Yahudi Devleti kurulmasına karar verilmiştir. Filistin’deki İngiliz manda yönetiminin resmen kalkmasıyla beraber İsrail Devleti ilan edilmiştir. </w:t>
      </w:r>
      <w:r w:rsidR="007E263B" w:rsidRPr="00AF52D1">
        <w:rPr>
          <w:rFonts w:ascii="Times New Roman" w:hAnsi="Times New Roman" w:cs="Times New Roman"/>
          <w:i/>
        </w:rPr>
        <w:t xml:space="preserve">Bu araştırmada </w:t>
      </w:r>
      <w:r w:rsidR="007E263B" w:rsidRPr="00AF52D1">
        <w:rPr>
          <w:rFonts w:ascii="Times New Roman" w:hAnsi="Times New Roman" w:cs="Times New Roman"/>
          <w:i/>
        </w:rPr>
        <w:lastRenderedPageBreak/>
        <w:t>Siyonizm faaliyetlerinin İsrail Devleti’nin kurulması üzerindeki etkileri incelenmiş olup konuya ilişkin bilimsel çalışmalardan yararlanılmıştır.</w:t>
      </w:r>
    </w:p>
    <w:p w14:paraId="1C8D01EF" w14:textId="77777777" w:rsidR="007E263B" w:rsidRPr="00AF52D1" w:rsidRDefault="007E263B" w:rsidP="00DF1484">
      <w:pPr>
        <w:tabs>
          <w:tab w:val="left" w:pos="567"/>
        </w:tabs>
        <w:spacing w:after="0" w:line="360" w:lineRule="auto"/>
        <w:jc w:val="both"/>
        <w:rPr>
          <w:rFonts w:ascii="Times New Roman" w:hAnsi="Times New Roman" w:cs="Times New Roman"/>
          <w:i/>
        </w:rPr>
      </w:pPr>
      <w:r w:rsidRPr="00AF52D1">
        <w:rPr>
          <w:rFonts w:ascii="Times New Roman" w:hAnsi="Times New Roman" w:cs="Times New Roman"/>
          <w:i/>
        </w:rPr>
        <w:tab/>
      </w:r>
      <w:r w:rsidRPr="00AF52D1">
        <w:rPr>
          <w:rFonts w:ascii="Times New Roman" w:hAnsi="Times New Roman" w:cs="Times New Roman"/>
          <w:b/>
          <w:i/>
        </w:rPr>
        <w:t xml:space="preserve">Anahtar Kelimeler: </w:t>
      </w:r>
      <w:r w:rsidRPr="00AF52D1">
        <w:rPr>
          <w:rFonts w:ascii="Times New Roman" w:hAnsi="Times New Roman" w:cs="Times New Roman"/>
          <w:i/>
        </w:rPr>
        <w:t xml:space="preserve">Siyonizm, Antisemitizm, </w:t>
      </w:r>
      <w:proofErr w:type="spellStart"/>
      <w:r w:rsidRPr="00AF52D1">
        <w:rPr>
          <w:rFonts w:ascii="Times New Roman" w:hAnsi="Times New Roman" w:cs="Times New Roman"/>
          <w:i/>
        </w:rPr>
        <w:t>Balfour</w:t>
      </w:r>
      <w:proofErr w:type="spellEnd"/>
      <w:r w:rsidRPr="00AF52D1">
        <w:rPr>
          <w:rFonts w:ascii="Times New Roman" w:hAnsi="Times New Roman" w:cs="Times New Roman"/>
          <w:i/>
        </w:rPr>
        <w:t xml:space="preserve"> Deklarasyonu, Filistin, </w:t>
      </w:r>
      <w:proofErr w:type="spellStart"/>
      <w:r w:rsidRPr="00AF52D1">
        <w:rPr>
          <w:rFonts w:ascii="Times New Roman" w:hAnsi="Times New Roman" w:cs="Times New Roman"/>
          <w:i/>
        </w:rPr>
        <w:t>Peel</w:t>
      </w:r>
      <w:proofErr w:type="spellEnd"/>
      <w:r w:rsidRPr="00AF52D1">
        <w:rPr>
          <w:rFonts w:ascii="Times New Roman" w:hAnsi="Times New Roman" w:cs="Times New Roman"/>
          <w:i/>
        </w:rPr>
        <w:t xml:space="preserve"> Raporu</w:t>
      </w:r>
    </w:p>
    <w:p w14:paraId="06222365" w14:textId="77777777" w:rsidR="00646B5E" w:rsidRPr="00AF52D1" w:rsidRDefault="00646B5E" w:rsidP="00646B5E">
      <w:pPr>
        <w:spacing w:after="0" w:line="360" w:lineRule="auto"/>
        <w:jc w:val="center"/>
        <w:rPr>
          <w:rFonts w:ascii="Times New Roman" w:hAnsi="Times New Roman" w:cs="Times New Roman"/>
          <w:b/>
          <w:sz w:val="28"/>
          <w:szCs w:val="28"/>
        </w:rPr>
      </w:pPr>
      <w:proofErr w:type="spellStart"/>
      <w:r w:rsidRPr="00AF52D1">
        <w:rPr>
          <w:rFonts w:ascii="Times New Roman" w:hAnsi="Times New Roman" w:cs="Times New Roman"/>
          <w:b/>
          <w:sz w:val="28"/>
          <w:szCs w:val="28"/>
        </w:rPr>
        <w:t>Zionism</w:t>
      </w:r>
      <w:proofErr w:type="spellEnd"/>
      <w:r w:rsidRPr="00AF52D1">
        <w:rPr>
          <w:rFonts w:ascii="Times New Roman" w:hAnsi="Times New Roman" w:cs="Times New Roman"/>
          <w:b/>
          <w:sz w:val="28"/>
          <w:szCs w:val="28"/>
        </w:rPr>
        <w:t xml:space="preserve"> </w:t>
      </w:r>
      <w:proofErr w:type="spellStart"/>
      <w:r w:rsidRPr="00AF52D1">
        <w:rPr>
          <w:rFonts w:ascii="Times New Roman" w:hAnsi="Times New Roman" w:cs="Times New Roman"/>
          <w:b/>
          <w:sz w:val="28"/>
          <w:szCs w:val="28"/>
        </w:rPr>
        <w:t>Activities</w:t>
      </w:r>
      <w:proofErr w:type="spellEnd"/>
      <w:r w:rsidRPr="00AF52D1">
        <w:rPr>
          <w:rFonts w:ascii="Times New Roman" w:hAnsi="Times New Roman" w:cs="Times New Roman"/>
          <w:b/>
          <w:sz w:val="28"/>
          <w:szCs w:val="28"/>
        </w:rPr>
        <w:t xml:space="preserve"> </w:t>
      </w:r>
      <w:proofErr w:type="spellStart"/>
      <w:r w:rsidRPr="00AF52D1">
        <w:rPr>
          <w:rFonts w:ascii="Times New Roman" w:hAnsi="Times New Roman" w:cs="Times New Roman"/>
          <w:b/>
          <w:sz w:val="28"/>
          <w:szCs w:val="28"/>
        </w:rPr>
        <w:t>and</w:t>
      </w:r>
      <w:proofErr w:type="spellEnd"/>
      <w:r w:rsidRPr="00AF52D1">
        <w:rPr>
          <w:rFonts w:ascii="Times New Roman" w:hAnsi="Times New Roman" w:cs="Times New Roman"/>
          <w:b/>
          <w:sz w:val="28"/>
          <w:szCs w:val="28"/>
        </w:rPr>
        <w:t xml:space="preserve"> </w:t>
      </w:r>
      <w:proofErr w:type="spellStart"/>
      <w:r w:rsidRPr="00AF52D1">
        <w:rPr>
          <w:rFonts w:ascii="Times New Roman" w:hAnsi="Times New Roman" w:cs="Times New Roman"/>
          <w:b/>
          <w:sz w:val="28"/>
          <w:szCs w:val="28"/>
        </w:rPr>
        <w:t>the</w:t>
      </w:r>
      <w:proofErr w:type="spellEnd"/>
      <w:r w:rsidRPr="00AF52D1">
        <w:rPr>
          <w:rFonts w:ascii="Times New Roman" w:hAnsi="Times New Roman" w:cs="Times New Roman"/>
          <w:b/>
          <w:sz w:val="28"/>
          <w:szCs w:val="28"/>
        </w:rPr>
        <w:t xml:space="preserve"> </w:t>
      </w:r>
      <w:proofErr w:type="spellStart"/>
      <w:r w:rsidRPr="00AF52D1">
        <w:rPr>
          <w:rFonts w:ascii="Times New Roman" w:hAnsi="Times New Roman" w:cs="Times New Roman"/>
          <w:b/>
          <w:sz w:val="28"/>
          <w:szCs w:val="28"/>
        </w:rPr>
        <w:t>Establishment</w:t>
      </w:r>
      <w:proofErr w:type="spellEnd"/>
      <w:r w:rsidRPr="00AF52D1">
        <w:rPr>
          <w:rFonts w:ascii="Times New Roman" w:hAnsi="Times New Roman" w:cs="Times New Roman"/>
          <w:b/>
          <w:sz w:val="28"/>
          <w:szCs w:val="28"/>
        </w:rPr>
        <w:t xml:space="preserve"> of </w:t>
      </w:r>
      <w:proofErr w:type="spellStart"/>
      <w:r w:rsidRPr="00AF52D1">
        <w:rPr>
          <w:rFonts w:ascii="Times New Roman" w:hAnsi="Times New Roman" w:cs="Times New Roman"/>
          <w:b/>
          <w:sz w:val="28"/>
          <w:szCs w:val="28"/>
        </w:rPr>
        <w:t>the</w:t>
      </w:r>
      <w:proofErr w:type="spellEnd"/>
      <w:r w:rsidRPr="00AF52D1">
        <w:rPr>
          <w:rFonts w:ascii="Times New Roman" w:hAnsi="Times New Roman" w:cs="Times New Roman"/>
          <w:b/>
          <w:sz w:val="28"/>
          <w:szCs w:val="28"/>
        </w:rPr>
        <w:t xml:space="preserve"> </w:t>
      </w:r>
      <w:proofErr w:type="spellStart"/>
      <w:r w:rsidRPr="00AF52D1">
        <w:rPr>
          <w:rFonts w:ascii="Times New Roman" w:hAnsi="Times New Roman" w:cs="Times New Roman"/>
          <w:b/>
          <w:sz w:val="28"/>
          <w:szCs w:val="28"/>
        </w:rPr>
        <w:t>State</w:t>
      </w:r>
      <w:proofErr w:type="spellEnd"/>
      <w:r w:rsidRPr="00AF52D1">
        <w:rPr>
          <w:rFonts w:ascii="Times New Roman" w:hAnsi="Times New Roman" w:cs="Times New Roman"/>
          <w:b/>
          <w:sz w:val="28"/>
          <w:szCs w:val="28"/>
        </w:rPr>
        <w:t xml:space="preserve"> of </w:t>
      </w:r>
      <w:proofErr w:type="spellStart"/>
      <w:r w:rsidRPr="00AF52D1">
        <w:rPr>
          <w:rFonts w:ascii="Times New Roman" w:hAnsi="Times New Roman" w:cs="Times New Roman"/>
          <w:b/>
          <w:sz w:val="28"/>
          <w:szCs w:val="28"/>
        </w:rPr>
        <w:t>Israel</w:t>
      </w:r>
      <w:proofErr w:type="spellEnd"/>
    </w:p>
    <w:p w14:paraId="66B4988E" w14:textId="77777777" w:rsidR="00646B5E" w:rsidRPr="00AF52D1" w:rsidRDefault="00646B5E" w:rsidP="00DF1484">
      <w:pPr>
        <w:spacing w:after="0" w:line="360" w:lineRule="auto"/>
        <w:ind w:firstLine="567"/>
        <w:jc w:val="both"/>
        <w:rPr>
          <w:rFonts w:ascii="Times New Roman" w:hAnsi="Times New Roman" w:cs="Times New Roman"/>
          <w:b/>
          <w:i/>
        </w:rPr>
      </w:pPr>
      <w:proofErr w:type="spellStart"/>
      <w:r w:rsidRPr="00AF52D1">
        <w:rPr>
          <w:rFonts w:ascii="Times New Roman" w:hAnsi="Times New Roman" w:cs="Times New Roman"/>
          <w:b/>
          <w:i/>
        </w:rPr>
        <w:t>Abstract</w:t>
      </w:r>
      <w:proofErr w:type="spellEnd"/>
    </w:p>
    <w:p w14:paraId="394D68A3" w14:textId="77777777" w:rsidR="00646B5E" w:rsidRPr="00AF52D1" w:rsidRDefault="00646B5E" w:rsidP="00DF1484">
      <w:pPr>
        <w:tabs>
          <w:tab w:val="left" w:pos="567"/>
        </w:tabs>
        <w:spacing w:after="0" w:line="360" w:lineRule="auto"/>
        <w:jc w:val="both"/>
        <w:rPr>
          <w:rFonts w:ascii="Times New Roman" w:hAnsi="Times New Roman" w:cs="Times New Roman"/>
          <w:i/>
        </w:rPr>
      </w:pPr>
      <w:r w:rsidRPr="00AF52D1">
        <w:rPr>
          <w:rFonts w:ascii="Times New Roman" w:hAnsi="Times New Roman" w:cs="Times New Roman"/>
          <w:b/>
          <w:i/>
        </w:rPr>
        <w:tab/>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idea of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Jews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who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were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exiled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from</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Palestine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during</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Roman </w:t>
      </w:r>
      <w:proofErr w:type="spellStart"/>
      <w:r w:rsidRPr="00AF52D1">
        <w:rPr>
          <w:rFonts w:ascii="Times New Roman" w:hAnsi="Times New Roman" w:cs="Times New Roman"/>
          <w:i/>
        </w:rPr>
        <w:t>Empire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and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migrated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various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parts</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world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return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these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lands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and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establish</w:t>
      </w:r>
      <w:proofErr w:type="spellEnd"/>
      <w:r w:rsidRPr="00AF52D1">
        <w:rPr>
          <w:rFonts w:ascii="Times New Roman" w:hAnsi="Times New Roman" w:cs="Times New Roman"/>
          <w:i/>
        </w:rPr>
        <w:t xml:space="preserve"> a </w:t>
      </w:r>
      <w:proofErr w:type="spellStart"/>
      <w:r w:rsidRPr="00AF52D1">
        <w:rPr>
          <w:rFonts w:ascii="Times New Roman" w:hAnsi="Times New Roman" w:cs="Times New Roman"/>
          <w:i/>
        </w:rPr>
        <w:t>Jewish</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State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was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called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Zionism</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In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19th </w:t>
      </w:r>
      <w:proofErr w:type="spellStart"/>
      <w:r w:rsidRPr="00AF52D1">
        <w:rPr>
          <w:rFonts w:ascii="Times New Roman" w:hAnsi="Times New Roman" w:cs="Times New Roman"/>
          <w:i/>
        </w:rPr>
        <w:t>century</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with</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gramStart"/>
      <w:r w:rsidRPr="00AF52D1">
        <w:rPr>
          <w:rFonts w:ascii="Times New Roman" w:hAnsi="Times New Roman" w:cs="Times New Roman"/>
          <w:i/>
        </w:rPr>
        <w:t>spread</w:t>
      </w:r>
      <w:proofErr w:type="gramEnd"/>
      <w:r w:rsidRPr="00AF52D1">
        <w:rPr>
          <w:rFonts w:ascii="Times New Roman" w:hAnsi="Times New Roman" w:cs="Times New Roman"/>
          <w:i/>
        </w:rPr>
        <w:t xml:space="preserve"> of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idea of </w:t>
      </w:r>
      <w:proofErr w:type="spellStart"/>
      <w:r w:rsidRPr="00AF52D1">
        <w:rPr>
          <w:rFonts w:ascii="Times New Roman" w:hAnsi="Times New Roman" w:cs="Times New Roman"/>
          <w:i/>
        </w:rPr>
        <w:t>antisemitism</w:t>
      </w:r>
      <w:proofErr w:type="spellEnd"/>
      <w:r w:rsidRPr="00AF52D1">
        <w:rPr>
          <w:rFonts w:ascii="Times New Roman" w:hAnsi="Times New Roman" w:cs="Times New Roman"/>
          <w:i/>
        </w:rPr>
        <w:t xml:space="preserve"> in Europe,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increase</w:t>
      </w:r>
      <w:proofErr w:type="spellEnd"/>
      <w:r w:rsidRPr="00AF52D1">
        <w:rPr>
          <w:rFonts w:ascii="Times New Roman" w:hAnsi="Times New Roman" w:cs="Times New Roman"/>
          <w:i/>
        </w:rPr>
        <w:t xml:space="preserve"> in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oppression</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Jews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led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spread of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idea of </w:t>
      </w:r>
      <w:proofErr w:type="spellStart"/>
      <w:r w:rsidRPr="00AF52D1">
        <w:rPr>
          <w:rFonts w:ascii="Times New Roman" w:hAnsi="Times New Roman" w:cs="Times New Roman"/>
          <w:i/>
        </w:rPr>
        <w:t>Zionism</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among</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Jews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With</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First </w:t>
      </w:r>
      <w:proofErr w:type="spellStart"/>
      <w:r w:rsidRPr="00AF52D1">
        <w:rPr>
          <w:rFonts w:ascii="Times New Roman" w:hAnsi="Times New Roman" w:cs="Times New Roman"/>
          <w:i/>
        </w:rPr>
        <w:t>Zionist</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Congress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organised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under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leadership</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Theodor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Herzl</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Zionist</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activities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became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more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organised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Jews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who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could</w:t>
      </w:r>
      <w:proofErr w:type="spellEnd"/>
      <w:r w:rsidRPr="00AF52D1">
        <w:rPr>
          <w:rFonts w:ascii="Times New Roman" w:hAnsi="Times New Roman" w:cs="Times New Roman"/>
          <w:i/>
        </w:rPr>
        <w:t xml:space="preserve"> not </w:t>
      </w:r>
      <w:proofErr w:type="spellStart"/>
      <w:r w:rsidRPr="00AF52D1">
        <w:rPr>
          <w:rFonts w:ascii="Times New Roman" w:hAnsi="Times New Roman" w:cs="Times New Roman"/>
          <w:i/>
        </w:rPr>
        <w:t>find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support</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from</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Ottoman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Empire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for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establishment</w:t>
      </w:r>
      <w:proofErr w:type="spellEnd"/>
      <w:r w:rsidRPr="00AF52D1">
        <w:rPr>
          <w:rFonts w:ascii="Times New Roman" w:hAnsi="Times New Roman" w:cs="Times New Roman"/>
          <w:i/>
        </w:rPr>
        <w:t xml:space="preserve"> of a </w:t>
      </w:r>
      <w:proofErr w:type="spellStart"/>
      <w:r w:rsidRPr="00AF52D1">
        <w:rPr>
          <w:rFonts w:ascii="Times New Roman" w:hAnsi="Times New Roman" w:cs="Times New Roman"/>
          <w:i/>
        </w:rPr>
        <w:t>Jewish</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homeland</w:t>
      </w:r>
      <w:proofErr w:type="spellEnd"/>
      <w:r w:rsidRPr="00AF52D1">
        <w:rPr>
          <w:rFonts w:ascii="Times New Roman" w:hAnsi="Times New Roman" w:cs="Times New Roman"/>
          <w:i/>
        </w:rPr>
        <w:t xml:space="preserve"> in </w:t>
      </w:r>
      <w:proofErr w:type="spellStart"/>
      <w:r w:rsidRPr="00AF52D1">
        <w:rPr>
          <w:rFonts w:ascii="Times New Roman" w:hAnsi="Times New Roman" w:cs="Times New Roman"/>
          <w:i/>
        </w:rPr>
        <w:t>Palestine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turned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Britain, </w:t>
      </w:r>
      <w:proofErr w:type="spellStart"/>
      <w:r w:rsidRPr="00AF52D1">
        <w:rPr>
          <w:rFonts w:ascii="Times New Roman" w:hAnsi="Times New Roman" w:cs="Times New Roman"/>
          <w:i/>
        </w:rPr>
        <w:t>and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after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First World </w:t>
      </w:r>
      <w:proofErr w:type="spellStart"/>
      <w:r w:rsidRPr="00AF52D1">
        <w:rPr>
          <w:rFonts w:ascii="Times New Roman" w:hAnsi="Times New Roman" w:cs="Times New Roman"/>
          <w:i/>
        </w:rPr>
        <w:t>War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they</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found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appropriate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environment</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realise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their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goals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when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Palestine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was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under</w:t>
      </w:r>
      <w:proofErr w:type="spellEnd"/>
      <w:r w:rsidRPr="00AF52D1">
        <w:rPr>
          <w:rFonts w:ascii="Times New Roman" w:hAnsi="Times New Roman" w:cs="Times New Roman"/>
          <w:i/>
        </w:rPr>
        <w:t xml:space="preserve"> British </w:t>
      </w:r>
      <w:proofErr w:type="spellStart"/>
      <w:r w:rsidRPr="00AF52D1">
        <w:rPr>
          <w:rFonts w:ascii="Times New Roman" w:hAnsi="Times New Roman" w:cs="Times New Roman"/>
          <w:i/>
        </w:rPr>
        <w:t>mandate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administration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After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Second World </w:t>
      </w:r>
      <w:proofErr w:type="spellStart"/>
      <w:r w:rsidRPr="00AF52D1">
        <w:rPr>
          <w:rFonts w:ascii="Times New Roman" w:hAnsi="Times New Roman" w:cs="Times New Roman"/>
          <w:i/>
        </w:rPr>
        <w:t>War</w:t>
      </w:r>
      <w:proofErr w:type="spellEnd"/>
      <w:r w:rsidRPr="00AF52D1">
        <w:rPr>
          <w:rFonts w:ascii="Times New Roman" w:hAnsi="Times New Roman" w:cs="Times New Roman"/>
          <w:i/>
        </w:rPr>
        <w:t xml:space="preserve">, Britain </w:t>
      </w:r>
      <w:proofErr w:type="spellStart"/>
      <w:r w:rsidRPr="00AF52D1">
        <w:rPr>
          <w:rFonts w:ascii="Times New Roman" w:hAnsi="Times New Roman" w:cs="Times New Roman"/>
          <w:i/>
        </w:rPr>
        <w:t>brought</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issue</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Palestine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United Nations </w:t>
      </w:r>
      <w:proofErr w:type="spellStart"/>
      <w:r w:rsidRPr="00AF52D1">
        <w:rPr>
          <w:rFonts w:ascii="Times New Roman" w:hAnsi="Times New Roman" w:cs="Times New Roman"/>
          <w:i/>
        </w:rPr>
        <w:t>Organisation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and</w:t>
      </w:r>
      <w:proofErr w:type="spellEnd"/>
      <w:r w:rsidRPr="00AF52D1">
        <w:rPr>
          <w:rFonts w:ascii="Times New Roman" w:hAnsi="Times New Roman" w:cs="Times New Roman"/>
          <w:i/>
        </w:rPr>
        <w:t xml:space="preserve"> it </w:t>
      </w:r>
      <w:proofErr w:type="spellStart"/>
      <w:r w:rsidRPr="00AF52D1">
        <w:rPr>
          <w:rFonts w:ascii="Times New Roman" w:hAnsi="Times New Roman" w:cs="Times New Roman"/>
          <w:i/>
        </w:rPr>
        <w:t>was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decided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to</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establish</w:t>
      </w:r>
      <w:proofErr w:type="spellEnd"/>
      <w:r w:rsidRPr="00AF52D1">
        <w:rPr>
          <w:rFonts w:ascii="Times New Roman" w:hAnsi="Times New Roman" w:cs="Times New Roman"/>
          <w:i/>
        </w:rPr>
        <w:t xml:space="preserve"> a </w:t>
      </w:r>
      <w:proofErr w:type="spellStart"/>
      <w:r w:rsidRPr="00AF52D1">
        <w:rPr>
          <w:rFonts w:ascii="Times New Roman" w:hAnsi="Times New Roman" w:cs="Times New Roman"/>
          <w:i/>
        </w:rPr>
        <w:t>Jewish</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State</w:t>
      </w:r>
      <w:proofErr w:type="spellEnd"/>
      <w:r w:rsidRPr="00AF52D1">
        <w:rPr>
          <w:rFonts w:ascii="Times New Roman" w:hAnsi="Times New Roman" w:cs="Times New Roman"/>
          <w:i/>
        </w:rPr>
        <w:t xml:space="preserve"> in </w:t>
      </w:r>
      <w:proofErr w:type="spellStart"/>
      <w:r w:rsidRPr="00AF52D1">
        <w:rPr>
          <w:rFonts w:ascii="Times New Roman" w:hAnsi="Times New Roman" w:cs="Times New Roman"/>
          <w:i/>
        </w:rPr>
        <w:t>Palestine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with</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partition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decision</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United Nations. </w:t>
      </w:r>
      <w:proofErr w:type="spellStart"/>
      <w:r w:rsidRPr="00AF52D1">
        <w:rPr>
          <w:rFonts w:ascii="Times New Roman" w:hAnsi="Times New Roman" w:cs="Times New Roman"/>
          <w:i/>
        </w:rPr>
        <w:t>With</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official</w:t>
      </w:r>
      <w:proofErr w:type="spellEnd"/>
      <w:r w:rsidRPr="00AF52D1">
        <w:rPr>
          <w:rFonts w:ascii="Times New Roman" w:hAnsi="Times New Roman" w:cs="Times New Roman"/>
          <w:i/>
        </w:rPr>
        <w:t xml:space="preserve"> </w:t>
      </w:r>
      <w:proofErr w:type="gramStart"/>
      <w:r w:rsidRPr="00AF52D1">
        <w:rPr>
          <w:rFonts w:ascii="Times New Roman" w:hAnsi="Times New Roman" w:cs="Times New Roman"/>
          <w:i/>
        </w:rPr>
        <w:t>lifting</w:t>
      </w:r>
      <w:proofErr w:type="gramEnd"/>
      <w:r w:rsidRPr="00AF52D1">
        <w:rPr>
          <w:rFonts w:ascii="Times New Roman" w:hAnsi="Times New Roman" w:cs="Times New Roman"/>
          <w:i/>
        </w:rPr>
        <w:t xml:space="preserve"> of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British </w:t>
      </w:r>
      <w:proofErr w:type="spellStart"/>
      <w:r w:rsidRPr="00AF52D1">
        <w:rPr>
          <w:rFonts w:ascii="Times New Roman" w:hAnsi="Times New Roman" w:cs="Times New Roman"/>
          <w:i/>
        </w:rPr>
        <w:t>mandate</w:t>
      </w:r>
      <w:proofErr w:type="spellEnd"/>
      <w:r w:rsidRPr="00AF52D1">
        <w:rPr>
          <w:rFonts w:ascii="Times New Roman" w:hAnsi="Times New Roman" w:cs="Times New Roman"/>
          <w:i/>
        </w:rPr>
        <w:t xml:space="preserve"> in </w:t>
      </w:r>
      <w:proofErr w:type="spellStart"/>
      <w:r w:rsidRPr="00AF52D1">
        <w:rPr>
          <w:rFonts w:ascii="Times New Roman" w:hAnsi="Times New Roman" w:cs="Times New Roman"/>
          <w:i/>
        </w:rPr>
        <w:t>Palestine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State</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Israel</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was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declared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In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this</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study</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effects</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Zionism</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activities</w:t>
      </w:r>
      <w:proofErr w:type="spellEnd"/>
      <w:r w:rsidRPr="00AF52D1">
        <w:rPr>
          <w:rFonts w:ascii="Times New Roman" w:hAnsi="Times New Roman" w:cs="Times New Roman"/>
          <w:i/>
        </w:rPr>
        <w:t xml:space="preserve"> on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establishment</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State</w:t>
      </w:r>
      <w:proofErr w:type="spellEnd"/>
      <w:r w:rsidRPr="00AF52D1">
        <w:rPr>
          <w:rFonts w:ascii="Times New Roman" w:hAnsi="Times New Roman" w:cs="Times New Roman"/>
          <w:i/>
        </w:rPr>
        <w:t xml:space="preserve"> of </w:t>
      </w:r>
      <w:proofErr w:type="spellStart"/>
      <w:r w:rsidRPr="00AF52D1">
        <w:rPr>
          <w:rFonts w:ascii="Times New Roman" w:hAnsi="Times New Roman" w:cs="Times New Roman"/>
          <w:i/>
        </w:rPr>
        <w:t>Israel</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were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examined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and</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scientific</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studies</w:t>
      </w:r>
      <w:proofErr w:type="spellEnd"/>
      <w:r w:rsidRPr="00AF52D1">
        <w:rPr>
          <w:rFonts w:ascii="Times New Roman" w:hAnsi="Times New Roman" w:cs="Times New Roman"/>
          <w:i/>
        </w:rPr>
        <w:t xml:space="preserve"> on </w:t>
      </w:r>
      <w:proofErr w:type="spellStart"/>
      <w:r w:rsidRPr="00AF52D1">
        <w:rPr>
          <w:rFonts w:ascii="Times New Roman" w:hAnsi="Times New Roman" w:cs="Times New Roman"/>
          <w:i/>
        </w:rPr>
        <w:t>the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subject</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were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used</w:t>
      </w:r>
      <w:proofErr w:type="spellEnd"/>
      <w:r w:rsidRPr="00AF52D1">
        <w:rPr>
          <w:rFonts w:ascii="Times New Roman" w:hAnsi="Times New Roman" w:cs="Times New Roman"/>
          <w:i/>
        </w:rPr>
        <w:t>.</w:t>
      </w:r>
    </w:p>
    <w:p w14:paraId="415800E3" w14:textId="5113C5CA" w:rsidR="00736559" w:rsidRPr="00AF52D1" w:rsidRDefault="00646B5E" w:rsidP="00DF1484">
      <w:pPr>
        <w:tabs>
          <w:tab w:val="left" w:pos="567"/>
        </w:tabs>
        <w:spacing w:after="0" w:line="360" w:lineRule="auto"/>
        <w:jc w:val="both"/>
        <w:rPr>
          <w:rFonts w:ascii="Times New Roman" w:hAnsi="Times New Roman" w:cs="Times New Roman"/>
          <w:b/>
          <w:i/>
        </w:rPr>
      </w:pPr>
      <w:r w:rsidRPr="00AF52D1">
        <w:rPr>
          <w:rFonts w:ascii="Times New Roman" w:hAnsi="Times New Roman" w:cs="Times New Roman"/>
          <w:b/>
          <w:i/>
        </w:rPr>
        <w:tab/>
      </w:r>
      <w:proofErr w:type="spellStart"/>
      <w:r w:rsidRPr="00AF52D1">
        <w:rPr>
          <w:rFonts w:ascii="Times New Roman" w:hAnsi="Times New Roman" w:cs="Times New Roman"/>
          <w:b/>
          <w:i/>
        </w:rPr>
        <w:t>Keywords</w:t>
      </w:r>
      <w:proofErr w:type="spellEnd"/>
      <w:r w:rsidRPr="00AF52D1">
        <w:rPr>
          <w:rFonts w:ascii="Times New Roman" w:hAnsi="Times New Roman" w:cs="Times New Roman"/>
          <w:b/>
          <w:i/>
        </w:rPr>
        <w:t xml:space="preserve">: </w:t>
      </w:r>
      <w:proofErr w:type="spellStart"/>
      <w:r w:rsidRPr="00AF52D1">
        <w:rPr>
          <w:rFonts w:ascii="Times New Roman" w:hAnsi="Times New Roman" w:cs="Times New Roman"/>
          <w:i/>
        </w:rPr>
        <w:t>Zionism</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Antisemitism</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Balfour</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Declaration</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Palestine</w:t>
      </w:r>
      <w:proofErr w:type="spellEnd"/>
      <w:r w:rsidRPr="00AF52D1">
        <w:rPr>
          <w:rFonts w:ascii="Times New Roman" w:hAnsi="Times New Roman" w:cs="Times New Roman"/>
          <w:i/>
        </w:rPr>
        <w:t xml:space="preserve">, </w:t>
      </w:r>
      <w:proofErr w:type="spellStart"/>
      <w:r w:rsidRPr="00AF52D1">
        <w:rPr>
          <w:rFonts w:ascii="Times New Roman" w:hAnsi="Times New Roman" w:cs="Times New Roman"/>
          <w:i/>
        </w:rPr>
        <w:t>Peel</w:t>
      </w:r>
      <w:proofErr w:type="spellEnd"/>
      <w:r w:rsidRPr="00AF52D1">
        <w:rPr>
          <w:rFonts w:ascii="Times New Roman" w:hAnsi="Times New Roman" w:cs="Times New Roman"/>
          <w:i/>
        </w:rPr>
        <w:t xml:space="preserve"> Report</w:t>
      </w:r>
    </w:p>
    <w:p w14:paraId="6826DB14" w14:textId="77777777" w:rsidR="00736559" w:rsidRPr="00646B5E" w:rsidRDefault="00736559" w:rsidP="00DF1484">
      <w:pPr>
        <w:spacing w:after="0" w:line="360" w:lineRule="auto"/>
        <w:ind w:firstLine="567"/>
        <w:rPr>
          <w:rFonts w:ascii="Times New Roman" w:hAnsi="Times New Roman" w:cs="Times New Roman"/>
          <w:b/>
          <w:sz w:val="24"/>
          <w:szCs w:val="24"/>
        </w:rPr>
      </w:pPr>
      <w:r w:rsidRPr="00646B5E">
        <w:rPr>
          <w:rFonts w:ascii="Times New Roman" w:hAnsi="Times New Roman" w:cs="Times New Roman"/>
          <w:b/>
          <w:sz w:val="24"/>
          <w:szCs w:val="24"/>
        </w:rPr>
        <w:t>Giriş</w:t>
      </w:r>
    </w:p>
    <w:p w14:paraId="35AF8D92" w14:textId="2A545A71" w:rsidR="00736559" w:rsidRPr="00646B5E" w:rsidRDefault="00FD15D6"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t xml:space="preserve">Günümüzde de önemli bir sorun olan Filistin sorununun temeli çok eskilere dayanmaktadır. MS 70 yılında Roma İmparatorluğu </w:t>
      </w:r>
      <w:r w:rsidR="00B72F31" w:rsidRPr="00646B5E">
        <w:rPr>
          <w:rFonts w:ascii="Times New Roman" w:hAnsi="Times New Roman" w:cs="Times New Roman"/>
          <w:sz w:val="24"/>
          <w:szCs w:val="24"/>
        </w:rPr>
        <w:t>d</w:t>
      </w:r>
      <w:r w:rsidRPr="00646B5E">
        <w:rPr>
          <w:rFonts w:ascii="Times New Roman" w:hAnsi="Times New Roman" w:cs="Times New Roman"/>
          <w:sz w:val="24"/>
          <w:szCs w:val="24"/>
        </w:rPr>
        <w:t>öneminde Filistin topraklarından dünyanın çeşitli yerlerine sürülen Yahudiler, yaklaşık iki bin yıl boyunca tekrar bu bölgeye dönerek kendi milli devletlerini kurma amacına yönelik çalışmışlardır. Yahudilerin, inançları gereği bu bölgenin kendilerine vaat edilmiş topraklar olduğunu düşünmeleri, uzun yıllar mücadele etmelerinin temel sebebi olmuştur.</w:t>
      </w:r>
    </w:p>
    <w:p w14:paraId="2AD6E4D2" w14:textId="12F3E6EE" w:rsidR="00ED0F1B" w:rsidRPr="00646B5E" w:rsidRDefault="00FD15D6"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t>Dünyanın çeşitli yerlerine göç ederek yerleşen Yahudiler, özellikle Hristiyanlığın Avrupa’da yayılması ile beraber bu ülkelerde baskı ve ayrımcılığa uğramışlardı</w:t>
      </w:r>
      <w:r w:rsidR="00E8685A" w:rsidRPr="00646B5E">
        <w:rPr>
          <w:rFonts w:ascii="Times New Roman" w:hAnsi="Times New Roman" w:cs="Times New Roman"/>
          <w:sz w:val="24"/>
          <w:szCs w:val="24"/>
        </w:rPr>
        <w:t>. Hristiyanlar</w:t>
      </w:r>
      <w:r w:rsidR="00916ED0" w:rsidRPr="00646B5E">
        <w:rPr>
          <w:rFonts w:ascii="Times New Roman" w:hAnsi="Times New Roman" w:cs="Times New Roman"/>
          <w:sz w:val="24"/>
          <w:szCs w:val="24"/>
        </w:rPr>
        <w:t xml:space="preserve">, </w:t>
      </w:r>
      <w:r w:rsidR="00E8685A" w:rsidRPr="00646B5E">
        <w:rPr>
          <w:rFonts w:ascii="Times New Roman" w:hAnsi="Times New Roman" w:cs="Times New Roman"/>
          <w:sz w:val="24"/>
          <w:szCs w:val="24"/>
        </w:rPr>
        <w:t>Yahudileri Hazreti İsa’nın katilleri olarak kabul ettiklerinden dolayı toplumdan tecrit etmişlerdir.</w:t>
      </w:r>
      <w:r w:rsidR="00ED0F1B" w:rsidRPr="00646B5E">
        <w:rPr>
          <w:rFonts w:ascii="Times New Roman" w:hAnsi="Times New Roman" w:cs="Times New Roman"/>
          <w:sz w:val="24"/>
          <w:szCs w:val="24"/>
        </w:rPr>
        <w:t xml:space="preserve"> Yahudiler Avrupa’da böylesine zulüm görmeleri ve dışlanmalarına karşın yalnızca Türk ve Müslüman toplumlar tarafından hoşgörü ile karşılanmışlar ve huzur içinde yaşamışlardır. Osmanlı Devleti 1492’de İspanya’da zulüm gören Yahudileri kurtararak kendi topraklarına yerleştirmiştir. Ancak Yahudiler hiçbir zaman Filistin hedeflerinden vazgeçmemişlerdir. 19. Yüzyıl ortalarında Avrupa’da </w:t>
      </w:r>
      <w:r w:rsidR="003273DD" w:rsidRPr="00646B5E">
        <w:rPr>
          <w:rFonts w:ascii="Times New Roman" w:hAnsi="Times New Roman" w:cs="Times New Roman"/>
          <w:sz w:val="24"/>
          <w:szCs w:val="24"/>
        </w:rPr>
        <w:t>a</w:t>
      </w:r>
      <w:r w:rsidR="00ED0F1B" w:rsidRPr="00646B5E">
        <w:rPr>
          <w:rFonts w:ascii="Times New Roman" w:hAnsi="Times New Roman" w:cs="Times New Roman"/>
          <w:sz w:val="24"/>
          <w:szCs w:val="24"/>
        </w:rPr>
        <w:t>ntisemitizm hareketlerinin çoğalması Yahudilerin bu amaca yönelik faaliyetlerini arttırmıştır.</w:t>
      </w:r>
    </w:p>
    <w:p w14:paraId="11150A68" w14:textId="380CF1D4" w:rsidR="00603A79" w:rsidRPr="00646B5E" w:rsidRDefault="00DF1484" w:rsidP="00DF1484">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1. </w:t>
      </w:r>
      <w:r w:rsidR="00603A79" w:rsidRPr="00646B5E">
        <w:rPr>
          <w:rFonts w:ascii="Times New Roman" w:hAnsi="Times New Roman" w:cs="Times New Roman"/>
          <w:b/>
          <w:sz w:val="24"/>
          <w:szCs w:val="24"/>
        </w:rPr>
        <w:t>Siyonizm Düşüncesinin Ortaya Çıkması ve Gelişimi</w:t>
      </w:r>
    </w:p>
    <w:p w14:paraId="6F3D0182" w14:textId="0F6B4C9F" w:rsidR="00603A79" w:rsidRPr="00646B5E" w:rsidRDefault="007749F5"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r>
      <w:r w:rsidR="003F6B6B" w:rsidRPr="00646B5E">
        <w:rPr>
          <w:rFonts w:ascii="Times New Roman" w:hAnsi="Times New Roman" w:cs="Times New Roman"/>
          <w:sz w:val="24"/>
          <w:szCs w:val="24"/>
        </w:rPr>
        <w:t xml:space="preserve">Kudüs’te bulunan bir tepenin adı olan </w:t>
      </w:r>
      <w:proofErr w:type="spellStart"/>
      <w:r w:rsidR="003F6B6B" w:rsidRPr="00646B5E">
        <w:rPr>
          <w:rFonts w:ascii="Times New Roman" w:hAnsi="Times New Roman" w:cs="Times New Roman"/>
          <w:b/>
          <w:sz w:val="24"/>
          <w:szCs w:val="24"/>
        </w:rPr>
        <w:t>Siyon</w:t>
      </w:r>
      <w:proofErr w:type="spellEnd"/>
      <w:r w:rsidR="003F6B6B" w:rsidRPr="00646B5E">
        <w:rPr>
          <w:rFonts w:ascii="Times New Roman" w:hAnsi="Times New Roman" w:cs="Times New Roman"/>
          <w:sz w:val="24"/>
          <w:szCs w:val="24"/>
        </w:rPr>
        <w:t xml:space="preserve">, Yahudiler tarafından Kudüs ile aynı anlamda kullanılmıştır. Romalıların Yahudileri sürgün etmesi sonrası dünyanın çeşitli bölgelerine göç eden Yahudilerin tekrar Filistin’e dönerek kendi devletlerini </w:t>
      </w:r>
      <w:r w:rsidR="00FF0793" w:rsidRPr="00646B5E">
        <w:rPr>
          <w:rFonts w:ascii="Times New Roman" w:hAnsi="Times New Roman" w:cs="Times New Roman"/>
          <w:sz w:val="24"/>
          <w:szCs w:val="24"/>
        </w:rPr>
        <w:t>meydana getirme düşüncesine Siyonizm denmiştir</w:t>
      </w:r>
      <w:r w:rsidR="00AF6C6B" w:rsidRPr="00646B5E">
        <w:rPr>
          <w:rFonts w:ascii="Times New Roman" w:hAnsi="Times New Roman" w:cs="Times New Roman"/>
          <w:sz w:val="24"/>
          <w:szCs w:val="24"/>
        </w:rPr>
        <w:t xml:space="preserve"> </w:t>
      </w:r>
      <w:r w:rsidR="00FF0793" w:rsidRPr="00646B5E">
        <w:rPr>
          <w:rFonts w:ascii="Times New Roman" w:hAnsi="Times New Roman" w:cs="Times New Roman"/>
          <w:sz w:val="24"/>
          <w:szCs w:val="24"/>
        </w:rPr>
        <w:t xml:space="preserve">(Murat, </w:t>
      </w:r>
      <w:r w:rsidR="00AF6C6B" w:rsidRPr="00646B5E">
        <w:rPr>
          <w:rFonts w:ascii="Times New Roman" w:hAnsi="Times New Roman" w:cs="Times New Roman"/>
          <w:sz w:val="24"/>
          <w:szCs w:val="24"/>
        </w:rPr>
        <w:t>2019</w:t>
      </w:r>
      <w:r w:rsidR="00FF0793" w:rsidRPr="00646B5E">
        <w:rPr>
          <w:rFonts w:ascii="Times New Roman" w:hAnsi="Times New Roman" w:cs="Times New Roman"/>
          <w:sz w:val="24"/>
          <w:szCs w:val="24"/>
        </w:rPr>
        <w:t>).</w:t>
      </w:r>
    </w:p>
    <w:p w14:paraId="6647D74B" w14:textId="6EBD0931" w:rsidR="00C74BF4" w:rsidRPr="00646B5E" w:rsidRDefault="00C357B8"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t>19. yüzyıla gelindiğinde Avrupa’da antisemitizm adı verilen Yahudi karşıtlığının ve Yahudilere uygulanan baskının artması üzerine Siyonizm faaliyetleri daha sistemli hale gelmiştir. Özellikle 1894’te Fransız ordusunda görev yapan Yahudi asıllı subay Alfred Dreyfus’un, Almanlara casusluk yaptığı iddia edilerek, yeterli deliller bulunmamasına rağmen ordudan atılması, Fransa’da Yahudilere yönelik baskıları arttırmıştır.</w:t>
      </w:r>
      <w:r w:rsidR="009D2CD5" w:rsidRPr="00646B5E">
        <w:rPr>
          <w:rFonts w:ascii="Times New Roman" w:hAnsi="Times New Roman" w:cs="Times New Roman"/>
          <w:sz w:val="24"/>
          <w:szCs w:val="24"/>
        </w:rPr>
        <w:t xml:space="preserve"> Bu dönemde </w:t>
      </w:r>
      <w:proofErr w:type="spellStart"/>
      <w:r w:rsidR="009D2CD5" w:rsidRPr="00646B5E">
        <w:rPr>
          <w:rFonts w:ascii="Times New Roman" w:hAnsi="Times New Roman" w:cs="Times New Roman"/>
          <w:sz w:val="24"/>
          <w:szCs w:val="24"/>
        </w:rPr>
        <w:t>Theodor</w:t>
      </w:r>
      <w:proofErr w:type="spellEnd"/>
      <w:r w:rsidR="009D2CD5" w:rsidRPr="00646B5E">
        <w:rPr>
          <w:rFonts w:ascii="Times New Roman" w:hAnsi="Times New Roman" w:cs="Times New Roman"/>
          <w:sz w:val="24"/>
          <w:szCs w:val="24"/>
        </w:rPr>
        <w:t xml:space="preserve"> </w:t>
      </w:r>
      <w:proofErr w:type="spellStart"/>
      <w:r w:rsidR="009D2CD5" w:rsidRPr="00646B5E">
        <w:rPr>
          <w:rFonts w:ascii="Times New Roman" w:hAnsi="Times New Roman" w:cs="Times New Roman"/>
          <w:sz w:val="24"/>
          <w:szCs w:val="24"/>
        </w:rPr>
        <w:t>Herzl</w:t>
      </w:r>
      <w:proofErr w:type="spellEnd"/>
      <w:r w:rsidR="009D2CD5" w:rsidRPr="00646B5E">
        <w:rPr>
          <w:rFonts w:ascii="Times New Roman" w:hAnsi="Times New Roman" w:cs="Times New Roman"/>
          <w:sz w:val="24"/>
          <w:szCs w:val="24"/>
        </w:rPr>
        <w:t>, Yahudi Devleti adlı kitabını yayınlamıştır</w:t>
      </w:r>
      <w:r w:rsidR="00AF6C6B" w:rsidRPr="00646B5E">
        <w:rPr>
          <w:rFonts w:ascii="Times New Roman" w:hAnsi="Times New Roman" w:cs="Times New Roman"/>
          <w:sz w:val="24"/>
          <w:szCs w:val="24"/>
        </w:rPr>
        <w:t xml:space="preserve"> </w:t>
      </w:r>
      <w:r w:rsidR="007F21DA" w:rsidRPr="00646B5E">
        <w:rPr>
          <w:rFonts w:ascii="Times New Roman" w:hAnsi="Times New Roman" w:cs="Times New Roman"/>
          <w:sz w:val="24"/>
          <w:szCs w:val="24"/>
        </w:rPr>
        <w:t>(Kızıloğ</w:t>
      </w:r>
      <w:r w:rsidR="00AF6C6B" w:rsidRPr="00646B5E">
        <w:rPr>
          <w:rFonts w:ascii="Times New Roman" w:hAnsi="Times New Roman" w:cs="Times New Roman"/>
          <w:sz w:val="24"/>
          <w:szCs w:val="24"/>
        </w:rPr>
        <w:t>lu, 2012</w:t>
      </w:r>
      <w:r w:rsidR="007F21DA" w:rsidRPr="00646B5E">
        <w:rPr>
          <w:rFonts w:ascii="Times New Roman" w:hAnsi="Times New Roman" w:cs="Times New Roman"/>
          <w:sz w:val="24"/>
          <w:szCs w:val="24"/>
        </w:rPr>
        <w:t>)</w:t>
      </w:r>
      <w:r w:rsidR="009D2CD5" w:rsidRPr="00646B5E">
        <w:rPr>
          <w:rFonts w:ascii="Times New Roman" w:hAnsi="Times New Roman" w:cs="Times New Roman"/>
          <w:sz w:val="24"/>
          <w:szCs w:val="24"/>
        </w:rPr>
        <w:t>.</w:t>
      </w:r>
      <w:r w:rsidR="007F21DA" w:rsidRPr="00646B5E">
        <w:rPr>
          <w:rFonts w:ascii="Times New Roman" w:hAnsi="Times New Roman" w:cs="Times New Roman"/>
          <w:sz w:val="24"/>
          <w:szCs w:val="24"/>
        </w:rPr>
        <w:t xml:space="preserve"> Kitapta Yahudi Devleti’nin kurulması gerektiğini ifade eden </w:t>
      </w:r>
      <w:proofErr w:type="spellStart"/>
      <w:r w:rsidR="007F21DA" w:rsidRPr="00646B5E">
        <w:rPr>
          <w:rFonts w:ascii="Times New Roman" w:hAnsi="Times New Roman" w:cs="Times New Roman"/>
          <w:sz w:val="24"/>
          <w:szCs w:val="24"/>
        </w:rPr>
        <w:t>Herzl</w:t>
      </w:r>
      <w:proofErr w:type="spellEnd"/>
      <w:r w:rsidR="007F21DA" w:rsidRPr="00646B5E">
        <w:rPr>
          <w:rFonts w:ascii="Times New Roman" w:hAnsi="Times New Roman" w:cs="Times New Roman"/>
          <w:sz w:val="24"/>
          <w:szCs w:val="24"/>
        </w:rPr>
        <w:t>, Yahudilerin kendi devletlerini kuracak güce ve donanıma sahip olduklarını, bu amacı gerçekleştirmek için Yahudi Cemiyeti adı altında bir topluluğa ve Filistin’e yapılacak Yahudi göçlerinin organize edilmesi için meydana getirilecek bir kuruluşa ihtiyaç olduğunu belirtmiştir</w:t>
      </w:r>
      <w:r w:rsidR="00AF6C6B" w:rsidRPr="00646B5E">
        <w:rPr>
          <w:rFonts w:ascii="Times New Roman" w:hAnsi="Times New Roman" w:cs="Times New Roman"/>
          <w:sz w:val="24"/>
          <w:szCs w:val="24"/>
        </w:rPr>
        <w:t xml:space="preserve"> (Tokgöz, 2017</w:t>
      </w:r>
      <w:r w:rsidR="007F21DA"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proofErr w:type="spellStart"/>
      <w:r w:rsidR="00BC5A60" w:rsidRPr="00646B5E">
        <w:rPr>
          <w:rFonts w:ascii="Times New Roman" w:hAnsi="Times New Roman" w:cs="Times New Roman"/>
          <w:sz w:val="24"/>
          <w:szCs w:val="24"/>
        </w:rPr>
        <w:t>Theodor</w:t>
      </w:r>
      <w:proofErr w:type="spellEnd"/>
      <w:r w:rsidR="00BC5A60" w:rsidRPr="00646B5E">
        <w:rPr>
          <w:rFonts w:ascii="Times New Roman" w:hAnsi="Times New Roman" w:cs="Times New Roman"/>
          <w:sz w:val="24"/>
          <w:szCs w:val="24"/>
        </w:rPr>
        <w:t xml:space="preserve"> </w:t>
      </w:r>
      <w:proofErr w:type="spellStart"/>
      <w:r w:rsidR="00BC5A60" w:rsidRPr="00646B5E">
        <w:rPr>
          <w:rFonts w:ascii="Times New Roman" w:hAnsi="Times New Roman" w:cs="Times New Roman"/>
          <w:sz w:val="24"/>
          <w:szCs w:val="24"/>
        </w:rPr>
        <w:t>Herzl</w:t>
      </w:r>
      <w:proofErr w:type="spellEnd"/>
      <w:r w:rsidR="00842BEA" w:rsidRPr="00646B5E">
        <w:rPr>
          <w:rFonts w:ascii="Times New Roman" w:hAnsi="Times New Roman" w:cs="Times New Roman"/>
          <w:sz w:val="24"/>
          <w:szCs w:val="24"/>
        </w:rPr>
        <w:t xml:space="preserve">, </w:t>
      </w:r>
      <w:r w:rsidR="00BC5A60" w:rsidRPr="00646B5E">
        <w:rPr>
          <w:rFonts w:ascii="Times New Roman" w:hAnsi="Times New Roman" w:cs="Times New Roman"/>
          <w:sz w:val="24"/>
          <w:szCs w:val="24"/>
        </w:rPr>
        <w:t>Yahudi sorununun ancak Yahudi Devleti’nin kurulması ile çözülebileceğini</w:t>
      </w:r>
      <w:r w:rsidR="00842BEA" w:rsidRPr="00646B5E">
        <w:rPr>
          <w:rFonts w:ascii="Times New Roman" w:hAnsi="Times New Roman" w:cs="Times New Roman"/>
          <w:sz w:val="24"/>
          <w:szCs w:val="24"/>
        </w:rPr>
        <w:t>;</w:t>
      </w:r>
      <w:r w:rsidR="00BC5A60" w:rsidRPr="00646B5E">
        <w:rPr>
          <w:rFonts w:ascii="Times New Roman" w:hAnsi="Times New Roman" w:cs="Times New Roman"/>
          <w:sz w:val="24"/>
          <w:szCs w:val="24"/>
        </w:rPr>
        <w:t xml:space="preserve"> bunun</w:t>
      </w:r>
      <w:r w:rsidR="00916ED0" w:rsidRPr="00646B5E">
        <w:rPr>
          <w:rFonts w:ascii="Times New Roman" w:hAnsi="Times New Roman" w:cs="Times New Roman"/>
          <w:sz w:val="24"/>
          <w:szCs w:val="24"/>
        </w:rPr>
        <w:t xml:space="preserve"> </w:t>
      </w:r>
      <w:r w:rsidR="00BC5A60" w:rsidRPr="00646B5E">
        <w:rPr>
          <w:rFonts w:ascii="Times New Roman" w:hAnsi="Times New Roman" w:cs="Times New Roman"/>
          <w:sz w:val="24"/>
          <w:szCs w:val="24"/>
        </w:rPr>
        <w:t>da uluslararası alanda önemli bir güç haline gelmekle mümkün olacağını görmüştür. Bunun için öncelikle ekonomik durumu iyi olan Yahudilerle temas kurmuş ancak beklenen desteği görmeyince halka yönelmiştir. Siyonizm düşüncesini benimsemiş olan Yahudileri daha kurumsal bir yapı altında birleştirmek amacıyla bir kongre toplamak için çalışmalara başlamıştır</w:t>
      </w:r>
      <w:r w:rsidR="00AF6C6B" w:rsidRPr="00646B5E">
        <w:rPr>
          <w:rFonts w:ascii="Times New Roman" w:hAnsi="Times New Roman" w:cs="Times New Roman"/>
          <w:sz w:val="24"/>
          <w:szCs w:val="24"/>
        </w:rPr>
        <w:t xml:space="preserve"> (Tokgöz, 2017</w:t>
      </w:r>
      <w:r w:rsidR="00BC5A60" w:rsidRPr="00646B5E">
        <w:rPr>
          <w:rFonts w:ascii="Times New Roman" w:hAnsi="Times New Roman" w:cs="Times New Roman"/>
          <w:sz w:val="24"/>
          <w:szCs w:val="24"/>
        </w:rPr>
        <w:t>).</w:t>
      </w:r>
    </w:p>
    <w:p w14:paraId="6D1B4FFB" w14:textId="77777777" w:rsidR="00FD15D6" w:rsidRPr="00646B5E" w:rsidRDefault="00C74BF4" w:rsidP="00DF1484">
      <w:pPr>
        <w:spacing w:after="0" w:line="360" w:lineRule="auto"/>
        <w:ind w:firstLine="567"/>
        <w:jc w:val="both"/>
        <w:rPr>
          <w:rFonts w:ascii="Times New Roman" w:hAnsi="Times New Roman" w:cs="Times New Roman"/>
          <w:b/>
          <w:sz w:val="24"/>
          <w:szCs w:val="24"/>
        </w:rPr>
      </w:pPr>
      <w:r w:rsidRPr="00646B5E">
        <w:rPr>
          <w:rFonts w:ascii="Times New Roman" w:hAnsi="Times New Roman" w:cs="Times New Roman"/>
          <w:b/>
          <w:sz w:val="24"/>
          <w:szCs w:val="24"/>
        </w:rPr>
        <w:t>1.1-Birinci Siyonist Kongresi ve Filistin’e Yahudi Göçleri</w:t>
      </w:r>
      <w:r w:rsidR="00FD15D6" w:rsidRPr="00646B5E">
        <w:rPr>
          <w:rFonts w:ascii="Times New Roman" w:hAnsi="Times New Roman" w:cs="Times New Roman"/>
          <w:b/>
          <w:sz w:val="24"/>
          <w:szCs w:val="24"/>
        </w:rPr>
        <w:tab/>
      </w:r>
    </w:p>
    <w:p w14:paraId="4BD83410" w14:textId="65169895" w:rsidR="00C74BF4" w:rsidRPr="00646B5E" w:rsidRDefault="00C74BF4"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b/>
          <w:sz w:val="24"/>
          <w:szCs w:val="24"/>
        </w:rPr>
        <w:tab/>
      </w:r>
      <w:proofErr w:type="spellStart"/>
      <w:r w:rsidR="003A22F2" w:rsidRPr="00646B5E">
        <w:rPr>
          <w:rFonts w:ascii="Times New Roman" w:hAnsi="Times New Roman" w:cs="Times New Roman"/>
          <w:sz w:val="24"/>
          <w:szCs w:val="24"/>
        </w:rPr>
        <w:t>Theodor</w:t>
      </w:r>
      <w:proofErr w:type="spellEnd"/>
      <w:r w:rsidR="003A22F2" w:rsidRPr="00646B5E">
        <w:rPr>
          <w:rFonts w:ascii="Times New Roman" w:hAnsi="Times New Roman" w:cs="Times New Roman"/>
          <w:sz w:val="24"/>
          <w:szCs w:val="24"/>
        </w:rPr>
        <w:t xml:space="preserve"> </w:t>
      </w:r>
      <w:proofErr w:type="spellStart"/>
      <w:r w:rsidR="003A22F2" w:rsidRPr="00646B5E">
        <w:rPr>
          <w:rFonts w:ascii="Times New Roman" w:hAnsi="Times New Roman" w:cs="Times New Roman"/>
          <w:sz w:val="24"/>
          <w:szCs w:val="24"/>
        </w:rPr>
        <w:t>Herzl</w:t>
      </w:r>
      <w:proofErr w:type="spellEnd"/>
      <w:r w:rsidR="003A22F2" w:rsidRPr="00646B5E">
        <w:rPr>
          <w:rFonts w:ascii="Times New Roman" w:hAnsi="Times New Roman" w:cs="Times New Roman"/>
          <w:sz w:val="24"/>
          <w:szCs w:val="24"/>
        </w:rPr>
        <w:t xml:space="preserve">, yaptığı çalışmalar ve giriştiği temaslar sonucunda 29 Ağustos 1897’de İsviçre’nin Basel şehrinde, Siyonizm’in kurumsallaşmasına önemli ölçüde katkı sağlayan Birinci Siyonist Kongresi’ni toplamıştır. Yaklaşık iki yüz kişinin katılım sağladığı kongrede kurulan Dünya Siyonist Teşkilatı’nın başkanlığına </w:t>
      </w:r>
      <w:proofErr w:type="spellStart"/>
      <w:r w:rsidR="003A22F2" w:rsidRPr="00646B5E">
        <w:rPr>
          <w:rFonts w:ascii="Times New Roman" w:hAnsi="Times New Roman" w:cs="Times New Roman"/>
          <w:sz w:val="24"/>
          <w:szCs w:val="24"/>
        </w:rPr>
        <w:t>Theodor</w:t>
      </w:r>
      <w:proofErr w:type="spellEnd"/>
      <w:r w:rsidR="003A22F2" w:rsidRPr="00646B5E">
        <w:rPr>
          <w:rFonts w:ascii="Times New Roman" w:hAnsi="Times New Roman" w:cs="Times New Roman"/>
          <w:sz w:val="24"/>
          <w:szCs w:val="24"/>
        </w:rPr>
        <w:t xml:space="preserve"> </w:t>
      </w:r>
      <w:proofErr w:type="spellStart"/>
      <w:r w:rsidR="003A22F2" w:rsidRPr="00646B5E">
        <w:rPr>
          <w:rFonts w:ascii="Times New Roman" w:hAnsi="Times New Roman" w:cs="Times New Roman"/>
          <w:sz w:val="24"/>
          <w:szCs w:val="24"/>
        </w:rPr>
        <w:t>Herzl</w:t>
      </w:r>
      <w:proofErr w:type="spellEnd"/>
      <w:r w:rsidR="003A22F2" w:rsidRPr="00646B5E">
        <w:rPr>
          <w:rFonts w:ascii="Times New Roman" w:hAnsi="Times New Roman" w:cs="Times New Roman"/>
          <w:sz w:val="24"/>
          <w:szCs w:val="24"/>
        </w:rPr>
        <w:t xml:space="preserve"> seçilmiştir. Kongrede Filistin’de bir Yahudi Devleti kurulması için mücadele etme kararı verilmiştir(</w:t>
      </w:r>
      <w:r w:rsidR="007E0E05" w:rsidRPr="00646B5E">
        <w:rPr>
          <w:rFonts w:ascii="Times New Roman" w:hAnsi="Times New Roman" w:cs="Times New Roman"/>
          <w:sz w:val="24"/>
          <w:szCs w:val="24"/>
        </w:rPr>
        <w:t>Murat, 2019, s. 450).</w:t>
      </w:r>
      <w:r w:rsidR="004C5852" w:rsidRPr="00646B5E">
        <w:rPr>
          <w:rFonts w:ascii="Times New Roman" w:hAnsi="Times New Roman" w:cs="Times New Roman"/>
          <w:sz w:val="24"/>
          <w:szCs w:val="24"/>
        </w:rPr>
        <w:t xml:space="preserve"> Bu hedefe ulaşmak için öncelikle Filistin’de Yahudi kolonisi tesis edilecek ve Yahudi milli düşüncesini güçlendirici çalışmalar yapılacaktı. Yahudilerin birleşmesi için de örgütleme faaliyetlerinde bulunulacaktı</w:t>
      </w:r>
      <w:r w:rsidR="00921001" w:rsidRPr="00646B5E">
        <w:rPr>
          <w:rFonts w:ascii="Times New Roman" w:hAnsi="Times New Roman" w:cs="Times New Roman"/>
          <w:sz w:val="24"/>
          <w:szCs w:val="24"/>
        </w:rPr>
        <w:t xml:space="preserve">. </w:t>
      </w:r>
      <w:proofErr w:type="spellStart"/>
      <w:r w:rsidR="00921001" w:rsidRPr="00646B5E">
        <w:rPr>
          <w:rFonts w:ascii="Times New Roman" w:hAnsi="Times New Roman" w:cs="Times New Roman"/>
          <w:sz w:val="24"/>
          <w:szCs w:val="24"/>
        </w:rPr>
        <w:t>Theodor</w:t>
      </w:r>
      <w:proofErr w:type="spellEnd"/>
      <w:r w:rsidR="00921001" w:rsidRPr="00646B5E">
        <w:rPr>
          <w:rFonts w:ascii="Times New Roman" w:hAnsi="Times New Roman" w:cs="Times New Roman"/>
          <w:sz w:val="24"/>
          <w:szCs w:val="24"/>
        </w:rPr>
        <w:t xml:space="preserve"> </w:t>
      </w:r>
      <w:proofErr w:type="spellStart"/>
      <w:r w:rsidR="00921001" w:rsidRPr="00646B5E">
        <w:rPr>
          <w:rFonts w:ascii="Times New Roman" w:hAnsi="Times New Roman" w:cs="Times New Roman"/>
          <w:sz w:val="24"/>
          <w:szCs w:val="24"/>
        </w:rPr>
        <w:t>Herzl</w:t>
      </w:r>
      <w:proofErr w:type="spellEnd"/>
      <w:r w:rsidR="00921001" w:rsidRPr="00646B5E">
        <w:rPr>
          <w:rFonts w:ascii="Times New Roman" w:hAnsi="Times New Roman" w:cs="Times New Roman"/>
          <w:sz w:val="24"/>
          <w:szCs w:val="24"/>
        </w:rPr>
        <w:t xml:space="preserve"> kongrenin tamamlanmasının ardından anı defterine </w:t>
      </w:r>
      <w:r w:rsidR="00842BEA" w:rsidRPr="00646B5E">
        <w:rPr>
          <w:rFonts w:ascii="Times New Roman" w:hAnsi="Times New Roman" w:cs="Times New Roman"/>
          <w:i/>
          <w:sz w:val="24"/>
          <w:szCs w:val="24"/>
        </w:rPr>
        <w:t>“</w:t>
      </w:r>
      <w:r w:rsidR="00921001" w:rsidRPr="00646B5E">
        <w:rPr>
          <w:rFonts w:ascii="Times New Roman" w:hAnsi="Times New Roman" w:cs="Times New Roman"/>
          <w:i/>
          <w:sz w:val="24"/>
          <w:szCs w:val="24"/>
        </w:rPr>
        <w:t xml:space="preserve"> Basel’de bir Yahudi Devleti kurdum. Elli yıl içinde tüm dünya bu gerçeği kabul edecektir</w:t>
      </w:r>
      <w:r w:rsidR="00842BEA" w:rsidRPr="00646B5E">
        <w:rPr>
          <w:rFonts w:ascii="Times New Roman" w:hAnsi="Times New Roman" w:cs="Times New Roman"/>
          <w:i/>
          <w:sz w:val="24"/>
          <w:szCs w:val="24"/>
        </w:rPr>
        <w:t>.”</w:t>
      </w:r>
      <w:r w:rsidR="00921001" w:rsidRPr="00646B5E">
        <w:rPr>
          <w:rFonts w:ascii="Times New Roman" w:hAnsi="Times New Roman" w:cs="Times New Roman"/>
          <w:sz w:val="24"/>
          <w:szCs w:val="24"/>
        </w:rPr>
        <w:t xml:space="preserve"> şeklinde özetlenen ifadeleri yazmıştır</w:t>
      </w:r>
      <w:r w:rsidR="00AF6C6B" w:rsidRPr="00646B5E">
        <w:rPr>
          <w:rFonts w:ascii="Times New Roman" w:hAnsi="Times New Roman" w:cs="Times New Roman"/>
          <w:sz w:val="24"/>
          <w:szCs w:val="24"/>
        </w:rPr>
        <w:t xml:space="preserve"> </w:t>
      </w:r>
      <w:r w:rsidR="004C5852" w:rsidRPr="00646B5E">
        <w:rPr>
          <w:rFonts w:ascii="Times New Roman" w:hAnsi="Times New Roman" w:cs="Times New Roman"/>
          <w:sz w:val="24"/>
          <w:szCs w:val="24"/>
        </w:rPr>
        <w:t>(Tokgöz, 2017, s.</w:t>
      </w:r>
      <w:r w:rsidR="00921001" w:rsidRPr="00646B5E">
        <w:rPr>
          <w:rFonts w:ascii="Times New Roman" w:hAnsi="Times New Roman" w:cs="Times New Roman"/>
          <w:sz w:val="24"/>
          <w:szCs w:val="24"/>
        </w:rPr>
        <w:t xml:space="preserve"> 188-</w:t>
      </w:r>
      <w:r w:rsidR="004C5852" w:rsidRPr="00646B5E">
        <w:rPr>
          <w:rFonts w:ascii="Times New Roman" w:hAnsi="Times New Roman" w:cs="Times New Roman"/>
          <w:sz w:val="24"/>
          <w:szCs w:val="24"/>
        </w:rPr>
        <w:t>189).</w:t>
      </w:r>
    </w:p>
    <w:p w14:paraId="2AEC46CE" w14:textId="2AEF4029" w:rsidR="00D3517F" w:rsidRPr="00646B5E" w:rsidRDefault="00C06815"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r>
      <w:proofErr w:type="spellStart"/>
      <w:r w:rsidR="00085BCB" w:rsidRPr="00646B5E">
        <w:rPr>
          <w:rFonts w:ascii="Times New Roman" w:hAnsi="Times New Roman" w:cs="Times New Roman"/>
          <w:sz w:val="24"/>
          <w:szCs w:val="24"/>
        </w:rPr>
        <w:t>Theodor</w:t>
      </w:r>
      <w:proofErr w:type="spellEnd"/>
      <w:r w:rsidR="00085BCB" w:rsidRPr="00646B5E">
        <w:rPr>
          <w:rFonts w:ascii="Times New Roman" w:hAnsi="Times New Roman" w:cs="Times New Roman"/>
          <w:sz w:val="24"/>
          <w:szCs w:val="24"/>
        </w:rPr>
        <w:t xml:space="preserve"> </w:t>
      </w:r>
      <w:proofErr w:type="spellStart"/>
      <w:r w:rsidR="00085BCB" w:rsidRPr="00646B5E">
        <w:rPr>
          <w:rFonts w:ascii="Times New Roman" w:hAnsi="Times New Roman" w:cs="Times New Roman"/>
          <w:sz w:val="24"/>
          <w:szCs w:val="24"/>
        </w:rPr>
        <w:t>Herzl</w:t>
      </w:r>
      <w:proofErr w:type="spellEnd"/>
      <w:r w:rsidR="00085BCB" w:rsidRPr="00646B5E">
        <w:rPr>
          <w:rFonts w:ascii="Times New Roman" w:hAnsi="Times New Roman" w:cs="Times New Roman"/>
          <w:sz w:val="24"/>
          <w:szCs w:val="24"/>
        </w:rPr>
        <w:t xml:space="preserve"> kongre sonrası ulusal hedeflerini gerçekleştirmek için Osmanlı </w:t>
      </w:r>
      <w:r w:rsidR="00842BEA" w:rsidRPr="00646B5E">
        <w:rPr>
          <w:rFonts w:ascii="Times New Roman" w:hAnsi="Times New Roman" w:cs="Times New Roman"/>
          <w:sz w:val="24"/>
          <w:szCs w:val="24"/>
        </w:rPr>
        <w:t>P</w:t>
      </w:r>
      <w:r w:rsidR="00085BCB" w:rsidRPr="00646B5E">
        <w:rPr>
          <w:rFonts w:ascii="Times New Roman" w:hAnsi="Times New Roman" w:cs="Times New Roman"/>
          <w:sz w:val="24"/>
          <w:szCs w:val="24"/>
        </w:rPr>
        <w:t xml:space="preserve">adişahı 2.Abdülhamit ile değişik tarihlerde görüşmeler gerçekleştirmiştir. 1896’da yapılan ilk görüşmede </w:t>
      </w:r>
      <w:proofErr w:type="spellStart"/>
      <w:r w:rsidR="00085BCB" w:rsidRPr="00646B5E">
        <w:rPr>
          <w:rFonts w:ascii="Times New Roman" w:hAnsi="Times New Roman" w:cs="Times New Roman"/>
          <w:sz w:val="24"/>
          <w:szCs w:val="24"/>
        </w:rPr>
        <w:t>Herzl</w:t>
      </w:r>
      <w:proofErr w:type="spellEnd"/>
      <w:r w:rsidR="00085BCB" w:rsidRPr="00646B5E">
        <w:rPr>
          <w:rFonts w:ascii="Times New Roman" w:hAnsi="Times New Roman" w:cs="Times New Roman"/>
          <w:sz w:val="24"/>
          <w:szCs w:val="24"/>
        </w:rPr>
        <w:t xml:space="preserve">, Filistin’de Yahudiler için bir yerleşim yeri oluşturulması karşılığında </w:t>
      </w:r>
      <w:r w:rsidR="00085BCB" w:rsidRPr="00646B5E">
        <w:rPr>
          <w:rFonts w:ascii="Times New Roman" w:hAnsi="Times New Roman" w:cs="Times New Roman"/>
          <w:sz w:val="24"/>
          <w:szCs w:val="24"/>
        </w:rPr>
        <w:lastRenderedPageBreak/>
        <w:t xml:space="preserve">Osmanlı Devleti’nin borçlarını ödemeyi ve Ermeni sorununda </w:t>
      </w:r>
      <w:r w:rsidR="00842BEA" w:rsidRPr="00646B5E">
        <w:rPr>
          <w:rFonts w:ascii="Times New Roman" w:hAnsi="Times New Roman" w:cs="Times New Roman"/>
          <w:sz w:val="24"/>
          <w:szCs w:val="24"/>
        </w:rPr>
        <w:t xml:space="preserve">Osmanlı Devleti’ni </w:t>
      </w:r>
      <w:r w:rsidR="00085BCB" w:rsidRPr="00646B5E">
        <w:rPr>
          <w:rFonts w:ascii="Times New Roman" w:hAnsi="Times New Roman" w:cs="Times New Roman"/>
          <w:sz w:val="24"/>
          <w:szCs w:val="24"/>
        </w:rPr>
        <w:t>desteklemeyi taahhüt etmiştir</w:t>
      </w:r>
      <w:r w:rsidR="00AF6C6B" w:rsidRPr="00646B5E">
        <w:rPr>
          <w:rFonts w:ascii="Times New Roman" w:hAnsi="Times New Roman" w:cs="Times New Roman"/>
          <w:sz w:val="24"/>
          <w:szCs w:val="24"/>
        </w:rPr>
        <w:t xml:space="preserve"> (Murat, 2019</w:t>
      </w:r>
      <w:r w:rsidR="00184A43" w:rsidRPr="00646B5E">
        <w:rPr>
          <w:rFonts w:ascii="Times New Roman" w:hAnsi="Times New Roman" w:cs="Times New Roman"/>
          <w:sz w:val="24"/>
          <w:szCs w:val="24"/>
        </w:rPr>
        <w:t>).</w:t>
      </w:r>
      <w:r w:rsidR="00394B16" w:rsidRPr="00646B5E">
        <w:rPr>
          <w:rFonts w:ascii="Times New Roman" w:hAnsi="Times New Roman" w:cs="Times New Roman"/>
          <w:sz w:val="24"/>
          <w:szCs w:val="24"/>
        </w:rPr>
        <w:t xml:space="preserve"> 2.</w:t>
      </w:r>
      <w:r w:rsidR="00AF6C6B" w:rsidRPr="00646B5E">
        <w:rPr>
          <w:rFonts w:ascii="Times New Roman" w:hAnsi="Times New Roman" w:cs="Times New Roman"/>
          <w:sz w:val="24"/>
          <w:szCs w:val="24"/>
        </w:rPr>
        <w:t xml:space="preserve"> </w:t>
      </w:r>
      <w:r w:rsidR="00394B16" w:rsidRPr="00646B5E">
        <w:rPr>
          <w:rFonts w:ascii="Times New Roman" w:hAnsi="Times New Roman" w:cs="Times New Roman"/>
          <w:sz w:val="24"/>
          <w:szCs w:val="24"/>
        </w:rPr>
        <w:t>Abdülhamit bu teklifi reddetmiş ve Filistin topraklarının kendisine değil milletine ait olduğunu</w:t>
      </w:r>
      <w:r w:rsidR="00842BEA" w:rsidRPr="00646B5E">
        <w:rPr>
          <w:rFonts w:ascii="Times New Roman" w:hAnsi="Times New Roman" w:cs="Times New Roman"/>
          <w:sz w:val="24"/>
          <w:szCs w:val="24"/>
        </w:rPr>
        <w:t xml:space="preserve"> ve</w:t>
      </w:r>
      <w:r w:rsidR="00394B16" w:rsidRPr="00646B5E">
        <w:rPr>
          <w:rFonts w:ascii="Times New Roman" w:hAnsi="Times New Roman" w:cs="Times New Roman"/>
          <w:sz w:val="24"/>
          <w:szCs w:val="24"/>
        </w:rPr>
        <w:t xml:space="preserve"> kan dökülerek kazanıldığını belirtmiştir</w:t>
      </w:r>
      <w:r w:rsidR="00AF6C6B" w:rsidRPr="00646B5E">
        <w:rPr>
          <w:rFonts w:ascii="Times New Roman" w:hAnsi="Times New Roman" w:cs="Times New Roman"/>
          <w:sz w:val="24"/>
          <w:szCs w:val="24"/>
        </w:rPr>
        <w:t xml:space="preserve"> (Örücü, 2018</w:t>
      </w:r>
      <w:r w:rsidR="00394B16" w:rsidRPr="00646B5E">
        <w:rPr>
          <w:rFonts w:ascii="Times New Roman" w:hAnsi="Times New Roman" w:cs="Times New Roman"/>
          <w:sz w:val="24"/>
          <w:szCs w:val="24"/>
        </w:rPr>
        <w:t>).</w:t>
      </w:r>
      <w:r w:rsidR="00A16733" w:rsidRPr="00646B5E">
        <w:rPr>
          <w:rFonts w:ascii="Times New Roman" w:hAnsi="Times New Roman" w:cs="Times New Roman"/>
          <w:sz w:val="24"/>
          <w:szCs w:val="24"/>
        </w:rPr>
        <w:t xml:space="preserve"> </w:t>
      </w:r>
      <w:proofErr w:type="spellStart"/>
      <w:r w:rsidR="00A16733" w:rsidRPr="00646B5E">
        <w:rPr>
          <w:rFonts w:ascii="Times New Roman" w:hAnsi="Times New Roman" w:cs="Times New Roman"/>
          <w:sz w:val="24"/>
          <w:szCs w:val="24"/>
        </w:rPr>
        <w:t>Herzl</w:t>
      </w:r>
      <w:proofErr w:type="spellEnd"/>
      <w:r w:rsidR="001E4654" w:rsidRPr="00646B5E">
        <w:rPr>
          <w:rFonts w:ascii="Times New Roman" w:hAnsi="Times New Roman" w:cs="Times New Roman"/>
          <w:sz w:val="24"/>
          <w:szCs w:val="24"/>
        </w:rPr>
        <w:t xml:space="preserve">, </w:t>
      </w:r>
      <w:r w:rsidR="00A16733" w:rsidRPr="00646B5E">
        <w:rPr>
          <w:rFonts w:ascii="Times New Roman" w:hAnsi="Times New Roman" w:cs="Times New Roman"/>
          <w:sz w:val="24"/>
          <w:szCs w:val="24"/>
        </w:rPr>
        <w:t>2.Abdülhamit ile 1901 ve 1902 yıllarında yaptığı görüşmelerde Hamidiye-Hicaz demiryolu yapımı için destekte bulunacaklarını taahhüt etmiş ancak yine</w:t>
      </w:r>
      <w:r w:rsidR="0010412A" w:rsidRPr="00646B5E">
        <w:rPr>
          <w:rFonts w:ascii="Times New Roman" w:hAnsi="Times New Roman" w:cs="Times New Roman"/>
          <w:sz w:val="24"/>
          <w:szCs w:val="24"/>
        </w:rPr>
        <w:t xml:space="preserve"> istediği sonucu alamamıştır</w:t>
      </w:r>
      <w:r w:rsidR="00AF6C6B" w:rsidRPr="00646B5E">
        <w:rPr>
          <w:rFonts w:ascii="Times New Roman" w:hAnsi="Times New Roman" w:cs="Times New Roman"/>
          <w:sz w:val="24"/>
          <w:szCs w:val="24"/>
        </w:rPr>
        <w:t xml:space="preserve"> (Murat, 2019</w:t>
      </w:r>
      <w:r w:rsidR="0010412A"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proofErr w:type="spellStart"/>
      <w:r w:rsidR="00D3517F" w:rsidRPr="00646B5E">
        <w:rPr>
          <w:rFonts w:ascii="Times New Roman" w:hAnsi="Times New Roman" w:cs="Times New Roman"/>
          <w:sz w:val="24"/>
          <w:szCs w:val="24"/>
        </w:rPr>
        <w:t>Theodor</w:t>
      </w:r>
      <w:proofErr w:type="spellEnd"/>
      <w:r w:rsidR="00D3517F" w:rsidRPr="00646B5E">
        <w:rPr>
          <w:rFonts w:ascii="Times New Roman" w:hAnsi="Times New Roman" w:cs="Times New Roman"/>
          <w:sz w:val="24"/>
          <w:szCs w:val="24"/>
        </w:rPr>
        <w:t xml:space="preserve"> </w:t>
      </w:r>
      <w:proofErr w:type="spellStart"/>
      <w:r w:rsidR="00D3517F" w:rsidRPr="00646B5E">
        <w:rPr>
          <w:rFonts w:ascii="Times New Roman" w:hAnsi="Times New Roman" w:cs="Times New Roman"/>
          <w:sz w:val="24"/>
          <w:szCs w:val="24"/>
        </w:rPr>
        <w:t>Herzl’in</w:t>
      </w:r>
      <w:proofErr w:type="spellEnd"/>
      <w:r w:rsidR="00D3517F" w:rsidRPr="00646B5E">
        <w:rPr>
          <w:rFonts w:ascii="Times New Roman" w:hAnsi="Times New Roman" w:cs="Times New Roman"/>
          <w:sz w:val="24"/>
          <w:szCs w:val="24"/>
        </w:rPr>
        <w:t xml:space="preserve"> Filistin konusundaki yaptığı çalışmalar</w:t>
      </w:r>
      <w:r w:rsidR="007E5652" w:rsidRPr="00646B5E">
        <w:rPr>
          <w:rFonts w:ascii="Times New Roman" w:hAnsi="Times New Roman" w:cs="Times New Roman"/>
          <w:sz w:val="24"/>
          <w:szCs w:val="24"/>
        </w:rPr>
        <w:t>,</w:t>
      </w:r>
      <w:r w:rsidR="00D3517F" w:rsidRPr="00646B5E">
        <w:rPr>
          <w:rFonts w:ascii="Times New Roman" w:hAnsi="Times New Roman" w:cs="Times New Roman"/>
          <w:sz w:val="24"/>
          <w:szCs w:val="24"/>
        </w:rPr>
        <w:t xml:space="preserve"> 2.</w:t>
      </w:r>
      <w:r w:rsidR="00AF6C6B" w:rsidRPr="00646B5E">
        <w:rPr>
          <w:rFonts w:ascii="Times New Roman" w:hAnsi="Times New Roman" w:cs="Times New Roman"/>
          <w:sz w:val="24"/>
          <w:szCs w:val="24"/>
        </w:rPr>
        <w:t xml:space="preserve"> </w:t>
      </w:r>
      <w:r w:rsidR="00D3517F" w:rsidRPr="00646B5E">
        <w:rPr>
          <w:rFonts w:ascii="Times New Roman" w:hAnsi="Times New Roman" w:cs="Times New Roman"/>
          <w:sz w:val="24"/>
          <w:szCs w:val="24"/>
        </w:rPr>
        <w:t>Abdülhamit’i Filistin’e Yahudilerin göçü ve yerleşimine yönelik önemli tedbirler almaya sevk etmiştir. Henüz Birinci Siyonist Kongresi’nin toplanmasından önce 1883’te Filistin’e hacı olma dışında Yahudi göçü yasaklanmış ve Yahudilere arazi satışı da durdurulmuştur. Yahudilerin</w:t>
      </w:r>
      <w:r w:rsidR="00542068" w:rsidRPr="00646B5E">
        <w:rPr>
          <w:rFonts w:ascii="Times New Roman" w:hAnsi="Times New Roman" w:cs="Times New Roman"/>
          <w:sz w:val="24"/>
          <w:szCs w:val="24"/>
        </w:rPr>
        <w:t xml:space="preserve"> farklı ülkelerin vatandaşlığına geçerek bu tedbirleri aşmaya çalışması nedeniyle Filistin, uyruğu ne olursa olsun tüm Yahudilere kapatılmıştır</w:t>
      </w:r>
      <w:r w:rsidR="00AF6C6B" w:rsidRPr="00646B5E">
        <w:rPr>
          <w:rFonts w:ascii="Times New Roman" w:hAnsi="Times New Roman" w:cs="Times New Roman"/>
          <w:sz w:val="24"/>
          <w:szCs w:val="24"/>
        </w:rPr>
        <w:t xml:space="preserve"> (Murat, 2019</w:t>
      </w:r>
      <w:r w:rsidR="00542068" w:rsidRPr="00646B5E">
        <w:rPr>
          <w:rFonts w:ascii="Times New Roman" w:hAnsi="Times New Roman" w:cs="Times New Roman"/>
          <w:sz w:val="24"/>
          <w:szCs w:val="24"/>
        </w:rPr>
        <w:t>).</w:t>
      </w:r>
    </w:p>
    <w:p w14:paraId="3D7FF128" w14:textId="2C4CB60E" w:rsidR="00AF6C6B" w:rsidRPr="00646B5E" w:rsidRDefault="0036476C"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t>Sultan Abdülhamit’in Filistin’e yönelik sınırlamalarını Yahudiler Siyonist amaçları için engel olarak görmüşler ve</w:t>
      </w:r>
      <w:r w:rsidR="0091459B" w:rsidRPr="00646B5E">
        <w:rPr>
          <w:rFonts w:ascii="Times New Roman" w:hAnsi="Times New Roman" w:cs="Times New Roman"/>
          <w:sz w:val="24"/>
          <w:szCs w:val="24"/>
        </w:rPr>
        <w:t xml:space="preserve"> tahttan indirilmesine yönelik çalışmalara destek olmuşlardır.</w:t>
      </w:r>
      <w:r w:rsidR="007E5652" w:rsidRPr="00646B5E">
        <w:rPr>
          <w:rFonts w:ascii="Times New Roman" w:hAnsi="Times New Roman" w:cs="Times New Roman"/>
          <w:sz w:val="24"/>
          <w:szCs w:val="24"/>
        </w:rPr>
        <w:t xml:space="preserve"> </w:t>
      </w:r>
      <w:r w:rsidR="0091459B" w:rsidRPr="00646B5E">
        <w:rPr>
          <w:rFonts w:ascii="Times New Roman" w:hAnsi="Times New Roman" w:cs="Times New Roman"/>
          <w:sz w:val="24"/>
          <w:szCs w:val="24"/>
        </w:rPr>
        <w:t>Yahudiler Jön Türklere destek olarak yönetime gelmelerini ve onların tecrübesizliklerinden faydalanmayı amaçlamışlardır</w:t>
      </w:r>
      <w:r w:rsidR="00AF6C6B" w:rsidRPr="00646B5E">
        <w:rPr>
          <w:rFonts w:ascii="Times New Roman" w:hAnsi="Times New Roman" w:cs="Times New Roman"/>
          <w:sz w:val="24"/>
          <w:szCs w:val="24"/>
        </w:rPr>
        <w:t xml:space="preserve"> (Erdemir, 2011</w:t>
      </w:r>
      <w:r w:rsidR="0091459B" w:rsidRPr="00646B5E">
        <w:rPr>
          <w:rFonts w:ascii="Times New Roman" w:hAnsi="Times New Roman" w:cs="Times New Roman"/>
          <w:sz w:val="24"/>
          <w:szCs w:val="24"/>
        </w:rPr>
        <w:t>).</w:t>
      </w:r>
      <w:r w:rsidR="00E55D15" w:rsidRPr="00646B5E">
        <w:rPr>
          <w:rFonts w:ascii="Times New Roman" w:hAnsi="Times New Roman" w:cs="Times New Roman"/>
          <w:sz w:val="24"/>
          <w:szCs w:val="24"/>
        </w:rPr>
        <w:t xml:space="preserve"> Bu nedenle Jön Türklerin içine sızmaya çalışmışlar ve ileriki dönemlerde İttihat ve Terakki Cemiyeti içinde önemli konumda bulunan </w:t>
      </w:r>
      <w:proofErr w:type="spellStart"/>
      <w:r w:rsidR="00E55D15" w:rsidRPr="00646B5E">
        <w:rPr>
          <w:rFonts w:ascii="Times New Roman" w:hAnsi="Times New Roman" w:cs="Times New Roman"/>
          <w:sz w:val="24"/>
          <w:szCs w:val="24"/>
        </w:rPr>
        <w:t>Emmanuel</w:t>
      </w:r>
      <w:proofErr w:type="spellEnd"/>
      <w:r w:rsidR="00E55D15" w:rsidRPr="00646B5E">
        <w:rPr>
          <w:rFonts w:ascii="Times New Roman" w:hAnsi="Times New Roman" w:cs="Times New Roman"/>
          <w:sz w:val="24"/>
          <w:szCs w:val="24"/>
        </w:rPr>
        <w:t xml:space="preserve"> </w:t>
      </w:r>
      <w:proofErr w:type="spellStart"/>
      <w:r w:rsidR="00E55D15" w:rsidRPr="00646B5E">
        <w:rPr>
          <w:rFonts w:ascii="Times New Roman" w:hAnsi="Times New Roman" w:cs="Times New Roman"/>
          <w:sz w:val="24"/>
          <w:szCs w:val="24"/>
        </w:rPr>
        <w:t>Carasso’yu</w:t>
      </w:r>
      <w:proofErr w:type="spellEnd"/>
      <w:r w:rsidR="00E55D15" w:rsidRPr="00646B5E">
        <w:rPr>
          <w:rFonts w:ascii="Times New Roman" w:hAnsi="Times New Roman" w:cs="Times New Roman"/>
          <w:sz w:val="24"/>
          <w:szCs w:val="24"/>
        </w:rPr>
        <w:t xml:space="preserve"> kendi yanlarına çekerek amaçları doğrultusunda kullanmışlardır. Selanik mebusu olan </w:t>
      </w:r>
      <w:proofErr w:type="spellStart"/>
      <w:r w:rsidR="00E55D15" w:rsidRPr="00646B5E">
        <w:rPr>
          <w:rFonts w:ascii="Times New Roman" w:hAnsi="Times New Roman" w:cs="Times New Roman"/>
          <w:sz w:val="24"/>
          <w:szCs w:val="24"/>
        </w:rPr>
        <w:t>Carasso</w:t>
      </w:r>
      <w:proofErr w:type="spellEnd"/>
      <w:r w:rsidR="001E4654" w:rsidRPr="00646B5E">
        <w:rPr>
          <w:rFonts w:ascii="Times New Roman" w:hAnsi="Times New Roman" w:cs="Times New Roman"/>
          <w:sz w:val="24"/>
          <w:szCs w:val="24"/>
        </w:rPr>
        <w:t>,</w:t>
      </w:r>
      <w:r w:rsidR="00E55D15" w:rsidRPr="00646B5E">
        <w:rPr>
          <w:rFonts w:ascii="Times New Roman" w:hAnsi="Times New Roman" w:cs="Times New Roman"/>
          <w:sz w:val="24"/>
          <w:szCs w:val="24"/>
        </w:rPr>
        <w:t xml:space="preserve"> Siyonistlerden oluşan bir kurul ile 1901’de 2.</w:t>
      </w:r>
      <w:r w:rsidR="00AF6C6B" w:rsidRPr="00646B5E">
        <w:rPr>
          <w:rFonts w:ascii="Times New Roman" w:hAnsi="Times New Roman" w:cs="Times New Roman"/>
          <w:sz w:val="24"/>
          <w:szCs w:val="24"/>
        </w:rPr>
        <w:t xml:space="preserve"> </w:t>
      </w:r>
      <w:r w:rsidR="00E55D15" w:rsidRPr="00646B5E">
        <w:rPr>
          <w:rFonts w:ascii="Times New Roman" w:hAnsi="Times New Roman" w:cs="Times New Roman"/>
          <w:sz w:val="24"/>
          <w:szCs w:val="24"/>
        </w:rPr>
        <w:t xml:space="preserve">Abdülhamit’le görüşmüş ve Rusya’da bulunan Yahudilerin Filistin’e yerleşmelerine izin verilmesi ve özerk bir statülerinin olmasının kabul edilmesi karşılığında </w:t>
      </w:r>
      <w:r w:rsidR="007E5D9A" w:rsidRPr="00646B5E">
        <w:rPr>
          <w:rFonts w:ascii="Times New Roman" w:hAnsi="Times New Roman" w:cs="Times New Roman"/>
          <w:sz w:val="24"/>
          <w:szCs w:val="24"/>
        </w:rPr>
        <w:t>para teklifinde bulunmuştur</w:t>
      </w:r>
      <w:r w:rsidR="00E55D15" w:rsidRPr="00646B5E">
        <w:rPr>
          <w:rFonts w:ascii="Times New Roman" w:hAnsi="Times New Roman" w:cs="Times New Roman"/>
          <w:sz w:val="24"/>
          <w:szCs w:val="24"/>
        </w:rPr>
        <w:t>. Ancak 2. Abdülhamit</w:t>
      </w:r>
      <w:r w:rsidR="00391695" w:rsidRPr="00646B5E">
        <w:rPr>
          <w:rFonts w:ascii="Times New Roman" w:hAnsi="Times New Roman" w:cs="Times New Roman"/>
          <w:sz w:val="24"/>
          <w:szCs w:val="24"/>
        </w:rPr>
        <w:t xml:space="preserve">’in cevabı </w:t>
      </w:r>
      <w:r w:rsidR="00E55D15" w:rsidRPr="00646B5E">
        <w:rPr>
          <w:rFonts w:ascii="Times New Roman" w:hAnsi="Times New Roman" w:cs="Times New Roman"/>
          <w:sz w:val="24"/>
          <w:szCs w:val="24"/>
        </w:rPr>
        <w:t xml:space="preserve">öneriyi sertçe reddederek kurulu </w:t>
      </w:r>
      <w:r w:rsidR="00391695" w:rsidRPr="00646B5E">
        <w:rPr>
          <w:rFonts w:ascii="Times New Roman" w:hAnsi="Times New Roman" w:cs="Times New Roman"/>
          <w:sz w:val="24"/>
          <w:szCs w:val="24"/>
        </w:rPr>
        <w:t>huzurundan kovmak olmuştur</w:t>
      </w:r>
      <w:r w:rsidR="00E55D15" w:rsidRPr="00646B5E">
        <w:rPr>
          <w:rFonts w:ascii="Times New Roman" w:hAnsi="Times New Roman" w:cs="Times New Roman"/>
          <w:sz w:val="24"/>
          <w:szCs w:val="24"/>
        </w:rPr>
        <w:t xml:space="preserve"> (</w:t>
      </w:r>
      <w:r w:rsidR="00AF6C6B" w:rsidRPr="00646B5E">
        <w:rPr>
          <w:rFonts w:ascii="Times New Roman" w:hAnsi="Times New Roman" w:cs="Times New Roman"/>
          <w:sz w:val="24"/>
          <w:szCs w:val="24"/>
        </w:rPr>
        <w:t>Murat, 2019</w:t>
      </w:r>
      <w:r w:rsidR="00391695"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r w:rsidR="004A3C8C" w:rsidRPr="00646B5E">
        <w:rPr>
          <w:rFonts w:ascii="Times New Roman" w:hAnsi="Times New Roman" w:cs="Times New Roman"/>
          <w:sz w:val="24"/>
          <w:szCs w:val="24"/>
        </w:rPr>
        <w:t>İttihat ve Terakki yönetimi 2.</w:t>
      </w:r>
      <w:r w:rsidR="00AF6C6B" w:rsidRPr="00646B5E">
        <w:rPr>
          <w:rFonts w:ascii="Times New Roman" w:hAnsi="Times New Roman" w:cs="Times New Roman"/>
          <w:sz w:val="24"/>
          <w:szCs w:val="24"/>
        </w:rPr>
        <w:t xml:space="preserve"> </w:t>
      </w:r>
      <w:r w:rsidR="004A3C8C" w:rsidRPr="00646B5E">
        <w:rPr>
          <w:rFonts w:ascii="Times New Roman" w:hAnsi="Times New Roman" w:cs="Times New Roman"/>
          <w:sz w:val="24"/>
          <w:szCs w:val="24"/>
        </w:rPr>
        <w:t>Abdülhamit dönemine göre daha özgürlükçü ve demokratik uygulamalarla Osmanlı Devleti bünyesindeki toplumları bir arada tutmaya çalışmıştır. Bu dönemde Avrupa devletlerinin kışkırtmaları sonucu ayrılıkçı bağımsızlık hareketlerinin yayıldığı bir ortamın bulunması mevcut yönetimi bu yola itmekteydi. Ancak sağlanan özgürlükçü ortamı bu toplumlar kendi amaçları için kullanmışlar, Yahudiler</w:t>
      </w:r>
      <w:r w:rsidR="001E4654" w:rsidRPr="00646B5E">
        <w:rPr>
          <w:rFonts w:ascii="Times New Roman" w:hAnsi="Times New Roman" w:cs="Times New Roman"/>
          <w:sz w:val="24"/>
          <w:szCs w:val="24"/>
        </w:rPr>
        <w:t xml:space="preserve"> </w:t>
      </w:r>
      <w:r w:rsidR="004A3C8C" w:rsidRPr="00646B5E">
        <w:rPr>
          <w:rFonts w:ascii="Times New Roman" w:hAnsi="Times New Roman" w:cs="Times New Roman"/>
          <w:sz w:val="24"/>
          <w:szCs w:val="24"/>
        </w:rPr>
        <w:t>de bu özgürlükçü ortamdan amaçları doğrultusunda yararlanma yoluna gitmişlerdir</w:t>
      </w:r>
      <w:r w:rsidR="001E4654" w:rsidRPr="00646B5E">
        <w:rPr>
          <w:rFonts w:ascii="Times New Roman" w:hAnsi="Times New Roman" w:cs="Times New Roman"/>
          <w:sz w:val="24"/>
          <w:szCs w:val="24"/>
        </w:rPr>
        <w:t xml:space="preserve"> </w:t>
      </w:r>
      <w:r w:rsidR="004A3C8C" w:rsidRPr="00646B5E">
        <w:rPr>
          <w:rFonts w:ascii="Times New Roman" w:hAnsi="Times New Roman" w:cs="Times New Roman"/>
          <w:sz w:val="24"/>
          <w:szCs w:val="24"/>
        </w:rPr>
        <w:t>(</w:t>
      </w:r>
      <w:r w:rsidR="005431E0" w:rsidRPr="00646B5E">
        <w:rPr>
          <w:rFonts w:ascii="Times New Roman" w:hAnsi="Times New Roman" w:cs="Times New Roman"/>
          <w:sz w:val="24"/>
          <w:szCs w:val="24"/>
        </w:rPr>
        <w:t>Erdemir, 2011).</w:t>
      </w:r>
      <w:r w:rsidR="00940C84" w:rsidRPr="00646B5E">
        <w:rPr>
          <w:rFonts w:ascii="Times New Roman" w:hAnsi="Times New Roman" w:cs="Times New Roman"/>
          <w:sz w:val="24"/>
          <w:szCs w:val="24"/>
        </w:rPr>
        <w:t xml:space="preserve"> Bu dönemde 2.</w:t>
      </w:r>
      <w:r w:rsidR="00AF6C6B" w:rsidRPr="00646B5E">
        <w:rPr>
          <w:rFonts w:ascii="Times New Roman" w:hAnsi="Times New Roman" w:cs="Times New Roman"/>
          <w:sz w:val="24"/>
          <w:szCs w:val="24"/>
        </w:rPr>
        <w:t xml:space="preserve"> </w:t>
      </w:r>
      <w:r w:rsidR="00940C84" w:rsidRPr="00646B5E">
        <w:rPr>
          <w:rFonts w:ascii="Times New Roman" w:hAnsi="Times New Roman" w:cs="Times New Roman"/>
          <w:sz w:val="24"/>
          <w:szCs w:val="24"/>
        </w:rPr>
        <w:t>Abdülhamit döneminde konan Yahudilerin Filistin’e yerleşmelerine ve mülk edinmelerine yönelik sınırlamalar kaldırılmıştır. Ancak ilerleyen dönemlerde Siyonizm faaliyetlerinin ülke geleceğine yönelik olumsuz sonuçlarını görmeye başlayan İttihat ve Terakki yönetimi Filistin’e Yahudilerin yerleşimini yeniden sınırlandırmıştır</w:t>
      </w:r>
      <w:r w:rsidR="00AF6C6B" w:rsidRPr="00646B5E">
        <w:rPr>
          <w:rFonts w:ascii="Times New Roman" w:hAnsi="Times New Roman" w:cs="Times New Roman"/>
          <w:sz w:val="24"/>
          <w:szCs w:val="24"/>
        </w:rPr>
        <w:t xml:space="preserve"> </w:t>
      </w:r>
      <w:r w:rsidR="00940C84" w:rsidRPr="00646B5E">
        <w:rPr>
          <w:rFonts w:ascii="Times New Roman" w:hAnsi="Times New Roman" w:cs="Times New Roman"/>
          <w:sz w:val="24"/>
          <w:szCs w:val="24"/>
        </w:rPr>
        <w:t>(</w:t>
      </w:r>
      <w:r w:rsidR="00AF6C6B" w:rsidRPr="00646B5E">
        <w:rPr>
          <w:rFonts w:ascii="Times New Roman" w:hAnsi="Times New Roman" w:cs="Times New Roman"/>
          <w:sz w:val="24"/>
          <w:szCs w:val="24"/>
        </w:rPr>
        <w:t>Murat, 2019</w:t>
      </w:r>
      <w:r w:rsidR="005221F2" w:rsidRPr="00646B5E">
        <w:rPr>
          <w:rFonts w:ascii="Times New Roman" w:hAnsi="Times New Roman" w:cs="Times New Roman"/>
          <w:sz w:val="24"/>
          <w:szCs w:val="24"/>
        </w:rPr>
        <w:t>).</w:t>
      </w:r>
      <w:r w:rsidR="0092296A" w:rsidRPr="00646B5E">
        <w:rPr>
          <w:rFonts w:ascii="Times New Roman" w:hAnsi="Times New Roman" w:cs="Times New Roman"/>
          <w:sz w:val="24"/>
          <w:szCs w:val="24"/>
        </w:rPr>
        <w:t xml:space="preserve"> Kısaca</w:t>
      </w:r>
      <w:r w:rsidR="003C3D48" w:rsidRPr="00646B5E">
        <w:rPr>
          <w:rFonts w:ascii="Times New Roman" w:hAnsi="Times New Roman" w:cs="Times New Roman"/>
          <w:sz w:val="24"/>
          <w:szCs w:val="24"/>
        </w:rPr>
        <w:t xml:space="preserve"> </w:t>
      </w:r>
      <w:r w:rsidR="0092296A" w:rsidRPr="00646B5E">
        <w:rPr>
          <w:rFonts w:ascii="Times New Roman" w:hAnsi="Times New Roman" w:cs="Times New Roman"/>
          <w:sz w:val="24"/>
          <w:szCs w:val="24"/>
        </w:rPr>
        <w:t>2.</w:t>
      </w:r>
      <w:r w:rsidR="00AF6C6B" w:rsidRPr="00646B5E">
        <w:rPr>
          <w:rFonts w:ascii="Times New Roman" w:hAnsi="Times New Roman" w:cs="Times New Roman"/>
          <w:sz w:val="24"/>
          <w:szCs w:val="24"/>
        </w:rPr>
        <w:t xml:space="preserve"> </w:t>
      </w:r>
      <w:r w:rsidR="0092296A" w:rsidRPr="00646B5E">
        <w:rPr>
          <w:rFonts w:ascii="Times New Roman" w:hAnsi="Times New Roman" w:cs="Times New Roman"/>
          <w:sz w:val="24"/>
          <w:szCs w:val="24"/>
        </w:rPr>
        <w:t>Abdülhamit gibi İttihat ve Terakki Cemiyeti de Siyonistlerin ekonomik yatırımlarının ülke için faydalı olabileceğine inanmalarına karşın, uzun vadede parçalanmaya yol açacağını düşünerek Filistin’de Yahudilerin yerleşimi konusuna karşı çıkmışlardır</w:t>
      </w:r>
      <w:r w:rsidR="00AF6C6B" w:rsidRPr="00646B5E">
        <w:rPr>
          <w:rFonts w:ascii="Times New Roman" w:hAnsi="Times New Roman" w:cs="Times New Roman"/>
          <w:sz w:val="24"/>
          <w:szCs w:val="24"/>
        </w:rPr>
        <w:t xml:space="preserve"> (Öke, 2006</w:t>
      </w:r>
      <w:r w:rsidR="0092296A"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proofErr w:type="spellStart"/>
      <w:r w:rsidR="008E66F3" w:rsidRPr="00646B5E">
        <w:rPr>
          <w:rFonts w:ascii="Times New Roman" w:hAnsi="Times New Roman" w:cs="Times New Roman"/>
          <w:sz w:val="24"/>
          <w:szCs w:val="24"/>
        </w:rPr>
        <w:t>Theodor</w:t>
      </w:r>
      <w:proofErr w:type="spellEnd"/>
      <w:r w:rsidR="008E66F3" w:rsidRPr="00646B5E">
        <w:rPr>
          <w:rFonts w:ascii="Times New Roman" w:hAnsi="Times New Roman" w:cs="Times New Roman"/>
          <w:sz w:val="24"/>
          <w:szCs w:val="24"/>
        </w:rPr>
        <w:t xml:space="preserve"> </w:t>
      </w:r>
      <w:proofErr w:type="spellStart"/>
      <w:r w:rsidR="008E66F3" w:rsidRPr="00646B5E">
        <w:rPr>
          <w:rFonts w:ascii="Times New Roman" w:hAnsi="Times New Roman" w:cs="Times New Roman"/>
          <w:sz w:val="24"/>
          <w:szCs w:val="24"/>
        </w:rPr>
        <w:t>Herzl’in</w:t>
      </w:r>
      <w:proofErr w:type="spellEnd"/>
      <w:r w:rsidR="008E66F3" w:rsidRPr="00646B5E">
        <w:rPr>
          <w:rFonts w:ascii="Times New Roman" w:hAnsi="Times New Roman" w:cs="Times New Roman"/>
          <w:sz w:val="24"/>
          <w:szCs w:val="24"/>
        </w:rPr>
        <w:t xml:space="preserve"> </w:t>
      </w:r>
      <w:r w:rsidR="008E66F3" w:rsidRPr="00646B5E">
        <w:rPr>
          <w:rFonts w:ascii="Times New Roman" w:hAnsi="Times New Roman" w:cs="Times New Roman"/>
          <w:sz w:val="24"/>
          <w:szCs w:val="24"/>
        </w:rPr>
        <w:lastRenderedPageBreak/>
        <w:t xml:space="preserve">ölümü sonrası Siyonistler, Yahudi sorununun Filistin ya da herhangi bir yerde çözümünü savunan politikler ile sorunun sadece Filistin’de çözülebileceğini savunan ve liderliğini </w:t>
      </w:r>
      <w:proofErr w:type="spellStart"/>
      <w:r w:rsidR="008E66F3" w:rsidRPr="00646B5E">
        <w:rPr>
          <w:rFonts w:ascii="Times New Roman" w:hAnsi="Times New Roman" w:cs="Times New Roman"/>
          <w:sz w:val="24"/>
          <w:szCs w:val="24"/>
        </w:rPr>
        <w:t>Weizmann’ın</w:t>
      </w:r>
      <w:proofErr w:type="spellEnd"/>
      <w:r w:rsidR="008E66F3" w:rsidRPr="00646B5E">
        <w:rPr>
          <w:rFonts w:ascii="Times New Roman" w:hAnsi="Times New Roman" w:cs="Times New Roman"/>
          <w:sz w:val="24"/>
          <w:szCs w:val="24"/>
        </w:rPr>
        <w:t xml:space="preserve"> yaptığı p</w:t>
      </w:r>
      <w:r w:rsidR="003C3D48" w:rsidRPr="00646B5E">
        <w:rPr>
          <w:rFonts w:ascii="Times New Roman" w:hAnsi="Times New Roman" w:cs="Times New Roman"/>
          <w:sz w:val="24"/>
          <w:szCs w:val="24"/>
        </w:rPr>
        <w:t>oli</w:t>
      </w:r>
      <w:r w:rsidR="008E66F3" w:rsidRPr="00646B5E">
        <w:rPr>
          <w:rFonts w:ascii="Times New Roman" w:hAnsi="Times New Roman" w:cs="Times New Roman"/>
          <w:sz w:val="24"/>
          <w:szCs w:val="24"/>
        </w:rPr>
        <w:t xml:space="preserve">tikler olarak ikiye ayrılmışlardır. Sonuçta </w:t>
      </w:r>
      <w:proofErr w:type="spellStart"/>
      <w:r w:rsidR="008E66F3" w:rsidRPr="00646B5E">
        <w:rPr>
          <w:rFonts w:ascii="Times New Roman" w:hAnsi="Times New Roman" w:cs="Times New Roman"/>
          <w:sz w:val="24"/>
          <w:szCs w:val="24"/>
        </w:rPr>
        <w:t>Weizmann’ın</w:t>
      </w:r>
      <w:proofErr w:type="spellEnd"/>
      <w:r w:rsidR="008E66F3" w:rsidRPr="00646B5E">
        <w:rPr>
          <w:rFonts w:ascii="Times New Roman" w:hAnsi="Times New Roman" w:cs="Times New Roman"/>
          <w:sz w:val="24"/>
          <w:szCs w:val="24"/>
        </w:rPr>
        <w:t xml:space="preserve"> liderliğini yaptığı ikinci görüş ağırlık kazanmıştır</w:t>
      </w:r>
      <w:r w:rsidR="00AF6C6B" w:rsidRPr="00646B5E">
        <w:rPr>
          <w:rFonts w:ascii="Times New Roman" w:hAnsi="Times New Roman" w:cs="Times New Roman"/>
          <w:sz w:val="24"/>
          <w:szCs w:val="24"/>
        </w:rPr>
        <w:t xml:space="preserve"> (Örücü, 2018</w:t>
      </w:r>
      <w:r w:rsidR="008E66F3" w:rsidRPr="00646B5E">
        <w:rPr>
          <w:rFonts w:ascii="Times New Roman" w:hAnsi="Times New Roman" w:cs="Times New Roman"/>
          <w:sz w:val="24"/>
          <w:szCs w:val="24"/>
        </w:rPr>
        <w:t>).</w:t>
      </w:r>
      <w:r w:rsidR="00EA077F" w:rsidRPr="00646B5E">
        <w:rPr>
          <w:rFonts w:ascii="Times New Roman" w:hAnsi="Times New Roman" w:cs="Times New Roman"/>
          <w:sz w:val="24"/>
          <w:szCs w:val="24"/>
        </w:rPr>
        <w:t xml:space="preserve"> </w:t>
      </w:r>
      <w:proofErr w:type="spellStart"/>
      <w:r w:rsidR="00EA077F" w:rsidRPr="00646B5E">
        <w:rPr>
          <w:rFonts w:ascii="Times New Roman" w:hAnsi="Times New Roman" w:cs="Times New Roman"/>
          <w:sz w:val="24"/>
          <w:szCs w:val="24"/>
        </w:rPr>
        <w:t>Theodor</w:t>
      </w:r>
      <w:proofErr w:type="spellEnd"/>
      <w:r w:rsidR="00EA077F" w:rsidRPr="00646B5E">
        <w:rPr>
          <w:rFonts w:ascii="Times New Roman" w:hAnsi="Times New Roman" w:cs="Times New Roman"/>
          <w:sz w:val="24"/>
          <w:szCs w:val="24"/>
        </w:rPr>
        <w:t xml:space="preserve"> </w:t>
      </w:r>
      <w:proofErr w:type="spellStart"/>
      <w:r w:rsidR="00EA077F" w:rsidRPr="00646B5E">
        <w:rPr>
          <w:rFonts w:ascii="Times New Roman" w:hAnsi="Times New Roman" w:cs="Times New Roman"/>
          <w:sz w:val="24"/>
          <w:szCs w:val="24"/>
        </w:rPr>
        <w:t>Herzl</w:t>
      </w:r>
      <w:proofErr w:type="spellEnd"/>
      <w:r w:rsidR="00EA077F" w:rsidRPr="00646B5E">
        <w:rPr>
          <w:rFonts w:ascii="Times New Roman" w:hAnsi="Times New Roman" w:cs="Times New Roman"/>
          <w:sz w:val="24"/>
          <w:szCs w:val="24"/>
        </w:rPr>
        <w:t xml:space="preserve"> daha çok Almanlar ile ilişki kurarak Filistin sorununun çözümünü aramış, ancak onun ölümü sonrası, Osmanlı Devleti’nden Filistin konusunda destek görülemeyeceği de anlaşıldığından, </w:t>
      </w:r>
      <w:proofErr w:type="spellStart"/>
      <w:r w:rsidR="00EA077F" w:rsidRPr="00646B5E">
        <w:rPr>
          <w:rFonts w:ascii="Times New Roman" w:hAnsi="Times New Roman" w:cs="Times New Roman"/>
          <w:sz w:val="24"/>
          <w:szCs w:val="24"/>
        </w:rPr>
        <w:t>Weizmann’ın</w:t>
      </w:r>
      <w:proofErr w:type="spellEnd"/>
      <w:r w:rsidR="00EA077F" w:rsidRPr="00646B5E">
        <w:rPr>
          <w:rFonts w:ascii="Times New Roman" w:hAnsi="Times New Roman" w:cs="Times New Roman"/>
          <w:sz w:val="24"/>
          <w:szCs w:val="24"/>
        </w:rPr>
        <w:t xml:space="preserve"> liderliğinde örgütlenen Siyonistler İngiltere ile yakınlaşmışlardır. Osmanlı Devleti’nin Almanya’nın yanında Birinci Dünya Savaşı’na katılması bu süreci hızlandırmıştır</w:t>
      </w:r>
      <w:r w:rsidR="00AF6C6B" w:rsidRPr="00646B5E">
        <w:rPr>
          <w:rFonts w:ascii="Times New Roman" w:hAnsi="Times New Roman" w:cs="Times New Roman"/>
          <w:sz w:val="24"/>
          <w:szCs w:val="24"/>
        </w:rPr>
        <w:t xml:space="preserve"> (Murat, 2019</w:t>
      </w:r>
      <w:r w:rsidR="00EA077F" w:rsidRPr="00646B5E">
        <w:rPr>
          <w:rFonts w:ascii="Times New Roman" w:hAnsi="Times New Roman" w:cs="Times New Roman"/>
          <w:sz w:val="24"/>
          <w:szCs w:val="24"/>
        </w:rPr>
        <w:t>).</w:t>
      </w:r>
    </w:p>
    <w:p w14:paraId="0874DA70" w14:textId="28581CF8" w:rsidR="001F1AB1" w:rsidRPr="00646B5E" w:rsidRDefault="00DF1484" w:rsidP="00DF1484">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2. </w:t>
      </w:r>
      <w:r w:rsidR="001F1AB1" w:rsidRPr="00646B5E">
        <w:rPr>
          <w:rFonts w:ascii="Times New Roman" w:hAnsi="Times New Roman" w:cs="Times New Roman"/>
          <w:b/>
          <w:sz w:val="24"/>
          <w:szCs w:val="24"/>
        </w:rPr>
        <w:t>Filistin’de İngiliz Manda</w:t>
      </w:r>
      <w:r w:rsidR="00C36D7B" w:rsidRPr="00646B5E">
        <w:rPr>
          <w:rFonts w:ascii="Times New Roman" w:hAnsi="Times New Roman" w:cs="Times New Roman"/>
          <w:b/>
          <w:sz w:val="24"/>
          <w:szCs w:val="24"/>
        </w:rPr>
        <w:t xml:space="preserve"> Yönetiminin Kurulması</w:t>
      </w:r>
    </w:p>
    <w:p w14:paraId="66383807" w14:textId="0C24E1D2" w:rsidR="0091651D" w:rsidRPr="00646B5E" w:rsidRDefault="001F1AB1"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b/>
          <w:sz w:val="24"/>
          <w:szCs w:val="24"/>
        </w:rPr>
        <w:tab/>
      </w:r>
      <w:r w:rsidR="007452EE" w:rsidRPr="00646B5E">
        <w:rPr>
          <w:rFonts w:ascii="Times New Roman" w:hAnsi="Times New Roman" w:cs="Times New Roman"/>
          <w:sz w:val="24"/>
          <w:szCs w:val="24"/>
        </w:rPr>
        <w:t xml:space="preserve">Filistin bölgesi 1517’den itibaren Osmanlı </w:t>
      </w:r>
      <w:proofErr w:type="gramStart"/>
      <w:r w:rsidR="007452EE" w:rsidRPr="00646B5E">
        <w:rPr>
          <w:rFonts w:ascii="Times New Roman" w:hAnsi="Times New Roman" w:cs="Times New Roman"/>
          <w:sz w:val="24"/>
          <w:szCs w:val="24"/>
        </w:rPr>
        <w:t>hakimiyetinde</w:t>
      </w:r>
      <w:proofErr w:type="gramEnd"/>
      <w:r w:rsidR="007452EE" w:rsidRPr="00646B5E">
        <w:rPr>
          <w:rFonts w:ascii="Times New Roman" w:hAnsi="Times New Roman" w:cs="Times New Roman"/>
          <w:sz w:val="24"/>
          <w:szCs w:val="24"/>
        </w:rPr>
        <w:t xml:space="preserve"> bulunmaktaydı. Birinci Dünya Savaşı başladığı sırada bölge</w:t>
      </w:r>
      <w:r w:rsidR="00161470" w:rsidRPr="00646B5E">
        <w:rPr>
          <w:rFonts w:ascii="Times New Roman" w:hAnsi="Times New Roman" w:cs="Times New Roman"/>
          <w:sz w:val="24"/>
          <w:szCs w:val="24"/>
        </w:rPr>
        <w:t>deki nüfusun yalnızca yüzde 10’u Yahudi nüfus idi. Müslümanların önemli çoğunluğu oluşturduğu Filistin’de Hristiyan Araplar da bulunmaktaydı</w:t>
      </w:r>
      <w:r w:rsidR="00AF6C6B" w:rsidRPr="00646B5E">
        <w:rPr>
          <w:rFonts w:ascii="Times New Roman" w:hAnsi="Times New Roman" w:cs="Times New Roman"/>
          <w:sz w:val="24"/>
          <w:szCs w:val="24"/>
        </w:rPr>
        <w:t xml:space="preserve"> (Ediz, 2015</w:t>
      </w:r>
      <w:r w:rsidR="00161470" w:rsidRPr="00646B5E">
        <w:rPr>
          <w:rFonts w:ascii="Times New Roman" w:hAnsi="Times New Roman" w:cs="Times New Roman"/>
          <w:sz w:val="24"/>
          <w:szCs w:val="24"/>
        </w:rPr>
        <w:t>). Birinci Dünya Savaşı sırasında bu bölgedeki çıkarları gereği İngiltere, Arapları ve Yahudileri Osmanlı Devleti’ne karşı kışkırtmıştır. İngilizler bir yandan Araplara bağımsızlık vaat ederken Yahudileri de kendi yanlarına çekerek Yahudi dostluğundan faydalanma yolunu seçmişlerdir.</w:t>
      </w:r>
      <w:r w:rsidR="00FE1F65" w:rsidRPr="00646B5E">
        <w:rPr>
          <w:rFonts w:ascii="Times New Roman" w:hAnsi="Times New Roman" w:cs="Times New Roman"/>
          <w:sz w:val="24"/>
          <w:szCs w:val="24"/>
        </w:rPr>
        <w:t xml:space="preserve"> Filistin, konumu itibariyle de İngiltere için önemliydi. İngiltere sömürgesi olan Hindistan’a giden deniz yolları ve Süveyş Kanalı Filistin’in çok yakınından geçmekteydi. İngiltere bu bölgeyi tampon bölge gibi düşünmüştür</w:t>
      </w:r>
      <w:r w:rsidR="00AF6C6B" w:rsidRPr="00646B5E">
        <w:rPr>
          <w:rFonts w:ascii="Times New Roman" w:hAnsi="Times New Roman" w:cs="Times New Roman"/>
          <w:sz w:val="24"/>
          <w:szCs w:val="24"/>
        </w:rPr>
        <w:t xml:space="preserve"> (</w:t>
      </w:r>
      <w:proofErr w:type="spellStart"/>
      <w:r w:rsidR="00AF6C6B" w:rsidRPr="00646B5E">
        <w:rPr>
          <w:rFonts w:ascii="Times New Roman" w:hAnsi="Times New Roman" w:cs="Times New Roman"/>
          <w:sz w:val="24"/>
          <w:szCs w:val="24"/>
        </w:rPr>
        <w:t>Kasalak</w:t>
      </w:r>
      <w:proofErr w:type="spellEnd"/>
      <w:r w:rsidR="00AF6C6B" w:rsidRPr="00646B5E">
        <w:rPr>
          <w:rFonts w:ascii="Times New Roman" w:hAnsi="Times New Roman" w:cs="Times New Roman"/>
          <w:sz w:val="24"/>
          <w:szCs w:val="24"/>
        </w:rPr>
        <w:t>, 2016</w:t>
      </w:r>
      <w:r w:rsidR="00FE1F65" w:rsidRPr="00646B5E">
        <w:rPr>
          <w:rFonts w:ascii="Times New Roman" w:hAnsi="Times New Roman" w:cs="Times New Roman"/>
          <w:sz w:val="24"/>
          <w:szCs w:val="24"/>
        </w:rPr>
        <w:t>).</w:t>
      </w:r>
      <w:r w:rsidR="00161470" w:rsidRPr="00646B5E">
        <w:rPr>
          <w:rFonts w:ascii="Times New Roman" w:hAnsi="Times New Roman" w:cs="Times New Roman"/>
          <w:sz w:val="24"/>
          <w:szCs w:val="24"/>
        </w:rPr>
        <w:t xml:space="preserve"> Filistin konusunda Osmanlı Devleti’nd</w:t>
      </w:r>
      <w:r w:rsidR="004D5D98" w:rsidRPr="00646B5E">
        <w:rPr>
          <w:rFonts w:ascii="Times New Roman" w:hAnsi="Times New Roman" w:cs="Times New Roman"/>
          <w:sz w:val="24"/>
          <w:szCs w:val="24"/>
        </w:rPr>
        <w:t xml:space="preserve">en destek bulamayan Siyonistler de </w:t>
      </w:r>
      <w:r w:rsidR="00161470" w:rsidRPr="00646B5E">
        <w:rPr>
          <w:rFonts w:ascii="Times New Roman" w:hAnsi="Times New Roman" w:cs="Times New Roman"/>
          <w:sz w:val="24"/>
          <w:szCs w:val="24"/>
        </w:rPr>
        <w:t>İngilizlerle temaslarını sıklaştırmışlardır.</w:t>
      </w:r>
      <w:r w:rsidR="008B0C72" w:rsidRPr="00646B5E">
        <w:rPr>
          <w:rFonts w:ascii="Times New Roman" w:hAnsi="Times New Roman" w:cs="Times New Roman"/>
          <w:sz w:val="24"/>
          <w:szCs w:val="24"/>
        </w:rPr>
        <w:t xml:space="preserve"> </w:t>
      </w:r>
      <w:r w:rsidR="007F60DE" w:rsidRPr="00646B5E">
        <w:rPr>
          <w:rFonts w:ascii="Times New Roman" w:hAnsi="Times New Roman" w:cs="Times New Roman"/>
          <w:sz w:val="24"/>
          <w:szCs w:val="24"/>
        </w:rPr>
        <w:t>Siyonistler İngiliz desteğine karşılık Filistin’de bir İngiliz mandasını amaçları açısından yararlı bulmuşlardır</w:t>
      </w:r>
      <w:r w:rsidR="00AF6C6B" w:rsidRPr="00646B5E">
        <w:rPr>
          <w:rFonts w:ascii="Times New Roman" w:hAnsi="Times New Roman" w:cs="Times New Roman"/>
          <w:sz w:val="24"/>
          <w:szCs w:val="24"/>
        </w:rPr>
        <w:t xml:space="preserve"> (Murat, 2019</w:t>
      </w:r>
      <w:r w:rsidR="007F60DE"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r w:rsidR="0091651D" w:rsidRPr="00646B5E">
        <w:rPr>
          <w:rFonts w:ascii="Times New Roman" w:hAnsi="Times New Roman" w:cs="Times New Roman"/>
          <w:sz w:val="24"/>
          <w:szCs w:val="24"/>
        </w:rPr>
        <w:t>İngiltere Siyonist Dernekleri Başkanı Lord Rothschild 18 Temmuz 1917’de İngiltere Dış</w:t>
      </w:r>
      <w:r w:rsidR="001E4654" w:rsidRPr="00646B5E">
        <w:rPr>
          <w:rFonts w:ascii="Times New Roman" w:hAnsi="Times New Roman" w:cs="Times New Roman"/>
          <w:sz w:val="24"/>
          <w:szCs w:val="24"/>
        </w:rPr>
        <w:t>i</w:t>
      </w:r>
      <w:r w:rsidR="0091651D" w:rsidRPr="00646B5E">
        <w:rPr>
          <w:rFonts w:ascii="Times New Roman" w:hAnsi="Times New Roman" w:cs="Times New Roman"/>
          <w:sz w:val="24"/>
          <w:szCs w:val="24"/>
        </w:rPr>
        <w:t xml:space="preserve">şleri Bakanı </w:t>
      </w:r>
      <w:proofErr w:type="spellStart"/>
      <w:r w:rsidR="0091651D" w:rsidRPr="00646B5E">
        <w:rPr>
          <w:rFonts w:ascii="Times New Roman" w:hAnsi="Times New Roman" w:cs="Times New Roman"/>
          <w:sz w:val="24"/>
          <w:szCs w:val="24"/>
        </w:rPr>
        <w:t>Balfour’a</w:t>
      </w:r>
      <w:proofErr w:type="spellEnd"/>
      <w:r w:rsidR="0091651D" w:rsidRPr="00646B5E">
        <w:rPr>
          <w:rFonts w:ascii="Times New Roman" w:hAnsi="Times New Roman" w:cs="Times New Roman"/>
          <w:sz w:val="24"/>
          <w:szCs w:val="24"/>
        </w:rPr>
        <w:t xml:space="preserve"> Siyonistlerin taleplerini içeren bir mektup sunmuştur. Mektupta Filistin’in Yahudi yurdu olması, bölgeye yapılan Yahudi göçlerine yönelik sınırlamaların kaldırılması ve Yahudilerin kendilerini idare edebileceği bir sistemin oluşturulmasına ilişkin talepler yer almaktaydı</w:t>
      </w:r>
      <w:r w:rsidR="004A31C0" w:rsidRPr="00646B5E">
        <w:rPr>
          <w:rFonts w:ascii="Times New Roman" w:hAnsi="Times New Roman" w:cs="Times New Roman"/>
          <w:sz w:val="24"/>
          <w:szCs w:val="24"/>
        </w:rPr>
        <w:t>(Kızıloğlu, 2012, 49).</w:t>
      </w:r>
      <w:r w:rsidR="00FB0295" w:rsidRPr="00646B5E">
        <w:rPr>
          <w:rFonts w:ascii="Times New Roman" w:hAnsi="Times New Roman" w:cs="Times New Roman"/>
          <w:sz w:val="24"/>
          <w:szCs w:val="24"/>
        </w:rPr>
        <w:t xml:space="preserve"> 2 Kasım 1917’de İngiliz Savaş Kabinesi tarafından onaylanan kararlar Dış</w:t>
      </w:r>
      <w:r w:rsidR="001E4654" w:rsidRPr="00646B5E">
        <w:rPr>
          <w:rFonts w:ascii="Times New Roman" w:hAnsi="Times New Roman" w:cs="Times New Roman"/>
          <w:sz w:val="24"/>
          <w:szCs w:val="24"/>
        </w:rPr>
        <w:t>i</w:t>
      </w:r>
      <w:r w:rsidR="00FB0295" w:rsidRPr="00646B5E">
        <w:rPr>
          <w:rFonts w:ascii="Times New Roman" w:hAnsi="Times New Roman" w:cs="Times New Roman"/>
          <w:sz w:val="24"/>
          <w:szCs w:val="24"/>
        </w:rPr>
        <w:t xml:space="preserve">şleri Bakanı </w:t>
      </w:r>
      <w:proofErr w:type="spellStart"/>
      <w:r w:rsidR="00FB0295" w:rsidRPr="00646B5E">
        <w:rPr>
          <w:rFonts w:ascii="Times New Roman" w:hAnsi="Times New Roman" w:cs="Times New Roman"/>
          <w:sz w:val="24"/>
          <w:szCs w:val="24"/>
        </w:rPr>
        <w:t>Balfour</w:t>
      </w:r>
      <w:proofErr w:type="spellEnd"/>
      <w:r w:rsidR="00FB0295" w:rsidRPr="00646B5E">
        <w:rPr>
          <w:rFonts w:ascii="Times New Roman" w:hAnsi="Times New Roman" w:cs="Times New Roman"/>
          <w:sz w:val="24"/>
          <w:szCs w:val="24"/>
        </w:rPr>
        <w:t xml:space="preserve"> imzasıyla </w:t>
      </w:r>
      <w:proofErr w:type="spellStart"/>
      <w:r w:rsidR="00FB0295" w:rsidRPr="00646B5E">
        <w:rPr>
          <w:rFonts w:ascii="Times New Roman" w:hAnsi="Times New Roman" w:cs="Times New Roman"/>
          <w:sz w:val="24"/>
          <w:szCs w:val="24"/>
        </w:rPr>
        <w:t>Rothschild’e</w:t>
      </w:r>
      <w:proofErr w:type="spellEnd"/>
      <w:r w:rsidR="00FB0295" w:rsidRPr="00646B5E">
        <w:rPr>
          <w:rFonts w:ascii="Times New Roman" w:hAnsi="Times New Roman" w:cs="Times New Roman"/>
          <w:sz w:val="24"/>
          <w:szCs w:val="24"/>
        </w:rPr>
        <w:t xml:space="preserve"> gönderilmiştir</w:t>
      </w:r>
      <w:r w:rsidR="00AF6C6B" w:rsidRPr="00646B5E">
        <w:rPr>
          <w:rFonts w:ascii="Times New Roman" w:hAnsi="Times New Roman" w:cs="Times New Roman"/>
          <w:sz w:val="24"/>
          <w:szCs w:val="24"/>
        </w:rPr>
        <w:t xml:space="preserve"> </w:t>
      </w:r>
      <w:r w:rsidR="00FB0295" w:rsidRPr="00646B5E">
        <w:rPr>
          <w:rFonts w:ascii="Times New Roman" w:hAnsi="Times New Roman" w:cs="Times New Roman"/>
          <w:sz w:val="24"/>
          <w:szCs w:val="24"/>
        </w:rPr>
        <w:t>(Murat, 2019, s.454).</w:t>
      </w:r>
      <w:r w:rsidR="00B656B2" w:rsidRPr="00646B5E">
        <w:rPr>
          <w:rFonts w:ascii="Times New Roman" w:hAnsi="Times New Roman" w:cs="Times New Roman"/>
          <w:sz w:val="24"/>
          <w:szCs w:val="24"/>
        </w:rPr>
        <w:t xml:space="preserve"> </w:t>
      </w:r>
      <w:proofErr w:type="spellStart"/>
      <w:r w:rsidR="00B656B2" w:rsidRPr="00646B5E">
        <w:rPr>
          <w:rFonts w:ascii="Times New Roman" w:hAnsi="Times New Roman" w:cs="Times New Roman"/>
          <w:sz w:val="24"/>
          <w:szCs w:val="24"/>
        </w:rPr>
        <w:t>Balfour</w:t>
      </w:r>
      <w:proofErr w:type="spellEnd"/>
      <w:r w:rsidR="00B656B2" w:rsidRPr="00646B5E">
        <w:rPr>
          <w:rFonts w:ascii="Times New Roman" w:hAnsi="Times New Roman" w:cs="Times New Roman"/>
          <w:sz w:val="24"/>
          <w:szCs w:val="24"/>
        </w:rPr>
        <w:t xml:space="preserve"> Deklarasyonu adıyla bilinen mektupta özetle şöyle denmekteydi: </w:t>
      </w:r>
      <w:r w:rsidR="00AC5BE2" w:rsidRPr="00646B5E">
        <w:rPr>
          <w:rFonts w:ascii="Times New Roman" w:hAnsi="Times New Roman" w:cs="Times New Roman"/>
          <w:i/>
          <w:sz w:val="24"/>
          <w:szCs w:val="24"/>
        </w:rPr>
        <w:t>“</w:t>
      </w:r>
      <w:r w:rsidR="00B656B2" w:rsidRPr="00646B5E">
        <w:rPr>
          <w:rFonts w:ascii="Times New Roman" w:hAnsi="Times New Roman" w:cs="Times New Roman"/>
          <w:i/>
          <w:sz w:val="24"/>
          <w:szCs w:val="24"/>
        </w:rPr>
        <w:t xml:space="preserve"> İngiltere Hükümeti Filistin’de Yahudi </w:t>
      </w:r>
      <w:r w:rsidR="001E4654" w:rsidRPr="00646B5E">
        <w:rPr>
          <w:rFonts w:ascii="Times New Roman" w:hAnsi="Times New Roman" w:cs="Times New Roman"/>
          <w:i/>
          <w:sz w:val="24"/>
          <w:szCs w:val="24"/>
        </w:rPr>
        <w:t>h</w:t>
      </w:r>
      <w:r w:rsidR="00B656B2" w:rsidRPr="00646B5E">
        <w:rPr>
          <w:rFonts w:ascii="Times New Roman" w:hAnsi="Times New Roman" w:cs="Times New Roman"/>
          <w:i/>
          <w:sz w:val="24"/>
          <w:szCs w:val="24"/>
        </w:rPr>
        <w:t>alkı için bir milli yurt meydana getirilmesini olumlu karşılamakta ve bu hedefin gerçekleşmesi için çaba sarf edeceğini ifade etmektedir.’’</w:t>
      </w:r>
      <w:r w:rsidR="00CA12EA" w:rsidRPr="00646B5E">
        <w:rPr>
          <w:rFonts w:ascii="Times New Roman" w:hAnsi="Times New Roman" w:cs="Times New Roman"/>
          <w:sz w:val="24"/>
          <w:szCs w:val="24"/>
        </w:rPr>
        <w:t xml:space="preserve"> </w:t>
      </w:r>
    </w:p>
    <w:p w14:paraId="15CA571C" w14:textId="085F766A" w:rsidR="00CA12EA" w:rsidRPr="00646B5E" w:rsidRDefault="00CA12EA"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t xml:space="preserve">İngiltere </w:t>
      </w:r>
      <w:proofErr w:type="spellStart"/>
      <w:r w:rsidRPr="00646B5E">
        <w:rPr>
          <w:rFonts w:ascii="Times New Roman" w:hAnsi="Times New Roman" w:cs="Times New Roman"/>
          <w:sz w:val="24"/>
          <w:szCs w:val="24"/>
        </w:rPr>
        <w:t>Balfour</w:t>
      </w:r>
      <w:proofErr w:type="spellEnd"/>
      <w:r w:rsidRPr="00646B5E">
        <w:rPr>
          <w:rFonts w:ascii="Times New Roman" w:hAnsi="Times New Roman" w:cs="Times New Roman"/>
          <w:sz w:val="24"/>
          <w:szCs w:val="24"/>
        </w:rPr>
        <w:t xml:space="preserve"> Deklarasyonu ile Filistin’de bir Yahudi yurdu kurulması konusunda Siyonistlere destek olacağını açıkça belirtmiştir</w:t>
      </w:r>
      <w:r w:rsidR="00AF6C6B" w:rsidRPr="00646B5E">
        <w:rPr>
          <w:rFonts w:ascii="Times New Roman" w:hAnsi="Times New Roman" w:cs="Times New Roman"/>
          <w:sz w:val="24"/>
          <w:szCs w:val="24"/>
        </w:rPr>
        <w:t xml:space="preserve"> (Örücü, 2018</w:t>
      </w:r>
      <w:r w:rsidRPr="00646B5E">
        <w:rPr>
          <w:rFonts w:ascii="Times New Roman" w:hAnsi="Times New Roman" w:cs="Times New Roman"/>
          <w:sz w:val="24"/>
          <w:szCs w:val="24"/>
        </w:rPr>
        <w:t>).</w:t>
      </w:r>
      <w:r w:rsidR="00782721" w:rsidRPr="00646B5E">
        <w:rPr>
          <w:rFonts w:ascii="Times New Roman" w:hAnsi="Times New Roman" w:cs="Times New Roman"/>
          <w:sz w:val="24"/>
          <w:szCs w:val="24"/>
        </w:rPr>
        <w:t xml:space="preserve"> </w:t>
      </w:r>
      <w:proofErr w:type="spellStart"/>
      <w:r w:rsidR="00EB4E59" w:rsidRPr="00646B5E">
        <w:rPr>
          <w:rFonts w:ascii="Times New Roman" w:hAnsi="Times New Roman" w:cs="Times New Roman"/>
          <w:sz w:val="24"/>
          <w:szCs w:val="24"/>
        </w:rPr>
        <w:t>Balfour</w:t>
      </w:r>
      <w:proofErr w:type="spellEnd"/>
      <w:r w:rsidR="00EB4E59" w:rsidRPr="00646B5E">
        <w:rPr>
          <w:rFonts w:ascii="Times New Roman" w:hAnsi="Times New Roman" w:cs="Times New Roman"/>
          <w:sz w:val="24"/>
          <w:szCs w:val="24"/>
        </w:rPr>
        <w:t xml:space="preserve"> Deklarasyonu yayınlandığı tarihte Filistin’de sadece 75.000 Yahudi bulunmaktaydı. 500.000’in üstünde </w:t>
      </w:r>
      <w:r w:rsidR="00EB4E59" w:rsidRPr="00646B5E">
        <w:rPr>
          <w:rFonts w:ascii="Times New Roman" w:hAnsi="Times New Roman" w:cs="Times New Roman"/>
          <w:sz w:val="24"/>
          <w:szCs w:val="24"/>
        </w:rPr>
        <w:lastRenderedPageBreak/>
        <w:t xml:space="preserve">Müslüman Arap bulunan Filistin’de Yahudilerin nüfusuna yakın sayıda da Hristiyan Arap bulunmaktaydı. Siyonistler, amaçlarının gerçekleşmesi için Filistin’de bulunan Yahudi nüfusun arttırılması gerektiğini düşünmüşler ve </w:t>
      </w:r>
      <w:proofErr w:type="spellStart"/>
      <w:r w:rsidR="00EB4E59" w:rsidRPr="00646B5E">
        <w:rPr>
          <w:rFonts w:ascii="Times New Roman" w:hAnsi="Times New Roman" w:cs="Times New Roman"/>
          <w:sz w:val="24"/>
          <w:szCs w:val="24"/>
        </w:rPr>
        <w:t>Balfour</w:t>
      </w:r>
      <w:proofErr w:type="spellEnd"/>
      <w:r w:rsidR="00EB4E59" w:rsidRPr="00646B5E">
        <w:rPr>
          <w:rFonts w:ascii="Times New Roman" w:hAnsi="Times New Roman" w:cs="Times New Roman"/>
          <w:sz w:val="24"/>
          <w:szCs w:val="24"/>
        </w:rPr>
        <w:t xml:space="preserve"> Deklarasyonu sonrası Filistin’e yönelik göç faaliyetlerini yoğunlaştırmışlardır. Bunun sonucunda yaklaşık 16.500 kişi Filistin’e göç etmiştir. </w:t>
      </w:r>
      <w:proofErr w:type="spellStart"/>
      <w:r w:rsidR="00EB4E59" w:rsidRPr="00646B5E">
        <w:rPr>
          <w:rFonts w:ascii="Times New Roman" w:hAnsi="Times New Roman" w:cs="Times New Roman"/>
          <w:sz w:val="24"/>
          <w:szCs w:val="24"/>
        </w:rPr>
        <w:t>Balfour</w:t>
      </w:r>
      <w:proofErr w:type="spellEnd"/>
      <w:r w:rsidR="00EB4E59" w:rsidRPr="00646B5E">
        <w:rPr>
          <w:rFonts w:ascii="Times New Roman" w:hAnsi="Times New Roman" w:cs="Times New Roman"/>
          <w:sz w:val="24"/>
          <w:szCs w:val="24"/>
        </w:rPr>
        <w:t xml:space="preserve"> </w:t>
      </w:r>
      <w:proofErr w:type="spellStart"/>
      <w:r w:rsidR="00EB4E59" w:rsidRPr="00646B5E">
        <w:rPr>
          <w:rFonts w:ascii="Times New Roman" w:hAnsi="Times New Roman" w:cs="Times New Roman"/>
          <w:sz w:val="24"/>
          <w:szCs w:val="24"/>
        </w:rPr>
        <w:t>Deklerasyonu’nun</w:t>
      </w:r>
      <w:proofErr w:type="spellEnd"/>
      <w:r w:rsidR="00EB4E59" w:rsidRPr="00646B5E">
        <w:rPr>
          <w:rFonts w:ascii="Times New Roman" w:hAnsi="Times New Roman" w:cs="Times New Roman"/>
          <w:sz w:val="24"/>
          <w:szCs w:val="24"/>
        </w:rPr>
        <w:t xml:space="preserve"> yayınlanmasından kısa süre sonra Filistin bölgesi İngiltere tarafından işgal edilmiş ve Siyonist faaliyetlerinin daha rahat gerçekleşmesinin önü açılmıştır</w:t>
      </w:r>
      <w:r w:rsidR="00AF6C6B" w:rsidRPr="00646B5E">
        <w:rPr>
          <w:rFonts w:ascii="Times New Roman" w:hAnsi="Times New Roman" w:cs="Times New Roman"/>
          <w:sz w:val="24"/>
          <w:szCs w:val="24"/>
        </w:rPr>
        <w:t xml:space="preserve"> (Kızıloğlu, 2012</w:t>
      </w:r>
      <w:r w:rsidR="00EB4E59" w:rsidRPr="00646B5E">
        <w:rPr>
          <w:rFonts w:ascii="Times New Roman" w:hAnsi="Times New Roman" w:cs="Times New Roman"/>
          <w:sz w:val="24"/>
          <w:szCs w:val="24"/>
        </w:rPr>
        <w:t>).</w:t>
      </w:r>
    </w:p>
    <w:p w14:paraId="0E7C9C99" w14:textId="7788C24C" w:rsidR="0009638D" w:rsidRPr="00646B5E" w:rsidRDefault="0009638D"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sz w:val="24"/>
          <w:szCs w:val="24"/>
        </w:rPr>
        <w:tab/>
      </w:r>
      <w:r w:rsidR="00134193" w:rsidRPr="00646B5E">
        <w:rPr>
          <w:rFonts w:ascii="Times New Roman" w:hAnsi="Times New Roman" w:cs="Times New Roman"/>
          <w:sz w:val="24"/>
          <w:szCs w:val="24"/>
        </w:rPr>
        <w:t xml:space="preserve">Birinci Dünya Savaşı sonrası Osmanlı </w:t>
      </w:r>
      <w:proofErr w:type="gramStart"/>
      <w:r w:rsidR="00134193" w:rsidRPr="00646B5E">
        <w:rPr>
          <w:rFonts w:ascii="Times New Roman" w:hAnsi="Times New Roman" w:cs="Times New Roman"/>
          <w:sz w:val="24"/>
          <w:szCs w:val="24"/>
        </w:rPr>
        <w:t>hakimiyetinden</w:t>
      </w:r>
      <w:proofErr w:type="gramEnd"/>
      <w:r w:rsidR="00134193" w:rsidRPr="00646B5E">
        <w:rPr>
          <w:rFonts w:ascii="Times New Roman" w:hAnsi="Times New Roman" w:cs="Times New Roman"/>
          <w:sz w:val="24"/>
          <w:szCs w:val="24"/>
        </w:rPr>
        <w:t xml:space="preserve"> çıkan Filistin, 24 Temmuz 1922’de Milletler Cemiyeti’</w:t>
      </w:r>
      <w:r w:rsidR="00347DEE" w:rsidRPr="00646B5E">
        <w:rPr>
          <w:rFonts w:ascii="Times New Roman" w:hAnsi="Times New Roman" w:cs="Times New Roman"/>
          <w:sz w:val="24"/>
          <w:szCs w:val="24"/>
        </w:rPr>
        <w:t>nin aldığı kararla İngiliz m</w:t>
      </w:r>
      <w:r w:rsidR="00134193" w:rsidRPr="00646B5E">
        <w:rPr>
          <w:rFonts w:ascii="Times New Roman" w:hAnsi="Times New Roman" w:cs="Times New Roman"/>
          <w:sz w:val="24"/>
          <w:szCs w:val="24"/>
        </w:rPr>
        <w:t xml:space="preserve">anda yönetimine bırakılmıştır. Filistin bölgesinde Arap ve Yahudi toplumları arasındaki iş birliğiyle manda yönetiminin geliştirilmesi ve Filistin’in bağımsızlığa hazırlanması, İngiliz manda yönetiminin temel esası </w:t>
      </w:r>
      <w:r w:rsidR="00AC5BE2" w:rsidRPr="00646B5E">
        <w:rPr>
          <w:rFonts w:ascii="Times New Roman" w:hAnsi="Times New Roman" w:cs="Times New Roman"/>
          <w:sz w:val="24"/>
          <w:szCs w:val="24"/>
        </w:rPr>
        <w:t>olarak deklare</w:t>
      </w:r>
      <w:r w:rsidR="00134193" w:rsidRPr="00646B5E">
        <w:rPr>
          <w:rFonts w:ascii="Times New Roman" w:hAnsi="Times New Roman" w:cs="Times New Roman"/>
          <w:sz w:val="24"/>
          <w:szCs w:val="24"/>
        </w:rPr>
        <w:t xml:space="preserve"> edilmiştir. </w:t>
      </w:r>
      <w:r w:rsidR="0071134A" w:rsidRPr="00646B5E">
        <w:rPr>
          <w:rFonts w:ascii="Times New Roman" w:hAnsi="Times New Roman" w:cs="Times New Roman"/>
          <w:sz w:val="24"/>
          <w:szCs w:val="24"/>
        </w:rPr>
        <w:t>Milletler Cemiyeti’nin manda konusunda almış olduğu karardan kısa süre sonra 21 Eylül 1922’de ABD Kongresi de Filistin’de Yahudilere yurt kurulması konusunda Siyonistleri destekler yönde karar almıştır</w:t>
      </w:r>
      <w:r w:rsidR="00AF6C6B" w:rsidRPr="00646B5E">
        <w:rPr>
          <w:rFonts w:ascii="Times New Roman" w:hAnsi="Times New Roman" w:cs="Times New Roman"/>
          <w:sz w:val="24"/>
          <w:szCs w:val="24"/>
        </w:rPr>
        <w:t xml:space="preserve"> (Murat, 2019</w:t>
      </w:r>
      <w:r w:rsidR="0071134A" w:rsidRPr="00646B5E">
        <w:rPr>
          <w:rFonts w:ascii="Times New Roman" w:hAnsi="Times New Roman" w:cs="Times New Roman"/>
          <w:sz w:val="24"/>
          <w:szCs w:val="24"/>
        </w:rPr>
        <w:t>).</w:t>
      </w:r>
    </w:p>
    <w:p w14:paraId="5D9061BD" w14:textId="3DCD6035" w:rsidR="00A34F49" w:rsidRPr="00646B5E" w:rsidRDefault="00DF1484" w:rsidP="00DF1484">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2.1. </w:t>
      </w:r>
      <w:r w:rsidR="00A34F49" w:rsidRPr="00646B5E">
        <w:rPr>
          <w:rFonts w:ascii="Times New Roman" w:hAnsi="Times New Roman" w:cs="Times New Roman"/>
          <w:b/>
          <w:sz w:val="24"/>
          <w:szCs w:val="24"/>
        </w:rPr>
        <w:t>İngiliz Manda Yönetimi Dönemindeki Gelişmeler</w:t>
      </w:r>
    </w:p>
    <w:p w14:paraId="0702666E" w14:textId="289F582F" w:rsidR="00796AD2" w:rsidRPr="00646B5E" w:rsidRDefault="00A34F49"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b/>
          <w:sz w:val="24"/>
          <w:szCs w:val="24"/>
        </w:rPr>
        <w:tab/>
      </w:r>
      <w:r w:rsidR="00D214EF" w:rsidRPr="00646B5E">
        <w:rPr>
          <w:rFonts w:ascii="Times New Roman" w:hAnsi="Times New Roman" w:cs="Times New Roman"/>
          <w:sz w:val="24"/>
          <w:szCs w:val="24"/>
        </w:rPr>
        <w:t>Filistin’de İngiliz manda yönetiminin kurulması sonrası Filistin’e yapılan Yahudi göçleri İngilizlerin Yahudilere yönelik tavizkar tutumu nedeniyle artarak devam etmiştir. İngilizler başlangıçta bu göçlere bazı kısıtlamalar getirseler de Filistin’de manda yönetiminin başladığı 1922’de 84.000 civarında olan Yahudi nüfusu on yıl içinde 181.000 kişiye yükselmiştir. Bu süreçte Yahudiler, Arapların büyük toprak sahiplerinin elinde bulunan toprakları</w:t>
      </w:r>
      <w:r w:rsidR="001E4654" w:rsidRPr="00646B5E">
        <w:rPr>
          <w:rFonts w:ascii="Times New Roman" w:hAnsi="Times New Roman" w:cs="Times New Roman"/>
          <w:sz w:val="24"/>
          <w:szCs w:val="24"/>
        </w:rPr>
        <w:t>nı</w:t>
      </w:r>
      <w:r w:rsidR="00D214EF" w:rsidRPr="00646B5E">
        <w:rPr>
          <w:rFonts w:ascii="Times New Roman" w:hAnsi="Times New Roman" w:cs="Times New Roman"/>
          <w:sz w:val="24"/>
          <w:szCs w:val="24"/>
        </w:rPr>
        <w:t xml:space="preserve"> değerinin 40 ila 80 misli fiyatlarla satın almışlardır</w:t>
      </w:r>
      <w:r w:rsidR="00AF6C6B" w:rsidRPr="00646B5E">
        <w:rPr>
          <w:rFonts w:ascii="Times New Roman" w:hAnsi="Times New Roman" w:cs="Times New Roman"/>
          <w:sz w:val="24"/>
          <w:szCs w:val="24"/>
        </w:rPr>
        <w:t xml:space="preserve"> (</w:t>
      </w:r>
      <w:proofErr w:type="spellStart"/>
      <w:r w:rsidR="00AF6C6B" w:rsidRPr="00646B5E">
        <w:rPr>
          <w:rFonts w:ascii="Times New Roman" w:hAnsi="Times New Roman" w:cs="Times New Roman"/>
          <w:sz w:val="24"/>
          <w:szCs w:val="24"/>
        </w:rPr>
        <w:t>Kasalak</w:t>
      </w:r>
      <w:proofErr w:type="spellEnd"/>
      <w:r w:rsidR="00AF6C6B" w:rsidRPr="00646B5E">
        <w:rPr>
          <w:rFonts w:ascii="Times New Roman" w:hAnsi="Times New Roman" w:cs="Times New Roman"/>
          <w:sz w:val="24"/>
          <w:szCs w:val="24"/>
        </w:rPr>
        <w:t>, 2016</w:t>
      </w:r>
      <w:r w:rsidR="00D214EF" w:rsidRPr="00646B5E">
        <w:rPr>
          <w:rFonts w:ascii="Times New Roman" w:hAnsi="Times New Roman" w:cs="Times New Roman"/>
          <w:sz w:val="24"/>
          <w:szCs w:val="24"/>
        </w:rPr>
        <w:t>).</w:t>
      </w:r>
      <w:r w:rsidR="00CB611A" w:rsidRPr="00646B5E">
        <w:rPr>
          <w:rFonts w:ascii="Times New Roman" w:hAnsi="Times New Roman" w:cs="Times New Roman"/>
          <w:sz w:val="24"/>
          <w:szCs w:val="24"/>
        </w:rPr>
        <w:t xml:space="preserve"> Göçler ve toprak satışlarının neticesinde bölgedeki Arap nüfus ekonomik yönden yoksul hale gelmiş ve bu nedenle ayaklanmalar başlamıştır. 1920-1930 </w:t>
      </w:r>
      <w:r w:rsidR="001E4654" w:rsidRPr="00646B5E">
        <w:rPr>
          <w:rFonts w:ascii="Times New Roman" w:hAnsi="Times New Roman" w:cs="Times New Roman"/>
          <w:sz w:val="24"/>
          <w:szCs w:val="24"/>
        </w:rPr>
        <w:t xml:space="preserve">yılları </w:t>
      </w:r>
      <w:r w:rsidR="00CB611A" w:rsidRPr="00646B5E">
        <w:rPr>
          <w:rFonts w:ascii="Times New Roman" w:hAnsi="Times New Roman" w:cs="Times New Roman"/>
          <w:sz w:val="24"/>
          <w:szCs w:val="24"/>
        </w:rPr>
        <w:t>arasındaki on yıllık dönemde üç büyük Arap ayaklanması meydana gelmiştir</w:t>
      </w:r>
      <w:r w:rsidR="00AF6C6B" w:rsidRPr="00646B5E">
        <w:rPr>
          <w:rFonts w:ascii="Times New Roman" w:hAnsi="Times New Roman" w:cs="Times New Roman"/>
          <w:sz w:val="24"/>
          <w:szCs w:val="24"/>
        </w:rPr>
        <w:t xml:space="preserve"> (Önal, 2020</w:t>
      </w:r>
      <w:r w:rsidR="00CB611A" w:rsidRPr="00646B5E">
        <w:rPr>
          <w:rFonts w:ascii="Times New Roman" w:hAnsi="Times New Roman" w:cs="Times New Roman"/>
          <w:sz w:val="24"/>
          <w:szCs w:val="24"/>
        </w:rPr>
        <w:t>).</w:t>
      </w:r>
      <w:r w:rsidR="00126E45" w:rsidRPr="00646B5E">
        <w:rPr>
          <w:rFonts w:ascii="Times New Roman" w:hAnsi="Times New Roman" w:cs="Times New Roman"/>
          <w:sz w:val="24"/>
          <w:szCs w:val="24"/>
        </w:rPr>
        <w:t xml:space="preserve"> </w:t>
      </w:r>
    </w:p>
    <w:p w14:paraId="31FC8913" w14:textId="204D7F61" w:rsidR="00AD638F" w:rsidRPr="00646B5E" w:rsidRDefault="00126E45" w:rsidP="00DF1484">
      <w:pPr>
        <w:spacing w:after="0" w:line="360" w:lineRule="auto"/>
        <w:ind w:firstLine="567"/>
        <w:jc w:val="both"/>
        <w:rPr>
          <w:rFonts w:ascii="Times New Roman" w:hAnsi="Times New Roman" w:cs="Times New Roman"/>
          <w:sz w:val="24"/>
          <w:szCs w:val="24"/>
        </w:rPr>
      </w:pPr>
      <w:r w:rsidRPr="00646B5E">
        <w:rPr>
          <w:rFonts w:ascii="Times New Roman" w:hAnsi="Times New Roman" w:cs="Times New Roman"/>
          <w:sz w:val="24"/>
          <w:szCs w:val="24"/>
        </w:rPr>
        <w:t>1929 yılında yaşanan ayaklanma sonrası İngiltere</w:t>
      </w:r>
      <w:r w:rsidR="001E4654" w:rsidRPr="00646B5E">
        <w:rPr>
          <w:rFonts w:ascii="Times New Roman" w:hAnsi="Times New Roman" w:cs="Times New Roman"/>
          <w:sz w:val="24"/>
          <w:szCs w:val="24"/>
        </w:rPr>
        <w:t>,</w:t>
      </w:r>
      <w:r w:rsidRPr="00646B5E">
        <w:rPr>
          <w:rFonts w:ascii="Times New Roman" w:hAnsi="Times New Roman" w:cs="Times New Roman"/>
          <w:sz w:val="24"/>
          <w:szCs w:val="24"/>
        </w:rPr>
        <w:t xml:space="preserve"> Filistin’e iki ayrı komite göndererek incelemeler yaptırmıştır. Yapılan incelemelerin sonucunda </w:t>
      </w:r>
      <w:r w:rsidR="000544D6" w:rsidRPr="00646B5E">
        <w:rPr>
          <w:rFonts w:ascii="Times New Roman" w:hAnsi="Times New Roman" w:cs="Times New Roman"/>
          <w:sz w:val="24"/>
          <w:szCs w:val="24"/>
        </w:rPr>
        <w:t xml:space="preserve">hazırlanan rapor 1930’da </w:t>
      </w:r>
      <w:proofErr w:type="spellStart"/>
      <w:r w:rsidR="000544D6" w:rsidRPr="00646B5E">
        <w:rPr>
          <w:rFonts w:ascii="Times New Roman" w:hAnsi="Times New Roman" w:cs="Times New Roman"/>
          <w:sz w:val="24"/>
          <w:szCs w:val="24"/>
        </w:rPr>
        <w:t>Passfield</w:t>
      </w:r>
      <w:proofErr w:type="spellEnd"/>
      <w:r w:rsidR="000544D6" w:rsidRPr="00646B5E">
        <w:rPr>
          <w:rFonts w:ascii="Times New Roman" w:hAnsi="Times New Roman" w:cs="Times New Roman"/>
          <w:sz w:val="24"/>
          <w:szCs w:val="24"/>
        </w:rPr>
        <w:t xml:space="preserve"> Beyaz Kitabı adı altında yayı</w:t>
      </w:r>
      <w:r w:rsidR="001E4654" w:rsidRPr="00646B5E">
        <w:rPr>
          <w:rFonts w:ascii="Times New Roman" w:hAnsi="Times New Roman" w:cs="Times New Roman"/>
          <w:sz w:val="24"/>
          <w:szCs w:val="24"/>
        </w:rPr>
        <w:t>m</w:t>
      </w:r>
      <w:r w:rsidR="000544D6" w:rsidRPr="00646B5E">
        <w:rPr>
          <w:rFonts w:ascii="Times New Roman" w:hAnsi="Times New Roman" w:cs="Times New Roman"/>
          <w:sz w:val="24"/>
          <w:szCs w:val="24"/>
        </w:rPr>
        <w:t xml:space="preserve">lanmıştır. </w:t>
      </w:r>
      <w:r w:rsidR="00796AD2" w:rsidRPr="00646B5E">
        <w:rPr>
          <w:rFonts w:ascii="Times New Roman" w:hAnsi="Times New Roman" w:cs="Times New Roman"/>
          <w:sz w:val="24"/>
          <w:szCs w:val="24"/>
        </w:rPr>
        <w:t>Bu kitap Filistin konusunda Arap toplumunun haklı olduğunu kabul eden tek belge olması yönünden önemli bir yere sahiptir.</w:t>
      </w:r>
      <w:r w:rsidR="001841AD" w:rsidRPr="00646B5E">
        <w:rPr>
          <w:rFonts w:ascii="Times New Roman" w:hAnsi="Times New Roman" w:cs="Times New Roman"/>
          <w:sz w:val="24"/>
          <w:szCs w:val="24"/>
        </w:rPr>
        <w:t xml:space="preserve"> Raporda Yahudilerin Filistin’e yönelik göçlerinin ve toprak satın almalarının Araplarda işsizliği arttırdığına dikkat çekilerek bunların sınırlandırılması gerektiği ifade edilmiştir.</w:t>
      </w:r>
      <w:r w:rsidR="00796AD2" w:rsidRPr="00646B5E">
        <w:rPr>
          <w:rFonts w:ascii="Times New Roman" w:hAnsi="Times New Roman" w:cs="Times New Roman"/>
          <w:sz w:val="24"/>
          <w:szCs w:val="24"/>
        </w:rPr>
        <w:t xml:space="preserve"> Bu raporun yayı</w:t>
      </w:r>
      <w:r w:rsidR="001E4654" w:rsidRPr="00646B5E">
        <w:rPr>
          <w:rFonts w:ascii="Times New Roman" w:hAnsi="Times New Roman" w:cs="Times New Roman"/>
          <w:sz w:val="24"/>
          <w:szCs w:val="24"/>
        </w:rPr>
        <w:t>m</w:t>
      </w:r>
      <w:r w:rsidR="00796AD2" w:rsidRPr="00646B5E">
        <w:rPr>
          <w:rFonts w:ascii="Times New Roman" w:hAnsi="Times New Roman" w:cs="Times New Roman"/>
          <w:sz w:val="24"/>
          <w:szCs w:val="24"/>
        </w:rPr>
        <w:t xml:space="preserve">lanması üzerine Yahudiler büyük tepki göstermişlerdir. Bu durum karşısında İngiltere geri adım atmış ve </w:t>
      </w:r>
      <w:proofErr w:type="spellStart"/>
      <w:r w:rsidR="00796AD2" w:rsidRPr="00646B5E">
        <w:rPr>
          <w:rFonts w:ascii="Times New Roman" w:hAnsi="Times New Roman" w:cs="Times New Roman"/>
          <w:sz w:val="24"/>
          <w:szCs w:val="24"/>
        </w:rPr>
        <w:t>Balfour</w:t>
      </w:r>
      <w:proofErr w:type="spellEnd"/>
      <w:r w:rsidR="00796AD2" w:rsidRPr="00646B5E">
        <w:rPr>
          <w:rFonts w:ascii="Times New Roman" w:hAnsi="Times New Roman" w:cs="Times New Roman"/>
          <w:sz w:val="24"/>
          <w:szCs w:val="24"/>
        </w:rPr>
        <w:t xml:space="preserve"> Deklarasyonu’ndaki görüşünde değişme olmadığını ifade etmek zorunda kalmıştır</w:t>
      </w:r>
      <w:r w:rsidR="00AF6C6B" w:rsidRPr="00646B5E">
        <w:rPr>
          <w:rFonts w:ascii="Times New Roman" w:hAnsi="Times New Roman" w:cs="Times New Roman"/>
          <w:sz w:val="24"/>
          <w:szCs w:val="24"/>
        </w:rPr>
        <w:t xml:space="preserve"> (Kızıloğlu, 2012</w:t>
      </w:r>
      <w:r w:rsidR="00796AD2"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r w:rsidR="00C2349F" w:rsidRPr="00646B5E">
        <w:rPr>
          <w:rFonts w:ascii="Times New Roman" w:hAnsi="Times New Roman" w:cs="Times New Roman"/>
          <w:sz w:val="24"/>
          <w:szCs w:val="24"/>
        </w:rPr>
        <w:t xml:space="preserve">1930’lu yılların ikinci yarısına gelindiğinde Filistin’de grevler etkili olmuştur. Bunda Almanya’da iktidara gelen Nazi yönetiminin Yahudilere yönelik sert </w:t>
      </w:r>
      <w:r w:rsidR="00C2349F" w:rsidRPr="00646B5E">
        <w:rPr>
          <w:rFonts w:ascii="Times New Roman" w:hAnsi="Times New Roman" w:cs="Times New Roman"/>
          <w:sz w:val="24"/>
          <w:szCs w:val="24"/>
        </w:rPr>
        <w:lastRenderedPageBreak/>
        <w:t>tutumunun Filistin’e yönelik yeni bir göç dalgasına sebep olmasının etkisi büyük</w:t>
      </w:r>
      <w:r w:rsidR="00EB18EC" w:rsidRPr="00646B5E">
        <w:rPr>
          <w:rFonts w:ascii="Times New Roman" w:hAnsi="Times New Roman" w:cs="Times New Roman"/>
          <w:sz w:val="24"/>
          <w:szCs w:val="24"/>
        </w:rPr>
        <w:t>tür</w:t>
      </w:r>
      <w:r w:rsidR="00AF6C6B" w:rsidRPr="00646B5E">
        <w:rPr>
          <w:rFonts w:ascii="Times New Roman" w:hAnsi="Times New Roman" w:cs="Times New Roman"/>
          <w:sz w:val="24"/>
          <w:szCs w:val="24"/>
        </w:rPr>
        <w:t xml:space="preserve"> (Örücü, 2018</w:t>
      </w:r>
      <w:r w:rsidR="00EB18EC" w:rsidRPr="00646B5E">
        <w:rPr>
          <w:rFonts w:ascii="Times New Roman" w:hAnsi="Times New Roman" w:cs="Times New Roman"/>
          <w:sz w:val="24"/>
          <w:szCs w:val="24"/>
        </w:rPr>
        <w:t>).</w:t>
      </w:r>
      <w:r w:rsidR="00C041B3" w:rsidRPr="00646B5E">
        <w:rPr>
          <w:rFonts w:ascii="Times New Roman" w:hAnsi="Times New Roman" w:cs="Times New Roman"/>
          <w:sz w:val="24"/>
          <w:szCs w:val="24"/>
        </w:rPr>
        <w:t xml:space="preserve"> 1933 Mart ayında Filistin Yürütme Komisyonu bir bildiri yayı</w:t>
      </w:r>
      <w:r w:rsidR="00456194" w:rsidRPr="00646B5E">
        <w:rPr>
          <w:rFonts w:ascii="Times New Roman" w:hAnsi="Times New Roman" w:cs="Times New Roman"/>
          <w:sz w:val="24"/>
          <w:szCs w:val="24"/>
        </w:rPr>
        <w:t>m</w:t>
      </w:r>
      <w:r w:rsidR="00C041B3" w:rsidRPr="00646B5E">
        <w:rPr>
          <w:rFonts w:ascii="Times New Roman" w:hAnsi="Times New Roman" w:cs="Times New Roman"/>
          <w:sz w:val="24"/>
          <w:szCs w:val="24"/>
        </w:rPr>
        <w:t>layarak, Filistin’e yönelik Yahudi göçlerinin bölgedeki Arap varlığını tehlikeye soktuğunu ve bunun</w:t>
      </w:r>
      <w:r w:rsidR="00456194" w:rsidRPr="00646B5E">
        <w:rPr>
          <w:rFonts w:ascii="Times New Roman" w:hAnsi="Times New Roman" w:cs="Times New Roman"/>
          <w:sz w:val="24"/>
          <w:szCs w:val="24"/>
        </w:rPr>
        <w:t xml:space="preserve"> </w:t>
      </w:r>
      <w:r w:rsidR="00C041B3" w:rsidRPr="00646B5E">
        <w:rPr>
          <w:rFonts w:ascii="Times New Roman" w:hAnsi="Times New Roman" w:cs="Times New Roman"/>
          <w:sz w:val="24"/>
          <w:szCs w:val="24"/>
        </w:rPr>
        <w:t>da İngiliz manda yönetiminin göz yumması neticesinde olduğunu belirtmiştir. Tüm Arapları göreve çağıran komite muhtemel sorunlardan İngiltere’yi sorumlu tutmuştur. Bunun sonucunda Ekim 1933’te Filistin’de genel grev ilan edilmiştir. Yahudilerde aynı dönemde manda yönetiminin ABD’ye devredilmesi için gösterilerde bulunmuşlardır</w:t>
      </w:r>
      <w:r w:rsidR="00AF6C6B" w:rsidRPr="00646B5E">
        <w:rPr>
          <w:rFonts w:ascii="Times New Roman" w:hAnsi="Times New Roman" w:cs="Times New Roman"/>
          <w:sz w:val="24"/>
          <w:szCs w:val="24"/>
        </w:rPr>
        <w:t xml:space="preserve"> (Önal, 2020</w:t>
      </w:r>
      <w:r w:rsidR="00C041B3"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r w:rsidR="00AA0D62" w:rsidRPr="00646B5E">
        <w:rPr>
          <w:rFonts w:ascii="Times New Roman" w:hAnsi="Times New Roman" w:cs="Times New Roman"/>
          <w:sz w:val="24"/>
          <w:szCs w:val="24"/>
        </w:rPr>
        <w:t>Filistin’deki İngiliz manda yönetiminin Yahudilere yönelik taraflı tutum sergilemesi ve Filistin’e yönelik Yahudi göçünün devam etmesine ses çıkarmaması sonucu 1936’da üç yıl süren Büyük Arap İsyanı başlamıştır. İsyanın yönetimini sağlamak için Yüksek Arap Komitesi oluşturulmuştur.</w:t>
      </w:r>
      <w:r w:rsidR="00B54598" w:rsidRPr="00646B5E">
        <w:rPr>
          <w:rFonts w:ascii="Times New Roman" w:hAnsi="Times New Roman" w:cs="Times New Roman"/>
          <w:sz w:val="24"/>
          <w:szCs w:val="24"/>
        </w:rPr>
        <w:t xml:space="preserve"> Ayaklanmanın geniş bir alana yayılması sonrası İngilizler Filistin’e bir heyet göndererek inceleme yaptırmıştır. Başkanı </w:t>
      </w:r>
      <w:proofErr w:type="spellStart"/>
      <w:r w:rsidR="00B54598" w:rsidRPr="00646B5E">
        <w:rPr>
          <w:rFonts w:ascii="Times New Roman" w:hAnsi="Times New Roman" w:cs="Times New Roman"/>
          <w:sz w:val="24"/>
          <w:szCs w:val="24"/>
        </w:rPr>
        <w:t>Lord</w:t>
      </w:r>
      <w:proofErr w:type="spellEnd"/>
      <w:r w:rsidR="00B54598" w:rsidRPr="00646B5E">
        <w:rPr>
          <w:rFonts w:ascii="Times New Roman" w:hAnsi="Times New Roman" w:cs="Times New Roman"/>
          <w:sz w:val="24"/>
          <w:szCs w:val="24"/>
        </w:rPr>
        <w:t xml:space="preserve"> Robert </w:t>
      </w:r>
      <w:proofErr w:type="spellStart"/>
      <w:r w:rsidR="00B54598" w:rsidRPr="00646B5E">
        <w:rPr>
          <w:rFonts w:ascii="Times New Roman" w:hAnsi="Times New Roman" w:cs="Times New Roman"/>
          <w:sz w:val="24"/>
          <w:szCs w:val="24"/>
        </w:rPr>
        <w:t>Peel</w:t>
      </w:r>
      <w:proofErr w:type="spellEnd"/>
      <w:r w:rsidR="00B54598" w:rsidRPr="00646B5E">
        <w:rPr>
          <w:rFonts w:ascii="Times New Roman" w:hAnsi="Times New Roman" w:cs="Times New Roman"/>
          <w:sz w:val="24"/>
          <w:szCs w:val="24"/>
        </w:rPr>
        <w:t xml:space="preserve"> olan bu heyet 1937’de </w:t>
      </w:r>
      <w:proofErr w:type="spellStart"/>
      <w:r w:rsidR="00B54598" w:rsidRPr="00646B5E">
        <w:rPr>
          <w:rFonts w:ascii="Times New Roman" w:hAnsi="Times New Roman" w:cs="Times New Roman"/>
          <w:sz w:val="24"/>
          <w:szCs w:val="24"/>
        </w:rPr>
        <w:t>Peel</w:t>
      </w:r>
      <w:proofErr w:type="spellEnd"/>
      <w:r w:rsidR="00B54598" w:rsidRPr="00646B5E">
        <w:rPr>
          <w:rFonts w:ascii="Times New Roman" w:hAnsi="Times New Roman" w:cs="Times New Roman"/>
          <w:sz w:val="24"/>
          <w:szCs w:val="24"/>
        </w:rPr>
        <w:t xml:space="preserve"> Raporu adı verilen raporunu İngiliz Hükümeti</w:t>
      </w:r>
      <w:r w:rsidR="00456194" w:rsidRPr="00646B5E">
        <w:rPr>
          <w:rFonts w:ascii="Times New Roman" w:hAnsi="Times New Roman" w:cs="Times New Roman"/>
          <w:sz w:val="24"/>
          <w:szCs w:val="24"/>
        </w:rPr>
        <w:t>’</w:t>
      </w:r>
      <w:r w:rsidR="00B54598" w:rsidRPr="00646B5E">
        <w:rPr>
          <w:rFonts w:ascii="Times New Roman" w:hAnsi="Times New Roman" w:cs="Times New Roman"/>
          <w:sz w:val="24"/>
          <w:szCs w:val="24"/>
        </w:rPr>
        <w:t>ne sunmuştur. Raporda Arap ve Yahudi toplumlarının</w:t>
      </w:r>
      <w:r w:rsidR="002451E6" w:rsidRPr="00646B5E">
        <w:rPr>
          <w:rFonts w:ascii="Times New Roman" w:hAnsi="Times New Roman" w:cs="Times New Roman"/>
          <w:sz w:val="24"/>
          <w:szCs w:val="24"/>
        </w:rPr>
        <w:t xml:space="preserve"> ayrı iki devlet olması gerektiği belirtilmiş, Kudüs şehri için </w:t>
      </w:r>
      <w:r w:rsidR="00B63A65" w:rsidRPr="00646B5E">
        <w:rPr>
          <w:rFonts w:ascii="Times New Roman" w:hAnsi="Times New Roman" w:cs="Times New Roman"/>
          <w:sz w:val="24"/>
          <w:szCs w:val="24"/>
        </w:rPr>
        <w:t>uluslararası bir statü önerilmiştir.</w:t>
      </w:r>
      <w:r w:rsidR="00C06016" w:rsidRPr="00646B5E">
        <w:rPr>
          <w:rFonts w:ascii="Times New Roman" w:hAnsi="Times New Roman" w:cs="Times New Roman"/>
          <w:sz w:val="24"/>
          <w:szCs w:val="24"/>
        </w:rPr>
        <w:t xml:space="preserve"> Yahudiler, bir Yahudi Devleti kurulmasının ilk adımı olması nedeniyle bu raporu kabul etmişler ancak Araplar karşı çı</w:t>
      </w:r>
      <w:r w:rsidR="007E3EF0" w:rsidRPr="00646B5E">
        <w:rPr>
          <w:rFonts w:ascii="Times New Roman" w:hAnsi="Times New Roman" w:cs="Times New Roman"/>
          <w:sz w:val="24"/>
          <w:szCs w:val="24"/>
        </w:rPr>
        <w:t>kmışlardır</w:t>
      </w:r>
      <w:r w:rsidR="00AF6C6B" w:rsidRPr="00646B5E">
        <w:rPr>
          <w:rFonts w:ascii="Times New Roman" w:hAnsi="Times New Roman" w:cs="Times New Roman"/>
          <w:sz w:val="24"/>
          <w:szCs w:val="24"/>
        </w:rPr>
        <w:t xml:space="preserve"> (Kızıloğlu, 2012</w:t>
      </w:r>
      <w:r w:rsidR="00C06016" w:rsidRPr="00646B5E">
        <w:rPr>
          <w:rFonts w:ascii="Times New Roman" w:hAnsi="Times New Roman" w:cs="Times New Roman"/>
          <w:sz w:val="24"/>
          <w:szCs w:val="24"/>
        </w:rPr>
        <w:t>).</w:t>
      </w:r>
      <w:r w:rsidR="00AF6C6B" w:rsidRPr="00646B5E">
        <w:rPr>
          <w:rFonts w:ascii="Times New Roman" w:hAnsi="Times New Roman" w:cs="Times New Roman"/>
          <w:sz w:val="24"/>
          <w:szCs w:val="24"/>
        </w:rPr>
        <w:t xml:space="preserve"> </w:t>
      </w:r>
      <w:r w:rsidR="00AD638F" w:rsidRPr="00646B5E">
        <w:rPr>
          <w:rFonts w:ascii="Times New Roman" w:hAnsi="Times New Roman" w:cs="Times New Roman"/>
          <w:sz w:val="24"/>
          <w:szCs w:val="24"/>
        </w:rPr>
        <w:t xml:space="preserve">Arap ayaklanmalarının yaygınlaşması ve İkinci Dünya Savaşı’nın yaklaşması üzerine İngilizler, Ortadoğu’da Arapları küstürmek istemediklerinden dolayı 1939’da Mac Donald Beyaz Bildirisi’ni yayınlamışlardır. </w:t>
      </w:r>
      <w:r w:rsidR="008F50D2" w:rsidRPr="00646B5E">
        <w:rPr>
          <w:rFonts w:ascii="Times New Roman" w:hAnsi="Times New Roman" w:cs="Times New Roman"/>
          <w:sz w:val="24"/>
          <w:szCs w:val="24"/>
        </w:rPr>
        <w:t>Bu bildiri ile Arap ve Yahudi toplumlarını uzlaştırmayı düşünen İngiltere, on yıl içinde Filistin’e bağımsızlık verileceğini ve her iki toplumun</w:t>
      </w:r>
      <w:r w:rsidR="00456194" w:rsidRPr="00646B5E">
        <w:rPr>
          <w:rFonts w:ascii="Times New Roman" w:hAnsi="Times New Roman" w:cs="Times New Roman"/>
          <w:sz w:val="24"/>
          <w:szCs w:val="24"/>
        </w:rPr>
        <w:t xml:space="preserve"> </w:t>
      </w:r>
      <w:r w:rsidR="008F50D2" w:rsidRPr="00646B5E">
        <w:rPr>
          <w:rFonts w:ascii="Times New Roman" w:hAnsi="Times New Roman" w:cs="Times New Roman"/>
          <w:sz w:val="24"/>
          <w:szCs w:val="24"/>
        </w:rPr>
        <w:t>da kurulacak devlette eşit şekilde temsil edileceğini belirtmiştir. Ayrıca beş yıl süre ile sadece 75.000 Yahudi’nin Filistin’e göçüne izin verileceği, toprak satışına da sınırlama getirileceği ifade edilmiştir. Ancak bu bildiri ik</w:t>
      </w:r>
      <w:r w:rsidR="00732CDE" w:rsidRPr="00646B5E">
        <w:rPr>
          <w:rFonts w:ascii="Times New Roman" w:hAnsi="Times New Roman" w:cs="Times New Roman"/>
          <w:sz w:val="24"/>
          <w:szCs w:val="24"/>
        </w:rPr>
        <w:t>i toplumu da memnun etmemiştir</w:t>
      </w:r>
      <w:r w:rsidR="00AF6C6B" w:rsidRPr="00646B5E">
        <w:rPr>
          <w:rFonts w:ascii="Times New Roman" w:hAnsi="Times New Roman" w:cs="Times New Roman"/>
          <w:sz w:val="24"/>
          <w:szCs w:val="24"/>
        </w:rPr>
        <w:t xml:space="preserve"> </w:t>
      </w:r>
      <w:r w:rsidR="00732CDE" w:rsidRPr="00646B5E">
        <w:rPr>
          <w:rFonts w:ascii="Times New Roman" w:hAnsi="Times New Roman" w:cs="Times New Roman"/>
          <w:sz w:val="24"/>
          <w:szCs w:val="24"/>
        </w:rPr>
        <w:t>(</w:t>
      </w:r>
      <w:r w:rsidR="00AF6C6B" w:rsidRPr="00646B5E">
        <w:rPr>
          <w:rFonts w:ascii="Times New Roman" w:hAnsi="Times New Roman" w:cs="Times New Roman"/>
          <w:sz w:val="24"/>
          <w:szCs w:val="24"/>
        </w:rPr>
        <w:t>Örücü, 2018</w:t>
      </w:r>
      <w:r w:rsidR="008F50D2" w:rsidRPr="00646B5E">
        <w:rPr>
          <w:rFonts w:ascii="Times New Roman" w:hAnsi="Times New Roman" w:cs="Times New Roman"/>
          <w:sz w:val="24"/>
          <w:szCs w:val="24"/>
        </w:rPr>
        <w:t>).</w:t>
      </w:r>
    </w:p>
    <w:p w14:paraId="402361A3" w14:textId="1E637049" w:rsidR="00B701AA" w:rsidRPr="00646B5E" w:rsidRDefault="00DF1484" w:rsidP="00DF1484">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3. </w:t>
      </w:r>
      <w:r w:rsidR="00B701AA" w:rsidRPr="00646B5E">
        <w:rPr>
          <w:rFonts w:ascii="Times New Roman" w:hAnsi="Times New Roman" w:cs="Times New Roman"/>
          <w:b/>
          <w:sz w:val="24"/>
          <w:szCs w:val="24"/>
        </w:rPr>
        <w:t>İsrail Devleti’nin Kurulması</w:t>
      </w:r>
    </w:p>
    <w:p w14:paraId="5AB2D14E" w14:textId="4878EE3C" w:rsidR="00B701AA" w:rsidRPr="00646B5E" w:rsidRDefault="00B701AA" w:rsidP="00DF1484">
      <w:pPr>
        <w:tabs>
          <w:tab w:val="left" w:pos="567"/>
        </w:tabs>
        <w:spacing w:after="0" w:line="360" w:lineRule="auto"/>
        <w:jc w:val="both"/>
        <w:rPr>
          <w:rFonts w:ascii="Times New Roman" w:hAnsi="Times New Roman" w:cs="Times New Roman"/>
          <w:sz w:val="24"/>
          <w:szCs w:val="24"/>
        </w:rPr>
      </w:pPr>
      <w:r w:rsidRPr="00646B5E">
        <w:rPr>
          <w:rFonts w:ascii="Times New Roman" w:hAnsi="Times New Roman" w:cs="Times New Roman"/>
          <w:b/>
          <w:sz w:val="24"/>
          <w:szCs w:val="24"/>
        </w:rPr>
        <w:tab/>
      </w:r>
      <w:r w:rsidR="007E3EF0" w:rsidRPr="00646B5E">
        <w:rPr>
          <w:rFonts w:ascii="Times New Roman" w:hAnsi="Times New Roman" w:cs="Times New Roman"/>
          <w:sz w:val="24"/>
          <w:szCs w:val="24"/>
        </w:rPr>
        <w:t>İngiltere, İkinci Dünya Savaşı sonrası Avrupa’daki diğer devletler gibi büyük bir yıkıma uğramış ve ekonomik sıkıntı yaşamaya başlamıştır. Bu ortamda Filistin’deki Arap-Yahudi çatışmalarını önleyemeyen İngiltere, Filistin sorununu yeni kurulan Birleşmiş Milletler Teşkilatı’nın</w:t>
      </w:r>
      <w:r w:rsidR="003C3725" w:rsidRPr="00646B5E">
        <w:rPr>
          <w:rFonts w:ascii="Times New Roman" w:hAnsi="Times New Roman" w:cs="Times New Roman"/>
          <w:sz w:val="24"/>
          <w:szCs w:val="24"/>
        </w:rPr>
        <w:t xml:space="preserve"> (BM)</w:t>
      </w:r>
      <w:r w:rsidR="007E3EF0" w:rsidRPr="00646B5E">
        <w:rPr>
          <w:rFonts w:ascii="Times New Roman" w:hAnsi="Times New Roman" w:cs="Times New Roman"/>
          <w:sz w:val="24"/>
          <w:szCs w:val="24"/>
        </w:rPr>
        <w:t xml:space="preserve"> çözmesi için girişimlerde bulunmuştur</w:t>
      </w:r>
      <w:r w:rsidR="00AF6C6B" w:rsidRPr="00646B5E">
        <w:rPr>
          <w:rFonts w:ascii="Times New Roman" w:hAnsi="Times New Roman" w:cs="Times New Roman"/>
          <w:sz w:val="24"/>
          <w:szCs w:val="24"/>
        </w:rPr>
        <w:t xml:space="preserve"> </w:t>
      </w:r>
      <w:r w:rsidR="007E3EF0" w:rsidRPr="00646B5E">
        <w:rPr>
          <w:rFonts w:ascii="Times New Roman" w:hAnsi="Times New Roman" w:cs="Times New Roman"/>
          <w:sz w:val="24"/>
          <w:szCs w:val="24"/>
        </w:rPr>
        <w:t>(Kız</w:t>
      </w:r>
      <w:r w:rsidR="00AF6C6B" w:rsidRPr="00646B5E">
        <w:rPr>
          <w:rFonts w:ascii="Times New Roman" w:hAnsi="Times New Roman" w:cs="Times New Roman"/>
          <w:sz w:val="24"/>
          <w:szCs w:val="24"/>
        </w:rPr>
        <w:t>ıloğlu, 2012</w:t>
      </w:r>
      <w:r w:rsidR="007E3EF0" w:rsidRPr="00646B5E">
        <w:rPr>
          <w:rFonts w:ascii="Times New Roman" w:hAnsi="Times New Roman" w:cs="Times New Roman"/>
          <w:sz w:val="24"/>
          <w:szCs w:val="24"/>
        </w:rPr>
        <w:t xml:space="preserve">). </w:t>
      </w:r>
      <w:r w:rsidR="003C3725" w:rsidRPr="00646B5E">
        <w:rPr>
          <w:rFonts w:ascii="Times New Roman" w:hAnsi="Times New Roman" w:cs="Times New Roman"/>
          <w:sz w:val="24"/>
          <w:szCs w:val="24"/>
        </w:rPr>
        <w:t>İngiltere 2 Nisan 1947’de BM’ye resmen başvurmuş, BM</w:t>
      </w:r>
      <w:r w:rsidR="00456194" w:rsidRPr="00646B5E">
        <w:rPr>
          <w:rFonts w:ascii="Times New Roman" w:hAnsi="Times New Roman" w:cs="Times New Roman"/>
          <w:sz w:val="24"/>
          <w:szCs w:val="24"/>
        </w:rPr>
        <w:t xml:space="preserve"> </w:t>
      </w:r>
      <w:r w:rsidR="00E47FF4" w:rsidRPr="00646B5E">
        <w:rPr>
          <w:rFonts w:ascii="Times New Roman" w:hAnsi="Times New Roman" w:cs="Times New Roman"/>
          <w:sz w:val="24"/>
          <w:szCs w:val="24"/>
        </w:rPr>
        <w:t>de konuyu gündemine almıştır. BM’nin konu üzerinde çalıştığı süreçte Yahudiler bağımsız bir devlet kurmak için, Arap devletleri ise başta Suriye, Mısır ve Suudi Arabistan olmak üzere bağımsız bir Filistin Devleti kurulması için mücadele etmişlerdir</w:t>
      </w:r>
      <w:r w:rsidR="00AF6C6B" w:rsidRPr="00646B5E">
        <w:rPr>
          <w:rFonts w:ascii="Times New Roman" w:hAnsi="Times New Roman" w:cs="Times New Roman"/>
          <w:sz w:val="24"/>
          <w:szCs w:val="24"/>
        </w:rPr>
        <w:t xml:space="preserve"> </w:t>
      </w:r>
      <w:r w:rsidR="00E47FF4" w:rsidRPr="00646B5E">
        <w:rPr>
          <w:rFonts w:ascii="Times New Roman" w:hAnsi="Times New Roman" w:cs="Times New Roman"/>
          <w:sz w:val="24"/>
          <w:szCs w:val="24"/>
        </w:rPr>
        <w:t>(</w:t>
      </w:r>
      <w:r w:rsidR="00AF6C6B" w:rsidRPr="00646B5E">
        <w:rPr>
          <w:rFonts w:ascii="Times New Roman" w:hAnsi="Times New Roman" w:cs="Times New Roman"/>
          <w:sz w:val="24"/>
          <w:szCs w:val="24"/>
        </w:rPr>
        <w:t>Murat, 2019</w:t>
      </w:r>
      <w:r w:rsidR="00891EA1" w:rsidRPr="00646B5E">
        <w:rPr>
          <w:rFonts w:ascii="Times New Roman" w:hAnsi="Times New Roman" w:cs="Times New Roman"/>
          <w:sz w:val="24"/>
          <w:szCs w:val="24"/>
        </w:rPr>
        <w:t>).</w:t>
      </w:r>
      <w:r w:rsidR="005B280A" w:rsidRPr="00646B5E">
        <w:rPr>
          <w:rFonts w:ascii="Times New Roman" w:hAnsi="Times New Roman" w:cs="Times New Roman"/>
          <w:sz w:val="24"/>
          <w:szCs w:val="24"/>
        </w:rPr>
        <w:t xml:space="preserve"> BM, konunun çözümü için 11 kişiden oluşan Filistin Özel Komitesi’ni kurmuş ve komite yaptığı çalışmalar sonucunda iki ayrı proje hazırlamıştır. Çoğunluğun desteklediği proje Taksim Planı adı verilen, Filistin’de Arap ve Yahudi </w:t>
      </w:r>
      <w:r w:rsidR="005B280A" w:rsidRPr="00646B5E">
        <w:rPr>
          <w:rFonts w:ascii="Times New Roman" w:hAnsi="Times New Roman" w:cs="Times New Roman"/>
          <w:sz w:val="24"/>
          <w:szCs w:val="24"/>
        </w:rPr>
        <w:lastRenderedPageBreak/>
        <w:t xml:space="preserve">devletlerinin kurulmasını ve Kudüs’ün uluslararası statüde olmasını öneren projeydi. </w:t>
      </w:r>
      <w:r w:rsidR="00723F9B" w:rsidRPr="00646B5E">
        <w:rPr>
          <w:rFonts w:ascii="Times New Roman" w:hAnsi="Times New Roman" w:cs="Times New Roman"/>
          <w:sz w:val="24"/>
          <w:szCs w:val="24"/>
        </w:rPr>
        <w:t>Azınlığın desteklediği proje ise Filistin’de başkenti Kudüs olan, Arap ve Yahudi toplumlarının bir arada yaşadığı iki toplumlu bir Filistin Devleti’nin kurulmasını öneren projeydi.</w:t>
      </w:r>
      <w:r w:rsidR="003855B5" w:rsidRPr="00646B5E">
        <w:rPr>
          <w:rFonts w:ascii="Times New Roman" w:hAnsi="Times New Roman" w:cs="Times New Roman"/>
          <w:sz w:val="24"/>
          <w:szCs w:val="24"/>
        </w:rPr>
        <w:t xml:space="preserve"> Yahudilerin kısmen destek verdiği Taksim Planı</w:t>
      </w:r>
      <w:r w:rsidR="00456194" w:rsidRPr="00646B5E">
        <w:rPr>
          <w:rFonts w:ascii="Times New Roman" w:hAnsi="Times New Roman" w:cs="Times New Roman"/>
          <w:sz w:val="24"/>
          <w:szCs w:val="24"/>
        </w:rPr>
        <w:t>’</w:t>
      </w:r>
      <w:r w:rsidR="003855B5" w:rsidRPr="00646B5E">
        <w:rPr>
          <w:rFonts w:ascii="Times New Roman" w:hAnsi="Times New Roman" w:cs="Times New Roman"/>
          <w:sz w:val="24"/>
          <w:szCs w:val="24"/>
        </w:rPr>
        <w:t>na Araplar karşı çıkmışlardır. Ancak BM Genel Kurulu 29 Kasım 1947’de yaptığı oylama sonucu Taksim Planını kabul etmiştir</w:t>
      </w:r>
      <w:r w:rsidR="00AF6C6B" w:rsidRPr="00646B5E">
        <w:rPr>
          <w:rFonts w:ascii="Times New Roman" w:hAnsi="Times New Roman" w:cs="Times New Roman"/>
          <w:sz w:val="24"/>
          <w:szCs w:val="24"/>
        </w:rPr>
        <w:t xml:space="preserve"> </w:t>
      </w:r>
      <w:r w:rsidR="003855B5" w:rsidRPr="00646B5E">
        <w:rPr>
          <w:rFonts w:ascii="Times New Roman" w:hAnsi="Times New Roman" w:cs="Times New Roman"/>
          <w:sz w:val="24"/>
          <w:szCs w:val="24"/>
        </w:rPr>
        <w:t>(</w:t>
      </w:r>
      <w:r w:rsidR="00AF6C6B" w:rsidRPr="00646B5E">
        <w:rPr>
          <w:rFonts w:ascii="Times New Roman" w:hAnsi="Times New Roman" w:cs="Times New Roman"/>
          <w:sz w:val="24"/>
          <w:szCs w:val="24"/>
        </w:rPr>
        <w:t>Önal, 2020</w:t>
      </w:r>
      <w:r w:rsidR="00821145" w:rsidRPr="00646B5E">
        <w:rPr>
          <w:rFonts w:ascii="Times New Roman" w:hAnsi="Times New Roman" w:cs="Times New Roman"/>
          <w:sz w:val="24"/>
          <w:szCs w:val="24"/>
        </w:rPr>
        <w:t>).</w:t>
      </w:r>
      <w:r w:rsidR="000E3617" w:rsidRPr="00646B5E">
        <w:rPr>
          <w:rFonts w:ascii="Times New Roman" w:hAnsi="Times New Roman" w:cs="Times New Roman"/>
          <w:sz w:val="24"/>
          <w:szCs w:val="24"/>
        </w:rPr>
        <w:t xml:space="preserve"> Kabul edilen projede BM, Filistin’in taksimi konusunda Yahudilerden yana bir tutum sergilemiştir.</w:t>
      </w:r>
      <w:r w:rsidR="00732CDE" w:rsidRPr="00646B5E">
        <w:rPr>
          <w:rFonts w:ascii="Times New Roman" w:hAnsi="Times New Roman" w:cs="Times New Roman"/>
          <w:sz w:val="24"/>
          <w:szCs w:val="24"/>
        </w:rPr>
        <w:t xml:space="preserve"> Projeye göre </w:t>
      </w:r>
      <w:r w:rsidR="00456194" w:rsidRPr="00646B5E">
        <w:rPr>
          <w:rFonts w:ascii="Times New Roman" w:hAnsi="Times New Roman" w:cs="Times New Roman"/>
          <w:sz w:val="24"/>
          <w:szCs w:val="24"/>
        </w:rPr>
        <w:t>k</w:t>
      </w:r>
      <w:r w:rsidR="00732CDE" w:rsidRPr="00646B5E">
        <w:rPr>
          <w:rFonts w:ascii="Times New Roman" w:hAnsi="Times New Roman" w:cs="Times New Roman"/>
          <w:sz w:val="24"/>
          <w:szCs w:val="24"/>
        </w:rPr>
        <w:t>urulacak olan Yahudi Devleti için Filistin topraklarının yaklaşık yüzde 57’si verilecekti. Ancak Taksim Planı kabul edildiği sırada Filistin’de Yahudiler sadece yüzde 6’lık bir toprağa sahiptiler ve nüfusun</w:t>
      </w:r>
      <w:r w:rsidR="00456194" w:rsidRPr="00646B5E">
        <w:rPr>
          <w:rFonts w:ascii="Times New Roman" w:hAnsi="Times New Roman" w:cs="Times New Roman"/>
          <w:sz w:val="24"/>
          <w:szCs w:val="24"/>
        </w:rPr>
        <w:t xml:space="preserve"> </w:t>
      </w:r>
      <w:r w:rsidR="00732CDE" w:rsidRPr="00646B5E">
        <w:rPr>
          <w:rFonts w:ascii="Times New Roman" w:hAnsi="Times New Roman" w:cs="Times New Roman"/>
          <w:sz w:val="24"/>
          <w:szCs w:val="24"/>
        </w:rPr>
        <w:t>da yüzde 30’unu oluşturmaktaydılar</w:t>
      </w:r>
      <w:r w:rsidR="00AF6C6B" w:rsidRPr="00646B5E">
        <w:rPr>
          <w:rFonts w:ascii="Times New Roman" w:hAnsi="Times New Roman" w:cs="Times New Roman"/>
          <w:sz w:val="24"/>
          <w:szCs w:val="24"/>
        </w:rPr>
        <w:t xml:space="preserve"> (Örücü, 2018</w:t>
      </w:r>
      <w:r w:rsidR="00732CDE" w:rsidRPr="00646B5E">
        <w:rPr>
          <w:rFonts w:ascii="Times New Roman" w:hAnsi="Times New Roman" w:cs="Times New Roman"/>
          <w:sz w:val="24"/>
          <w:szCs w:val="24"/>
        </w:rPr>
        <w:t>).</w:t>
      </w:r>
    </w:p>
    <w:p w14:paraId="45DE54F6" w14:textId="73C7E034" w:rsidR="005959F3" w:rsidRPr="00646B5E" w:rsidRDefault="009C304E" w:rsidP="00DF1484">
      <w:pPr>
        <w:spacing w:after="0" w:line="360" w:lineRule="auto"/>
        <w:ind w:firstLine="567"/>
        <w:jc w:val="both"/>
        <w:rPr>
          <w:rFonts w:ascii="Times New Roman" w:hAnsi="Times New Roman" w:cs="Times New Roman"/>
          <w:sz w:val="24"/>
          <w:szCs w:val="24"/>
        </w:rPr>
      </w:pPr>
      <w:r w:rsidRPr="00646B5E">
        <w:rPr>
          <w:rFonts w:ascii="Times New Roman" w:hAnsi="Times New Roman" w:cs="Times New Roman"/>
          <w:sz w:val="24"/>
          <w:szCs w:val="24"/>
        </w:rPr>
        <w:t>Araplar, Taksim Planının BM’de kabul edilmesinden bir gün sonra Filistin genelinde grev ilan ederek bölünmeyi önlemeye çalışmışlardır. 1948 yılı başında da Kudüs, Arap Özgürlük Ordusu tarafından kuşatma altına alınmıştır</w:t>
      </w:r>
      <w:r w:rsidR="0095122B" w:rsidRPr="00646B5E">
        <w:rPr>
          <w:rFonts w:ascii="Times New Roman" w:hAnsi="Times New Roman" w:cs="Times New Roman"/>
          <w:sz w:val="24"/>
          <w:szCs w:val="24"/>
        </w:rPr>
        <w:t xml:space="preserve"> (Murat, 2019</w:t>
      </w:r>
      <w:r w:rsidRPr="00646B5E">
        <w:rPr>
          <w:rFonts w:ascii="Times New Roman" w:hAnsi="Times New Roman" w:cs="Times New Roman"/>
          <w:sz w:val="24"/>
          <w:szCs w:val="24"/>
        </w:rPr>
        <w:t>).</w:t>
      </w:r>
      <w:r w:rsidR="001B1467" w:rsidRPr="00646B5E">
        <w:rPr>
          <w:rFonts w:ascii="Times New Roman" w:hAnsi="Times New Roman" w:cs="Times New Roman"/>
          <w:sz w:val="24"/>
          <w:szCs w:val="24"/>
        </w:rPr>
        <w:t xml:space="preserve"> Bu ortamda İngiltere</w:t>
      </w:r>
      <w:r w:rsidR="00456194" w:rsidRPr="00646B5E">
        <w:rPr>
          <w:rFonts w:ascii="Times New Roman" w:hAnsi="Times New Roman" w:cs="Times New Roman"/>
          <w:sz w:val="24"/>
          <w:szCs w:val="24"/>
        </w:rPr>
        <w:t xml:space="preserve"> </w:t>
      </w:r>
      <w:r w:rsidR="001B1467" w:rsidRPr="00646B5E">
        <w:rPr>
          <w:rFonts w:ascii="Times New Roman" w:hAnsi="Times New Roman" w:cs="Times New Roman"/>
          <w:sz w:val="24"/>
          <w:szCs w:val="24"/>
        </w:rPr>
        <w:t>de 15 Mayıs 1948’de Filistin’de manda yönetimine son vereceğini ilan ederek askerlerini bölgeden çekmeye başlamıştır.</w:t>
      </w:r>
      <w:r w:rsidR="00820BEB" w:rsidRPr="00646B5E">
        <w:rPr>
          <w:rFonts w:ascii="Times New Roman" w:hAnsi="Times New Roman" w:cs="Times New Roman"/>
          <w:sz w:val="24"/>
          <w:szCs w:val="24"/>
        </w:rPr>
        <w:t xml:space="preserve"> Bu durum üzerine bölgedeki Yahudiler, Filistinli Arapları baskı ve şiddet yoluyla göçe zorlamaya ve yayılmacı bir siyaset izlemeye başlamışlardır. Yahudilere ait radikal bir örgüt olan </w:t>
      </w:r>
      <w:proofErr w:type="spellStart"/>
      <w:r w:rsidR="00820BEB" w:rsidRPr="00646B5E">
        <w:rPr>
          <w:rFonts w:ascii="Times New Roman" w:hAnsi="Times New Roman" w:cs="Times New Roman"/>
          <w:sz w:val="24"/>
          <w:szCs w:val="24"/>
        </w:rPr>
        <w:t>Irgun</w:t>
      </w:r>
      <w:proofErr w:type="spellEnd"/>
      <w:r w:rsidR="00820BEB" w:rsidRPr="00646B5E">
        <w:rPr>
          <w:rFonts w:ascii="Times New Roman" w:hAnsi="Times New Roman" w:cs="Times New Roman"/>
          <w:sz w:val="24"/>
          <w:szCs w:val="24"/>
        </w:rPr>
        <w:t xml:space="preserve">, 9 Nisan 1948’de Arapların yaşadığı </w:t>
      </w:r>
      <w:proofErr w:type="spellStart"/>
      <w:r w:rsidR="00820BEB" w:rsidRPr="00646B5E">
        <w:rPr>
          <w:rFonts w:ascii="Times New Roman" w:hAnsi="Times New Roman" w:cs="Times New Roman"/>
          <w:sz w:val="24"/>
          <w:szCs w:val="24"/>
        </w:rPr>
        <w:t>Deir</w:t>
      </w:r>
      <w:proofErr w:type="spellEnd"/>
      <w:r w:rsidR="00820BEB" w:rsidRPr="00646B5E">
        <w:rPr>
          <w:rFonts w:ascii="Times New Roman" w:hAnsi="Times New Roman" w:cs="Times New Roman"/>
          <w:sz w:val="24"/>
          <w:szCs w:val="24"/>
        </w:rPr>
        <w:t xml:space="preserve"> Yasin </w:t>
      </w:r>
      <w:r w:rsidR="00456194" w:rsidRPr="00646B5E">
        <w:rPr>
          <w:rFonts w:ascii="Times New Roman" w:hAnsi="Times New Roman" w:cs="Times New Roman"/>
          <w:sz w:val="24"/>
          <w:szCs w:val="24"/>
        </w:rPr>
        <w:t>k</w:t>
      </w:r>
      <w:r w:rsidR="00820BEB" w:rsidRPr="00646B5E">
        <w:rPr>
          <w:rFonts w:ascii="Times New Roman" w:hAnsi="Times New Roman" w:cs="Times New Roman"/>
          <w:sz w:val="24"/>
          <w:szCs w:val="24"/>
        </w:rPr>
        <w:t xml:space="preserve">öyünü basarak 254 kişiyi öldürmüşlerdir. </w:t>
      </w:r>
      <w:r w:rsidR="000745C0" w:rsidRPr="00646B5E">
        <w:rPr>
          <w:rFonts w:ascii="Times New Roman" w:hAnsi="Times New Roman" w:cs="Times New Roman"/>
          <w:sz w:val="24"/>
          <w:szCs w:val="24"/>
        </w:rPr>
        <w:t>Araplar</w:t>
      </w:r>
      <w:r w:rsidR="00456194" w:rsidRPr="00646B5E">
        <w:rPr>
          <w:rFonts w:ascii="Times New Roman" w:hAnsi="Times New Roman" w:cs="Times New Roman"/>
          <w:sz w:val="24"/>
          <w:szCs w:val="24"/>
        </w:rPr>
        <w:t xml:space="preserve"> </w:t>
      </w:r>
      <w:r w:rsidR="000745C0" w:rsidRPr="00646B5E">
        <w:rPr>
          <w:rFonts w:ascii="Times New Roman" w:hAnsi="Times New Roman" w:cs="Times New Roman"/>
          <w:sz w:val="24"/>
          <w:szCs w:val="24"/>
        </w:rPr>
        <w:t xml:space="preserve">da bu katliama karşılık olarak 13 Mayıs 1948’de </w:t>
      </w:r>
      <w:proofErr w:type="spellStart"/>
      <w:r w:rsidR="000745C0" w:rsidRPr="00646B5E">
        <w:rPr>
          <w:rFonts w:ascii="Times New Roman" w:hAnsi="Times New Roman" w:cs="Times New Roman"/>
          <w:sz w:val="24"/>
          <w:szCs w:val="24"/>
        </w:rPr>
        <w:t>Kfor</w:t>
      </w:r>
      <w:proofErr w:type="spellEnd"/>
      <w:r w:rsidR="000745C0" w:rsidRPr="00646B5E">
        <w:rPr>
          <w:rFonts w:ascii="Times New Roman" w:hAnsi="Times New Roman" w:cs="Times New Roman"/>
          <w:sz w:val="24"/>
          <w:szCs w:val="24"/>
        </w:rPr>
        <w:t xml:space="preserve"> </w:t>
      </w:r>
      <w:proofErr w:type="spellStart"/>
      <w:r w:rsidR="000745C0" w:rsidRPr="00646B5E">
        <w:rPr>
          <w:rFonts w:ascii="Times New Roman" w:hAnsi="Times New Roman" w:cs="Times New Roman"/>
          <w:sz w:val="24"/>
          <w:szCs w:val="24"/>
        </w:rPr>
        <w:t>Etzion</w:t>
      </w:r>
      <w:proofErr w:type="spellEnd"/>
      <w:r w:rsidR="000745C0" w:rsidRPr="00646B5E">
        <w:rPr>
          <w:rFonts w:ascii="Times New Roman" w:hAnsi="Times New Roman" w:cs="Times New Roman"/>
          <w:sz w:val="24"/>
          <w:szCs w:val="24"/>
        </w:rPr>
        <w:t xml:space="preserve"> adlı yerleşim yerindeki 124 Yahudi’yi öldürmüşlerdir</w:t>
      </w:r>
      <w:r w:rsidR="001D0447" w:rsidRPr="00646B5E">
        <w:rPr>
          <w:rFonts w:ascii="Times New Roman" w:hAnsi="Times New Roman" w:cs="Times New Roman"/>
          <w:sz w:val="24"/>
          <w:szCs w:val="24"/>
        </w:rPr>
        <w:t xml:space="preserve"> </w:t>
      </w:r>
      <w:r w:rsidR="000745C0" w:rsidRPr="00646B5E">
        <w:rPr>
          <w:rFonts w:ascii="Times New Roman" w:hAnsi="Times New Roman" w:cs="Times New Roman"/>
          <w:sz w:val="24"/>
          <w:szCs w:val="24"/>
        </w:rPr>
        <w:t xml:space="preserve">(Kızıloğlu, 2012, s.59). </w:t>
      </w:r>
      <w:r w:rsidR="00A63CD9" w:rsidRPr="00646B5E">
        <w:rPr>
          <w:rFonts w:ascii="Times New Roman" w:hAnsi="Times New Roman" w:cs="Times New Roman"/>
          <w:sz w:val="24"/>
          <w:szCs w:val="24"/>
        </w:rPr>
        <w:t>Filistin’de yaşanan şiddet olaylarını önlemek için BM Güvenlik Konseyi 17 Nisan 1947’de tarafların bölgedeki çatışmaları ve şiddet olaylarını durdurmalarını istemiş</w:t>
      </w:r>
      <w:r w:rsidR="00456194" w:rsidRPr="00646B5E">
        <w:rPr>
          <w:rFonts w:ascii="Times New Roman" w:hAnsi="Times New Roman" w:cs="Times New Roman"/>
          <w:sz w:val="24"/>
          <w:szCs w:val="24"/>
        </w:rPr>
        <w:t xml:space="preserve"> </w:t>
      </w:r>
      <w:r w:rsidR="00A63CD9" w:rsidRPr="00646B5E">
        <w:rPr>
          <w:rFonts w:ascii="Times New Roman" w:hAnsi="Times New Roman" w:cs="Times New Roman"/>
          <w:sz w:val="24"/>
          <w:szCs w:val="24"/>
        </w:rPr>
        <w:t>ancak herhangi bir sonuç alınamamıştır</w:t>
      </w:r>
      <w:r w:rsidR="001D0447" w:rsidRPr="00646B5E">
        <w:rPr>
          <w:rFonts w:ascii="Times New Roman" w:hAnsi="Times New Roman" w:cs="Times New Roman"/>
          <w:sz w:val="24"/>
          <w:szCs w:val="24"/>
        </w:rPr>
        <w:t xml:space="preserve"> (Murat, 2019</w:t>
      </w:r>
      <w:r w:rsidR="00A63CD9" w:rsidRPr="00646B5E">
        <w:rPr>
          <w:rFonts w:ascii="Times New Roman" w:hAnsi="Times New Roman" w:cs="Times New Roman"/>
          <w:sz w:val="24"/>
          <w:szCs w:val="24"/>
        </w:rPr>
        <w:t>).</w:t>
      </w:r>
      <w:r w:rsidR="001D0447" w:rsidRPr="00646B5E">
        <w:rPr>
          <w:rFonts w:ascii="Times New Roman" w:hAnsi="Times New Roman" w:cs="Times New Roman"/>
          <w:sz w:val="24"/>
          <w:szCs w:val="24"/>
        </w:rPr>
        <w:t xml:space="preserve"> </w:t>
      </w:r>
      <w:r w:rsidR="00A91B2D" w:rsidRPr="00646B5E">
        <w:rPr>
          <w:rFonts w:ascii="Times New Roman" w:hAnsi="Times New Roman" w:cs="Times New Roman"/>
          <w:sz w:val="24"/>
          <w:szCs w:val="24"/>
        </w:rPr>
        <w:t>14 Mayıs 1948’de Filistin’deki İngiliz manda yönetiminin resmen sona ermesinden kısa süre önce Yahudi Milli Konseyi İsrail Devleti’nin kurulduğunu dünyaya duyurmuştur. Yeni devleti, kuruluş ilanından dakikalar sonra ABD tanımıştır. Birkaç gün sonra</w:t>
      </w:r>
      <w:r w:rsidR="00456194" w:rsidRPr="00646B5E">
        <w:rPr>
          <w:rFonts w:ascii="Times New Roman" w:hAnsi="Times New Roman" w:cs="Times New Roman"/>
          <w:sz w:val="24"/>
          <w:szCs w:val="24"/>
        </w:rPr>
        <w:t xml:space="preserve"> </w:t>
      </w:r>
      <w:r w:rsidR="00A91B2D" w:rsidRPr="00646B5E">
        <w:rPr>
          <w:rFonts w:ascii="Times New Roman" w:hAnsi="Times New Roman" w:cs="Times New Roman"/>
          <w:sz w:val="24"/>
          <w:szCs w:val="24"/>
        </w:rPr>
        <w:t xml:space="preserve">da Sovyetler Birliği İsrail Devleti’ni tanıdığını bildirmiştir. Bölgedeki Arap devletleri ise bu kuruluş kararına tepki göstererek </w:t>
      </w:r>
      <w:r w:rsidR="00FA1C03" w:rsidRPr="00646B5E">
        <w:rPr>
          <w:rFonts w:ascii="Times New Roman" w:hAnsi="Times New Roman" w:cs="Times New Roman"/>
          <w:sz w:val="24"/>
          <w:szCs w:val="24"/>
        </w:rPr>
        <w:t>İsrail’e saldırmışlar ve Arap-İsrail Savaşı’nı başlatmışlardır</w:t>
      </w:r>
      <w:r w:rsidR="001D0447" w:rsidRPr="00646B5E">
        <w:rPr>
          <w:rFonts w:ascii="Times New Roman" w:hAnsi="Times New Roman" w:cs="Times New Roman"/>
          <w:sz w:val="24"/>
          <w:szCs w:val="24"/>
        </w:rPr>
        <w:t xml:space="preserve"> </w:t>
      </w:r>
      <w:r w:rsidR="00FA1C03" w:rsidRPr="00646B5E">
        <w:rPr>
          <w:rFonts w:ascii="Times New Roman" w:hAnsi="Times New Roman" w:cs="Times New Roman"/>
          <w:sz w:val="24"/>
          <w:szCs w:val="24"/>
        </w:rPr>
        <w:t>(</w:t>
      </w:r>
      <w:r w:rsidR="001D0447" w:rsidRPr="00646B5E">
        <w:rPr>
          <w:rFonts w:ascii="Times New Roman" w:hAnsi="Times New Roman" w:cs="Times New Roman"/>
          <w:sz w:val="24"/>
          <w:szCs w:val="24"/>
        </w:rPr>
        <w:t>Önal, 2020</w:t>
      </w:r>
      <w:r w:rsidR="001C2450" w:rsidRPr="00646B5E">
        <w:rPr>
          <w:rFonts w:ascii="Times New Roman" w:hAnsi="Times New Roman" w:cs="Times New Roman"/>
          <w:sz w:val="24"/>
          <w:szCs w:val="24"/>
        </w:rPr>
        <w:t xml:space="preserve">). Böylece </w:t>
      </w:r>
      <w:proofErr w:type="spellStart"/>
      <w:r w:rsidR="001C2450" w:rsidRPr="00646B5E">
        <w:rPr>
          <w:rFonts w:ascii="Times New Roman" w:hAnsi="Times New Roman" w:cs="Times New Roman"/>
          <w:sz w:val="24"/>
          <w:szCs w:val="24"/>
        </w:rPr>
        <w:t>Theodor</w:t>
      </w:r>
      <w:proofErr w:type="spellEnd"/>
      <w:r w:rsidR="001C2450" w:rsidRPr="00646B5E">
        <w:rPr>
          <w:rFonts w:ascii="Times New Roman" w:hAnsi="Times New Roman" w:cs="Times New Roman"/>
          <w:sz w:val="24"/>
          <w:szCs w:val="24"/>
        </w:rPr>
        <w:t xml:space="preserve"> </w:t>
      </w:r>
      <w:proofErr w:type="spellStart"/>
      <w:r w:rsidR="001C2450" w:rsidRPr="00646B5E">
        <w:rPr>
          <w:rFonts w:ascii="Times New Roman" w:hAnsi="Times New Roman" w:cs="Times New Roman"/>
          <w:sz w:val="24"/>
          <w:szCs w:val="24"/>
        </w:rPr>
        <w:t>Herzl’in</w:t>
      </w:r>
      <w:proofErr w:type="spellEnd"/>
      <w:r w:rsidR="001C2450" w:rsidRPr="00646B5E">
        <w:rPr>
          <w:rFonts w:ascii="Times New Roman" w:hAnsi="Times New Roman" w:cs="Times New Roman"/>
          <w:sz w:val="24"/>
          <w:szCs w:val="24"/>
        </w:rPr>
        <w:t xml:space="preserve"> </w:t>
      </w:r>
      <w:r w:rsidR="00BB5A8F" w:rsidRPr="00646B5E">
        <w:rPr>
          <w:rFonts w:ascii="Times New Roman" w:hAnsi="Times New Roman" w:cs="Times New Roman"/>
          <w:sz w:val="24"/>
          <w:szCs w:val="24"/>
        </w:rPr>
        <w:t>yaklaşık elli yıl önce günlüğüne yazdığı durum gerçekleşmiştir. Ancak kurulan bu devlet çatışma ortamını sona erdirmemiş ve günümüze kadar bölgede çatışma eksik olmamıştır.</w:t>
      </w:r>
    </w:p>
    <w:p w14:paraId="7D6E3E80" w14:textId="77777777" w:rsidR="00BB5A8F" w:rsidRPr="00646B5E" w:rsidRDefault="00BB5A8F" w:rsidP="00DF1484">
      <w:pPr>
        <w:spacing w:after="0" w:line="360" w:lineRule="auto"/>
        <w:ind w:firstLine="567"/>
        <w:jc w:val="both"/>
        <w:rPr>
          <w:rFonts w:ascii="Times New Roman" w:hAnsi="Times New Roman" w:cs="Times New Roman"/>
          <w:b/>
          <w:sz w:val="24"/>
          <w:szCs w:val="24"/>
        </w:rPr>
      </w:pPr>
      <w:r w:rsidRPr="00646B5E">
        <w:rPr>
          <w:rFonts w:ascii="Times New Roman" w:hAnsi="Times New Roman" w:cs="Times New Roman"/>
          <w:b/>
          <w:sz w:val="24"/>
          <w:szCs w:val="24"/>
        </w:rPr>
        <w:t>Sonuç</w:t>
      </w:r>
    </w:p>
    <w:p w14:paraId="5CBC5DD3" w14:textId="06281D8E" w:rsidR="001C76C8" w:rsidRPr="00646B5E" w:rsidRDefault="008676A9" w:rsidP="00DF1484">
      <w:pPr>
        <w:spacing w:after="0" w:line="360" w:lineRule="auto"/>
        <w:ind w:firstLine="567"/>
        <w:jc w:val="both"/>
        <w:rPr>
          <w:rFonts w:ascii="Times New Roman" w:hAnsi="Times New Roman" w:cs="Times New Roman"/>
          <w:sz w:val="24"/>
          <w:szCs w:val="24"/>
        </w:rPr>
      </w:pPr>
      <w:r w:rsidRPr="00646B5E">
        <w:rPr>
          <w:rFonts w:ascii="Times New Roman" w:hAnsi="Times New Roman" w:cs="Times New Roman"/>
          <w:sz w:val="24"/>
          <w:szCs w:val="24"/>
        </w:rPr>
        <w:t>Yahudiler, Roma İmparatorluğu döneminde M.S</w:t>
      </w:r>
      <w:r w:rsidR="00456194" w:rsidRPr="00646B5E">
        <w:rPr>
          <w:rFonts w:ascii="Times New Roman" w:hAnsi="Times New Roman" w:cs="Times New Roman"/>
          <w:sz w:val="24"/>
          <w:szCs w:val="24"/>
        </w:rPr>
        <w:t>.</w:t>
      </w:r>
      <w:r w:rsidRPr="00646B5E">
        <w:rPr>
          <w:rFonts w:ascii="Times New Roman" w:hAnsi="Times New Roman" w:cs="Times New Roman"/>
          <w:sz w:val="24"/>
          <w:szCs w:val="24"/>
        </w:rPr>
        <w:t xml:space="preserve"> 70 yılında Filistin’den sürgün edilerek dünyanın çeşitli bölgelerine göç etmişlerdir. Avrupa’da Hristiyanlığın kabul edilmesiyle beraber Yahudiler toplumdan tecrit edilmişler ve Hazreti İsa’nın katilleri olarak kabul edilmişlerdir. Yahudiler bu süreçte sadece Türk ve Müslüman ülkelerde huzur ve güven içinde yaşayabilmişlerdir.</w:t>
      </w:r>
      <w:r w:rsidR="001D0447" w:rsidRPr="00646B5E">
        <w:rPr>
          <w:rFonts w:ascii="Times New Roman" w:hAnsi="Times New Roman" w:cs="Times New Roman"/>
          <w:sz w:val="24"/>
          <w:szCs w:val="24"/>
        </w:rPr>
        <w:t xml:space="preserve"> </w:t>
      </w:r>
      <w:r w:rsidRPr="00646B5E">
        <w:rPr>
          <w:rFonts w:ascii="Times New Roman" w:hAnsi="Times New Roman" w:cs="Times New Roman"/>
          <w:sz w:val="24"/>
          <w:szCs w:val="24"/>
        </w:rPr>
        <w:t xml:space="preserve">Dünyanın değişik bölgelerine yayılan Yahudilerin yeniden Filistin’e </w:t>
      </w:r>
      <w:r w:rsidRPr="00646B5E">
        <w:rPr>
          <w:rFonts w:ascii="Times New Roman" w:hAnsi="Times New Roman" w:cs="Times New Roman"/>
          <w:sz w:val="24"/>
          <w:szCs w:val="24"/>
        </w:rPr>
        <w:lastRenderedPageBreak/>
        <w:t xml:space="preserve">dönerek bir Yahudi Devleti kurma düşünceleri Siyonizm olarak adlandırılmıştır. Siyonizm düşüncesi özellikle 19. yüzyılda </w:t>
      </w:r>
      <w:r w:rsidR="00B7709F" w:rsidRPr="00646B5E">
        <w:rPr>
          <w:rFonts w:ascii="Times New Roman" w:hAnsi="Times New Roman" w:cs="Times New Roman"/>
          <w:sz w:val="24"/>
          <w:szCs w:val="24"/>
        </w:rPr>
        <w:t xml:space="preserve">Avrupa’da Antisemitizm düşüncesinin etkisiyle Yahudilere yönelik baskıların artması sonucu Yahudiler arasında yaygınlaşmıştır. </w:t>
      </w:r>
      <w:r w:rsidR="00456194" w:rsidRPr="00646B5E">
        <w:rPr>
          <w:rFonts w:ascii="Times New Roman" w:hAnsi="Times New Roman" w:cs="Times New Roman"/>
          <w:sz w:val="24"/>
          <w:szCs w:val="24"/>
        </w:rPr>
        <w:t>“</w:t>
      </w:r>
      <w:r w:rsidR="00B7709F" w:rsidRPr="00646B5E">
        <w:rPr>
          <w:rFonts w:ascii="Times New Roman" w:hAnsi="Times New Roman" w:cs="Times New Roman"/>
          <w:sz w:val="24"/>
          <w:szCs w:val="24"/>
        </w:rPr>
        <w:t>Yahudi Devleti</w:t>
      </w:r>
      <w:r w:rsidR="00456194" w:rsidRPr="00646B5E">
        <w:rPr>
          <w:rFonts w:ascii="Times New Roman" w:hAnsi="Times New Roman" w:cs="Times New Roman"/>
          <w:sz w:val="24"/>
          <w:szCs w:val="24"/>
        </w:rPr>
        <w:t>”</w:t>
      </w:r>
      <w:r w:rsidR="00B7709F" w:rsidRPr="00646B5E">
        <w:rPr>
          <w:rFonts w:ascii="Times New Roman" w:hAnsi="Times New Roman" w:cs="Times New Roman"/>
          <w:sz w:val="24"/>
          <w:szCs w:val="24"/>
        </w:rPr>
        <w:t xml:space="preserve"> adlı kitabı yazan </w:t>
      </w:r>
      <w:proofErr w:type="spellStart"/>
      <w:r w:rsidR="00B7709F" w:rsidRPr="00646B5E">
        <w:rPr>
          <w:rFonts w:ascii="Times New Roman" w:hAnsi="Times New Roman" w:cs="Times New Roman"/>
          <w:sz w:val="24"/>
          <w:szCs w:val="24"/>
        </w:rPr>
        <w:t>Theodor</w:t>
      </w:r>
      <w:proofErr w:type="spellEnd"/>
      <w:r w:rsidR="00B7709F" w:rsidRPr="00646B5E">
        <w:rPr>
          <w:rFonts w:ascii="Times New Roman" w:hAnsi="Times New Roman" w:cs="Times New Roman"/>
          <w:sz w:val="24"/>
          <w:szCs w:val="24"/>
        </w:rPr>
        <w:t xml:space="preserve"> </w:t>
      </w:r>
      <w:proofErr w:type="spellStart"/>
      <w:r w:rsidR="00B7709F" w:rsidRPr="00646B5E">
        <w:rPr>
          <w:rFonts w:ascii="Times New Roman" w:hAnsi="Times New Roman" w:cs="Times New Roman"/>
          <w:sz w:val="24"/>
          <w:szCs w:val="24"/>
        </w:rPr>
        <w:t>Herzl</w:t>
      </w:r>
      <w:proofErr w:type="spellEnd"/>
      <w:r w:rsidR="00B7709F" w:rsidRPr="00646B5E">
        <w:rPr>
          <w:rFonts w:ascii="Times New Roman" w:hAnsi="Times New Roman" w:cs="Times New Roman"/>
          <w:sz w:val="24"/>
          <w:szCs w:val="24"/>
        </w:rPr>
        <w:t>, yaptığı çalışmalarla İsviçre’nin Basel şehrinde Birinci Siyonist Kongresi’ni toplamış ve Dünya Siyonist</w:t>
      </w:r>
      <w:r w:rsidR="00456194" w:rsidRPr="00646B5E">
        <w:rPr>
          <w:rFonts w:ascii="Times New Roman" w:hAnsi="Times New Roman" w:cs="Times New Roman"/>
          <w:sz w:val="24"/>
          <w:szCs w:val="24"/>
        </w:rPr>
        <w:t xml:space="preserve"> Örgütü </w:t>
      </w:r>
      <w:r w:rsidR="00B7709F" w:rsidRPr="00646B5E">
        <w:rPr>
          <w:rFonts w:ascii="Times New Roman" w:hAnsi="Times New Roman" w:cs="Times New Roman"/>
          <w:sz w:val="24"/>
          <w:szCs w:val="24"/>
        </w:rPr>
        <w:t>Başkan</w:t>
      </w:r>
      <w:r w:rsidR="00456194" w:rsidRPr="00646B5E">
        <w:rPr>
          <w:rFonts w:ascii="Times New Roman" w:hAnsi="Times New Roman" w:cs="Times New Roman"/>
          <w:sz w:val="24"/>
          <w:szCs w:val="24"/>
        </w:rPr>
        <w:t>lığ</w:t>
      </w:r>
      <w:r w:rsidR="00B7709F" w:rsidRPr="00646B5E">
        <w:rPr>
          <w:rFonts w:ascii="Times New Roman" w:hAnsi="Times New Roman" w:cs="Times New Roman"/>
          <w:sz w:val="24"/>
          <w:szCs w:val="24"/>
        </w:rPr>
        <w:t>ı</w:t>
      </w:r>
      <w:r w:rsidR="00456194" w:rsidRPr="00646B5E">
        <w:rPr>
          <w:rFonts w:ascii="Times New Roman" w:hAnsi="Times New Roman" w:cs="Times New Roman"/>
          <w:sz w:val="24"/>
          <w:szCs w:val="24"/>
        </w:rPr>
        <w:t>na</w:t>
      </w:r>
      <w:r w:rsidR="00B7709F" w:rsidRPr="00646B5E">
        <w:rPr>
          <w:rFonts w:ascii="Times New Roman" w:hAnsi="Times New Roman" w:cs="Times New Roman"/>
          <w:sz w:val="24"/>
          <w:szCs w:val="24"/>
        </w:rPr>
        <w:t xml:space="preserve"> seçilmiştir.</w:t>
      </w:r>
      <w:r w:rsidR="00DE2A96" w:rsidRPr="00646B5E">
        <w:rPr>
          <w:rFonts w:ascii="Times New Roman" w:hAnsi="Times New Roman" w:cs="Times New Roman"/>
          <w:sz w:val="24"/>
          <w:szCs w:val="24"/>
        </w:rPr>
        <w:t xml:space="preserve"> Bu kongre sonucu Siyonizm faaliyetleri daha örgütlü hale gelmiştir. </w:t>
      </w:r>
      <w:r w:rsidR="00007345" w:rsidRPr="00646B5E">
        <w:rPr>
          <w:rFonts w:ascii="Times New Roman" w:hAnsi="Times New Roman" w:cs="Times New Roman"/>
          <w:sz w:val="24"/>
          <w:szCs w:val="24"/>
        </w:rPr>
        <w:t>Siyonistler Filistin’deki amaçlarına ulaşmak için bölgeye yoğun bir göç hareketi başlatmışlar ve Filistin’de toprak satın alma yoluna gitmişlerdir.</w:t>
      </w:r>
      <w:r w:rsidR="00DD4E81" w:rsidRPr="00646B5E">
        <w:rPr>
          <w:rFonts w:ascii="Times New Roman" w:hAnsi="Times New Roman" w:cs="Times New Roman"/>
          <w:sz w:val="24"/>
          <w:szCs w:val="24"/>
        </w:rPr>
        <w:t xml:space="preserve"> Bu arada </w:t>
      </w:r>
      <w:proofErr w:type="spellStart"/>
      <w:r w:rsidR="00DD4E81" w:rsidRPr="00646B5E">
        <w:rPr>
          <w:rFonts w:ascii="Times New Roman" w:hAnsi="Times New Roman" w:cs="Times New Roman"/>
          <w:sz w:val="24"/>
          <w:szCs w:val="24"/>
        </w:rPr>
        <w:t>Theodor</w:t>
      </w:r>
      <w:proofErr w:type="spellEnd"/>
      <w:r w:rsidR="00DD4E81" w:rsidRPr="00646B5E">
        <w:rPr>
          <w:rFonts w:ascii="Times New Roman" w:hAnsi="Times New Roman" w:cs="Times New Roman"/>
          <w:sz w:val="24"/>
          <w:szCs w:val="24"/>
        </w:rPr>
        <w:t xml:space="preserve"> </w:t>
      </w:r>
      <w:proofErr w:type="spellStart"/>
      <w:r w:rsidR="00DD4E81" w:rsidRPr="00646B5E">
        <w:rPr>
          <w:rFonts w:ascii="Times New Roman" w:hAnsi="Times New Roman" w:cs="Times New Roman"/>
          <w:sz w:val="24"/>
          <w:szCs w:val="24"/>
        </w:rPr>
        <w:t>Herzl</w:t>
      </w:r>
      <w:proofErr w:type="spellEnd"/>
      <w:r w:rsidR="00DD4E81" w:rsidRPr="00646B5E">
        <w:rPr>
          <w:rFonts w:ascii="Times New Roman" w:hAnsi="Times New Roman" w:cs="Times New Roman"/>
          <w:sz w:val="24"/>
          <w:szCs w:val="24"/>
        </w:rPr>
        <w:t xml:space="preserve">, Osmanlı padişahı 2. Abdülhamit ile çeşitli tarihlerde görüşmeler gerçekleştirerek Filistin’de Yahudi </w:t>
      </w:r>
      <w:r w:rsidR="00456194" w:rsidRPr="00646B5E">
        <w:rPr>
          <w:rFonts w:ascii="Times New Roman" w:hAnsi="Times New Roman" w:cs="Times New Roman"/>
          <w:sz w:val="24"/>
          <w:szCs w:val="24"/>
        </w:rPr>
        <w:t>y</w:t>
      </w:r>
      <w:r w:rsidR="00DD4E81" w:rsidRPr="00646B5E">
        <w:rPr>
          <w:rFonts w:ascii="Times New Roman" w:hAnsi="Times New Roman" w:cs="Times New Roman"/>
          <w:sz w:val="24"/>
          <w:szCs w:val="24"/>
        </w:rPr>
        <w:t>urdu kurulması konusunda destek istemiş ve bunun karşılığında ekonomik yardım tekliflerinde bulunmuştur. Ancak 2. Abdülhamit teklifleri reddettiği gibi, Yahudilerin Filistin’e yönelik göçlerine ve Yahudilere mülk satışına da sınırlamalar getirmiştir.</w:t>
      </w:r>
    </w:p>
    <w:p w14:paraId="1B15D15D" w14:textId="0EB65D04" w:rsidR="004300A0" w:rsidRPr="00646B5E" w:rsidRDefault="00DD4E81" w:rsidP="00DF1484">
      <w:pPr>
        <w:spacing w:after="0" w:line="360" w:lineRule="auto"/>
        <w:ind w:firstLine="567"/>
        <w:jc w:val="both"/>
        <w:rPr>
          <w:rFonts w:ascii="Times New Roman" w:hAnsi="Times New Roman" w:cs="Times New Roman"/>
          <w:sz w:val="24"/>
          <w:szCs w:val="24"/>
        </w:rPr>
      </w:pPr>
      <w:r w:rsidRPr="00646B5E">
        <w:rPr>
          <w:rFonts w:ascii="Times New Roman" w:hAnsi="Times New Roman" w:cs="Times New Roman"/>
          <w:sz w:val="24"/>
          <w:szCs w:val="24"/>
        </w:rPr>
        <w:t xml:space="preserve"> </w:t>
      </w:r>
      <w:r w:rsidR="001C76C8" w:rsidRPr="00646B5E">
        <w:rPr>
          <w:rFonts w:ascii="Times New Roman" w:hAnsi="Times New Roman" w:cs="Times New Roman"/>
          <w:sz w:val="24"/>
          <w:szCs w:val="24"/>
        </w:rPr>
        <w:t>Osmanlı Devleti</w:t>
      </w:r>
      <w:r w:rsidR="00456194" w:rsidRPr="00646B5E">
        <w:rPr>
          <w:rFonts w:ascii="Times New Roman" w:hAnsi="Times New Roman" w:cs="Times New Roman"/>
          <w:sz w:val="24"/>
          <w:szCs w:val="24"/>
        </w:rPr>
        <w:t>’</w:t>
      </w:r>
      <w:r w:rsidR="001C76C8" w:rsidRPr="00646B5E">
        <w:rPr>
          <w:rFonts w:ascii="Times New Roman" w:hAnsi="Times New Roman" w:cs="Times New Roman"/>
          <w:sz w:val="24"/>
          <w:szCs w:val="24"/>
        </w:rPr>
        <w:t xml:space="preserve">nden gerekli desteği bulamayan Siyonistler, </w:t>
      </w:r>
      <w:proofErr w:type="spellStart"/>
      <w:r w:rsidR="001C76C8" w:rsidRPr="00646B5E">
        <w:rPr>
          <w:rFonts w:ascii="Times New Roman" w:hAnsi="Times New Roman" w:cs="Times New Roman"/>
          <w:sz w:val="24"/>
          <w:szCs w:val="24"/>
        </w:rPr>
        <w:t>Theodor</w:t>
      </w:r>
      <w:proofErr w:type="spellEnd"/>
      <w:r w:rsidR="001C76C8" w:rsidRPr="00646B5E">
        <w:rPr>
          <w:rFonts w:ascii="Times New Roman" w:hAnsi="Times New Roman" w:cs="Times New Roman"/>
          <w:sz w:val="24"/>
          <w:szCs w:val="24"/>
        </w:rPr>
        <w:t xml:space="preserve"> </w:t>
      </w:r>
      <w:proofErr w:type="spellStart"/>
      <w:r w:rsidR="001C76C8" w:rsidRPr="00646B5E">
        <w:rPr>
          <w:rFonts w:ascii="Times New Roman" w:hAnsi="Times New Roman" w:cs="Times New Roman"/>
          <w:sz w:val="24"/>
          <w:szCs w:val="24"/>
        </w:rPr>
        <w:t>Herzl’in</w:t>
      </w:r>
      <w:proofErr w:type="spellEnd"/>
      <w:r w:rsidR="001C76C8" w:rsidRPr="00646B5E">
        <w:rPr>
          <w:rFonts w:ascii="Times New Roman" w:hAnsi="Times New Roman" w:cs="Times New Roman"/>
          <w:sz w:val="24"/>
          <w:szCs w:val="24"/>
        </w:rPr>
        <w:t xml:space="preserve"> ölümü sonrası </w:t>
      </w:r>
      <w:proofErr w:type="spellStart"/>
      <w:r w:rsidR="001C76C8" w:rsidRPr="00646B5E">
        <w:rPr>
          <w:rFonts w:ascii="Times New Roman" w:hAnsi="Times New Roman" w:cs="Times New Roman"/>
          <w:sz w:val="24"/>
          <w:szCs w:val="24"/>
        </w:rPr>
        <w:t>Weizmann’ın</w:t>
      </w:r>
      <w:proofErr w:type="spellEnd"/>
      <w:r w:rsidR="001C76C8" w:rsidRPr="00646B5E">
        <w:rPr>
          <w:rFonts w:ascii="Times New Roman" w:hAnsi="Times New Roman" w:cs="Times New Roman"/>
          <w:sz w:val="24"/>
          <w:szCs w:val="24"/>
        </w:rPr>
        <w:t xml:space="preserve"> liderliğinde İngilizlerle temaslara başlamışlar ve 1917 </w:t>
      </w:r>
      <w:proofErr w:type="spellStart"/>
      <w:r w:rsidR="001C76C8" w:rsidRPr="00646B5E">
        <w:rPr>
          <w:rFonts w:ascii="Times New Roman" w:hAnsi="Times New Roman" w:cs="Times New Roman"/>
          <w:sz w:val="24"/>
          <w:szCs w:val="24"/>
        </w:rPr>
        <w:t>Balfour</w:t>
      </w:r>
      <w:proofErr w:type="spellEnd"/>
      <w:r w:rsidR="001C76C8" w:rsidRPr="00646B5E">
        <w:rPr>
          <w:rFonts w:ascii="Times New Roman" w:hAnsi="Times New Roman" w:cs="Times New Roman"/>
          <w:sz w:val="24"/>
          <w:szCs w:val="24"/>
        </w:rPr>
        <w:t xml:space="preserve"> Deklarasyonu ile </w:t>
      </w:r>
      <w:r w:rsidR="00456194" w:rsidRPr="00646B5E">
        <w:rPr>
          <w:rFonts w:ascii="Times New Roman" w:hAnsi="Times New Roman" w:cs="Times New Roman"/>
          <w:sz w:val="24"/>
          <w:szCs w:val="24"/>
        </w:rPr>
        <w:t>Y</w:t>
      </w:r>
      <w:r w:rsidR="001C76C8" w:rsidRPr="00646B5E">
        <w:rPr>
          <w:rFonts w:ascii="Times New Roman" w:hAnsi="Times New Roman" w:cs="Times New Roman"/>
          <w:sz w:val="24"/>
          <w:szCs w:val="24"/>
        </w:rPr>
        <w:t xml:space="preserve">ahudi Devleti konusunda İngiliz </w:t>
      </w:r>
      <w:r w:rsidR="00456194" w:rsidRPr="00646B5E">
        <w:rPr>
          <w:rFonts w:ascii="Times New Roman" w:hAnsi="Times New Roman" w:cs="Times New Roman"/>
          <w:sz w:val="24"/>
          <w:szCs w:val="24"/>
        </w:rPr>
        <w:t>h</w:t>
      </w:r>
      <w:r w:rsidR="001C76C8" w:rsidRPr="00646B5E">
        <w:rPr>
          <w:rFonts w:ascii="Times New Roman" w:hAnsi="Times New Roman" w:cs="Times New Roman"/>
          <w:sz w:val="24"/>
          <w:szCs w:val="24"/>
        </w:rPr>
        <w:t>ükümetinden teminat almışlardır. 1922’de Filistin’de İngiliz manda yönetiminin kurulması ile beraber Siyonistler daha rahat hareket etmeye başlamış ve Filistin’e yapılan Yahudi göçleri artmıştır.</w:t>
      </w:r>
      <w:r w:rsidR="000D4E7E" w:rsidRPr="00646B5E">
        <w:rPr>
          <w:rFonts w:ascii="Times New Roman" w:hAnsi="Times New Roman" w:cs="Times New Roman"/>
          <w:sz w:val="24"/>
          <w:szCs w:val="24"/>
        </w:rPr>
        <w:t xml:space="preserve"> Bu durum bölgedeki Arapların tepkisine yol açmış ve </w:t>
      </w:r>
      <w:r w:rsidR="00011D78" w:rsidRPr="00646B5E">
        <w:rPr>
          <w:rFonts w:ascii="Times New Roman" w:hAnsi="Times New Roman" w:cs="Times New Roman"/>
          <w:sz w:val="24"/>
          <w:szCs w:val="24"/>
        </w:rPr>
        <w:t>Filistin’de uzun yıllar süren Arap-Yahudi çatışmalarına neden olmuştur.</w:t>
      </w:r>
      <w:r w:rsidR="001D0447" w:rsidRPr="00646B5E">
        <w:rPr>
          <w:rFonts w:ascii="Times New Roman" w:hAnsi="Times New Roman" w:cs="Times New Roman"/>
          <w:sz w:val="24"/>
          <w:szCs w:val="24"/>
        </w:rPr>
        <w:t xml:space="preserve"> </w:t>
      </w:r>
      <w:r w:rsidR="00011D78" w:rsidRPr="00646B5E">
        <w:rPr>
          <w:rFonts w:ascii="Times New Roman" w:hAnsi="Times New Roman" w:cs="Times New Roman"/>
          <w:sz w:val="24"/>
          <w:szCs w:val="24"/>
        </w:rPr>
        <w:t>İkinci Dünya Savaşı sonrası büyük yıkıma uğrayan İngiltere, bölgenin durumunu belirlemek için BM’ye başvurmuş ve BM’de aldığı kararla Filistin’i</w:t>
      </w:r>
      <w:r w:rsidR="00456194" w:rsidRPr="00646B5E">
        <w:rPr>
          <w:rFonts w:ascii="Times New Roman" w:hAnsi="Times New Roman" w:cs="Times New Roman"/>
          <w:sz w:val="24"/>
          <w:szCs w:val="24"/>
        </w:rPr>
        <w:t>,</w:t>
      </w:r>
      <w:r w:rsidR="00011D78" w:rsidRPr="00646B5E">
        <w:rPr>
          <w:rFonts w:ascii="Times New Roman" w:hAnsi="Times New Roman" w:cs="Times New Roman"/>
          <w:sz w:val="24"/>
          <w:szCs w:val="24"/>
        </w:rPr>
        <w:t xml:space="preserve"> Arap ve Yahudiler arasında taksim ederek Yahudi Devleti’nin kuruluşunu kabul etmiştir. 14 Mayıs 1948’de İsrail Devleti resmen ilan edilmiş, bu durum Arap-İsrail Savaşı</w:t>
      </w:r>
      <w:r w:rsidR="00456194" w:rsidRPr="00646B5E">
        <w:rPr>
          <w:rFonts w:ascii="Times New Roman" w:hAnsi="Times New Roman" w:cs="Times New Roman"/>
          <w:sz w:val="24"/>
          <w:szCs w:val="24"/>
        </w:rPr>
        <w:t>’</w:t>
      </w:r>
      <w:r w:rsidR="00011D78" w:rsidRPr="00646B5E">
        <w:rPr>
          <w:rFonts w:ascii="Times New Roman" w:hAnsi="Times New Roman" w:cs="Times New Roman"/>
          <w:sz w:val="24"/>
          <w:szCs w:val="24"/>
        </w:rPr>
        <w:t xml:space="preserve">na neden olmuştur. Günümüze kadar da bölgede </w:t>
      </w:r>
      <w:r w:rsidR="004300A0" w:rsidRPr="00646B5E">
        <w:rPr>
          <w:rFonts w:ascii="Times New Roman" w:hAnsi="Times New Roman" w:cs="Times New Roman"/>
          <w:sz w:val="24"/>
          <w:szCs w:val="24"/>
        </w:rPr>
        <w:t xml:space="preserve">çatışmalar durulmamış, Osmanlı </w:t>
      </w:r>
      <w:proofErr w:type="gramStart"/>
      <w:r w:rsidR="004300A0" w:rsidRPr="00646B5E">
        <w:rPr>
          <w:rFonts w:ascii="Times New Roman" w:hAnsi="Times New Roman" w:cs="Times New Roman"/>
          <w:sz w:val="24"/>
          <w:szCs w:val="24"/>
        </w:rPr>
        <w:t>hakimiyeti</w:t>
      </w:r>
      <w:proofErr w:type="gramEnd"/>
      <w:r w:rsidR="004300A0" w:rsidRPr="00646B5E">
        <w:rPr>
          <w:rFonts w:ascii="Times New Roman" w:hAnsi="Times New Roman" w:cs="Times New Roman"/>
          <w:sz w:val="24"/>
          <w:szCs w:val="24"/>
        </w:rPr>
        <w:t xml:space="preserve"> olduğu dönemdeki huzur ortamı sağlanamamıştır</w:t>
      </w:r>
      <w:r w:rsidR="00011D78" w:rsidRPr="00646B5E">
        <w:rPr>
          <w:rFonts w:ascii="Times New Roman" w:hAnsi="Times New Roman" w:cs="Times New Roman"/>
          <w:sz w:val="24"/>
          <w:szCs w:val="24"/>
        </w:rPr>
        <w:t>.</w:t>
      </w:r>
      <w:r w:rsidR="001D0447" w:rsidRPr="00646B5E">
        <w:rPr>
          <w:rFonts w:ascii="Times New Roman" w:hAnsi="Times New Roman" w:cs="Times New Roman"/>
          <w:sz w:val="24"/>
          <w:szCs w:val="24"/>
        </w:rPr>
        <w:t xml:space="preserve"> Bölgede yaşananlara dikkat çekilmesi ve tüm toplumların buna insani bakış açısıyla yaklaşması elzem görünmektedir. </w:t>
      </w:r>
    </w:p>
    <w:p w14:paraId="2F0D95F5" w14:textId="77777777" w:rsidR="00817C70" w:rsidRPr="00646B5E" w:rsidRDefault="00817C70" w:rsidP="00DF1484">
      <w:pPr>
        <w:spacing w:after="0" w:line="360" w:lineRule="auto"/>
        <w:ind w:firstLine="567"/>
        <w:jc w:val="both"/>
        <w:rPr>
          <w:rFonts w:ascii="Times New Roman" w:hAnsi="Times New Roman" w:cs="Times New Roman"/>
          <w:b/>
          <w:sz w:val="24"/>
          <w:szCs w:val="24"/>
        </w:rPr>
      </w:pPr>
      <w:r w:rsidRPr="00646B5E">
        <w:rPr>
          <w:rFonts w:ascii="Times New Roman" w:hAnsi="Times New Roman" w:cs="Times New Roman"/>
          <w:b/>
          <w:sz w:val="24"/>
          <w:szCs w:val="24"/>
        </w:rPr>
        <w:t>Kaynaklar</w:t>
      </w:r>
    </w:p>
    <w:p w14:paraId="373EA22F" w14:textId="12852616" w:rsidR="001841F7" w:rsidRDefault="001841F7"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t>Ediz, İ. (2015). Birinci Dünya Savaşı Sonrasında Filistin’de Toplum ve Siyaset 1919-1922. </w:t>
      </w:r>
      <w:r w:rsidRPr="00646B5E">
        <w:rPr>
          <w:rFonts w:ascii="Times New Roman" w:hAnsi="Times New Roman" w:cs="Times New Roman"/>
          <w:i/>
          <w:iCs/>
          <w:color w:val="222222"/>
          <w:sz w:val="24"/>
          <w:szCs w:val="24"/>
          <w:shd w:val="clear" w:color="auto" w:fill="FFFFFF"/>
        </w:rPr>
        <w:t>Türkiye Ortadoğu Çalışmaları Dergisi</w:t>
      </w:r>
      <w:r w:rsidRPr="00646B5E">
        <w:rPr>
          <w:rFonts w:ascii="Times New Roman" w:hAnsi="Times New Roman" w:cs="Times New Roman"/>
          <w:color w:val="222222"/>
          <w:sz w:val="24"/>
          <w:szCs w:val="24"/>
          <w:shd w:val="clear" w:color="auto" w:fill="FFFFFF"/>
        </w:rPr>
        <w:t>, </w:t>
      </w:r>
      <w:r w:rsidRPr="00646B5E">
        <w:rPr>
          <w:rFonts w:ascii="Times New Roman" w:hAnsi="Times New Roman" w:cs="Times New Roman"/>
          <w:i/>
          <w:iCs/>
          <w:color w:val="222222"/>
          <w:sz w:val="24"/>
          <w:szCs w:val="24"/>
          <w:shd w:val="clear" w:color="auto" w:fill="FFFFFF"/>
        </w:rPr>
        <w:t>2</w:t>
      </w:r>
      <w:r w:rsidRPr="00646B5E">
        <w:rPr>
          <w:rFonts w:ascii="Times New Roman" w:hAnsi="Times New Roman" w:cs="Times New Roman"/>
          <w:color w:val="222222"/>
          <w:sz w:val="24"/>
          <w:szCs w:val="24"/>
          <w:shd w:val="clear" w:color="auto" w:fill="FFFFFF"/>
        </w:rPr>
        <w:t>(2), 141-176.</w:t>
      </w:r>
    </w:p>
    <w:p w14:paraId="1912D590" w14:textId="77777777" w:rsidR="00DF1484" w:rsidRPr="00646B5E" w:rsidRDefault="00DF1484" w:rsidP="00DF1484">
      <w:pPr>
        <w:spacing w:after="0" w:line="240" w:lineRule="atLeast"/>
        <w:jc w:val="both"/>
        <w:rPr>
          <w:rFonts w:ascii="Times New Roman" w:hAnsi="Times New Roman" w:cs="Times New Roman"/>
          <w:b/>
          <w:sz w:val="24"/>
          <w:szCs w:val="24"/>
        </w:rPr>
      </w:pPr>
    </w:p>
    <w:p w14:paraId="78E0B82B" w14:textId="0C79D9DF" w:rsidR="00495F06" w:rsidRDefault="00495F06"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t>Erdemir, H. (2011). İsrail Devleti’nin İlanından Önce David Ben-</w:t>
      </w:r>
      <w:proofErr w:type="spellStart"/>
      <w:r w:rsidRPr="00646B5E">
        <w:rPr>
          <w:rFonts w:ascii="Times New Roman" w:hAnsi="Times New Roman" w:cs="Times New Roman"/>
          <w:color w:val="222222"/>
          <w:sz w:val="24"/>
          <w:szCs w:val="24"/>
          <w:shd w:val="clear" w:color="auto" w:fill="FFFFFF"/>
        </w:rPr>
        <w:t>Gurion’un</w:t>
      </w:r>
      <w:proofErr w:type="spellEnd"/>
      <w:r w:rsidRPr="00646B5E">
        <w:rPr>
          <w:rFonts w:ascii="Times New Roman" w:hAnsi="Times New Roman" w:cs="Times New Roman"/>
          <w:color w:val="222222"/>
          <w:sz w:val="24"/>
          <w:szCs w:val="24"/>
          <w:shd w:val="clear" w:color="auto" w:fill="FFFFFF"/>
        </w:rPr>
        <w:t xml:space="preserve"> Filistin’i Yahudileştirme Politikası. </w:t>
      </w:r>
      <w:r w:rsidRPr="00646B5E">
        <w:rPr>
          <w:rFonts w:ascii="Times New Roman" w:hAnsi="Times New Roman" w:cs="Times New Roman"/>
          <w:i/>
          <w:iCs/>
          <w:color w:val="222222"/>
          <w:sz w:val="24"/>
          <w:szCs w:val="24"/>
          <w:shd w:val="clear" w:color="auto" w:fill="FFFFFF"/>
        </w:rPr>
        <w:t>Gazi Akademik Bakış</w:t>
      </w:r>
      <w:r w:rsidR="001D0447" w:rsidRPr="00646B5E">
        <w:rPr>
          <w:rFonts w:ascii="Times New Roman" w:hAnsi="Times New Roman" w:cs="Times New Roman"/>
          <w:color w:val="222222"/>
          <w:sz w:val="24"/>
          <w:szCs w:val="24"/>
          <w:shd w:val="clear" w:color="auto" w:fill="FFFFFF"/>
        </w:rPr>
        <w:t xml:space="preserve">, </w:t>
      </w:r>
      <w:r w:rsidRPr="00646B5E">
        <w:rPr>
          <w:rFonts w:ascii="Times New Roman" w:hAnsi="Times New Roman" w:cs="Times New Roman"/>
          <w:color w:val="222222"/>
          <w:sz w:val="24"/>
          <w:szCs w:val="24"/>
          <w:shd w:val="clear" w:color="auto" w:fill="FFFFFF"/>
        </w:rPr>
        <w:t>8, 175-194.</w:t>
      </w:r>
    </w:p>
    <w:p w14:paraId="39A7EE3E" w14:textId="77777777" w:rsidR="00DF1484" w:rsidRPr="00646B5E" w:rsidRDefault="00DF1484" w:rsidP="00DF1484">
      <w:pPr>
        <w:spacing w:after="0" w:line="240" w:lineRule="atLeast"/>
        <w:jc w:val="both"/>
        <w:rPr>
          <w:rFonts w:ascii="Times New Roman" w:hAnsi="Times New Roman" w:cs="Times New Roman"/>
          <w:color w:val="222222"/>
          <w:sz w:val="24"/>
          <w:szCs w:val="24"/>
          <w:shd w:val="clear" w:color="auto" w:fill="FFFFFF"/>
        </w:rPr>
      </w:pPr>
    </w:p>
    <w:p w14:paraId="60063451" w14:textId="3D3A17B4" w:rsidR="00694525" w:rsidRDefault="00694525" w:rsidP="00DF1484">
      <w:pPr>
        <w:spacing w:after="0" w:line="240" w:lineRule="atLeast"/>
        <w:jc w:val="both"/>
        <w:rPr>
          <w:rFonts w:ascii="Times New Roman" w:hAnsi="Times New Roman" w:cs="Times New Roman"/>
          <w:color w:val="222222"/>
          <w:sz w:val="24"/>
          <w:szCs w:val="24"/>
          <w:shd w:val="clear" w:color="auto" w:fill="FFFFFF"/>
        </w:rPr>
      </w:pPr>
      <w:proofErr w:type="spellStart"/>
      <w:r w:rsidRPr="00646B5E">
        <w:rPr>
          <w:rFonts w:ascii="Times New Roman" w:hAnsi="Times New Roman" w:cs="Times New Roman"/>
          <w:color w:val="222222"/>
          <w:sz w:val="24"/>
          <w:szCs w:val="24"/>
          <w:shd w:val="clear" w:color="auto" w:fill="FFFFFF"/>
        </w:rPr>
        <w:t>Kasalak</w:t>
      </w:r>
      <w:proofErr w:type="spellEnd"/>
      <w:r w:rsidRPr="00646B5E">
        <w:rPr>
          <w:rFonts w:ascii="Times New Roman" w:hAnsi="Times New Roman" w:cs="Times New Roman"/>
          <w:color w:val="222222"/>
          <w:sz w:val="24"/>
          <w:szCs w:val="24"/>
          <w:shd w:val="clear" w:color="auto" w:fill="FFFFFF"/>
        </w:rPr>
        <w:t>, K. (2016). İ</w:t>
      </w:r>
      <w:r w:rsidR="00CE22E3" w:rsidRPr="00646B5E">
        <w:rPr>
          <w:rFonts w:ascii="Times New Roman" w:hAnsi="Times New Roman" w:cs="Times New Roman"/>
          <w:color w:val="222222"/>
          <w:sz w:val="24"/>
          <w:szCs w:val="24"/>
          <w:shd w:val="clear" w:color="auto" w:fill="FFFFFF"/>
        </w:rPr>
        <w:t>ngilizlerin</w:t>
      </w:r>
      <w:r w:rsidRPr="00646B5E">
        <w:rPr>
          <w:rFonts w:ascii="Times New Roman" w:hAnsi="Times New Roman" w:cs="Times New Roman"/>
          <w:color w:val="222222"/>
          <w:sz w:val="24"/>
          <w:szCs w:val="24"/>
          <w:shd w:val="clear" w:color="auto" w:fill="FFFFFF"/>
        </w:rPr>
        <w:t xml:space="preserve"> F</w:t>
      </w:r>
      <w:r w:rsidR="00CE22E3" w:rsidRPr="00646B5E">
        <w:rPr>
          <w:rFonts w:ascii="Times New Roman" w:hAnsi="Times New Roman" w:cs="Times New Roman"/>
          <w:color w:val="222222"/>
          <w:sz w:val="24"/>
          <w:szCs w:val="24"/>
          <w:shd w:val="clear" w:color="auto" w:fill="FFFFFF"/>
        </w:rPr>
        <w:t>ilistin</w:t>
      </w:r>
      <w:r w:rsidRPr="00646B5E">
        <w:rPr>
          <w:rFonts w:ascii="Times New Roman" w:hAnsi="Times New Roman" w:cs="Times New Roman"/>
          <w:color w:val="222222"/>
          <w:sz w:val="24"/>
          <w:szCs w:val="24"/>
          <w:shd w:val="clear" w:color="auto" w:fill="FFFFFF"/>
        </w:rPr>
        <w:t xml:space="preserve"> P</w:t>
      </w:r>
      <w:r w:rsidR="00CE22E3" w:rsidRPr="00646B5E">
        <w:rPr>
          <w:rFonts w:ascii="Times New Roman" w:hAnsi="Times New Roman" w:cs="Times New Roman"/>
          <w:color w:val="222222"/>
          <w:sz w:val="24"/>
          <w:szCs w:val="24"/>
          <w:shd w:val="clear" w:color="auto" w:fill="FFFFFF"/>
        </w:rPr>
        <w:t>olitikası</w:t>
      </w:r>
      <w:r w:rsidRPr="00646B5E">
        <w:rPr>
          <w:rFonts w:ascii="Times New Roman" w:hAnsi="Times New Roman" w:cs="Times New Roman"/>
          <w:color w:val="222222"/>
          <w:sz w:val="24"/>
          <w:szCs w:val="24"/>
          <w:shd w:val="clear" w:color="auto" w:fill="FFFFFF"/>
        </w:rPr>
        <w:t xml:space="preserve"> </w:t>
      </w:r>
      <w:r w:rsidR="00CE22E3" w:rsidRPr="00646B5E">
        <w:rPr>
          <w:rFonts w:ascii="Times New Roman" w:hAnsi="Times New Roman" w:cs="Times New Roman"/>
          <w:color w:val="222222"/>
          <w:sz w:val="24"/>
          <w:szCs w:val="24"/>
          <w:shd w:val="clear" w:color="auto" w:fill="FFFFFF"/>
        </w:rPr>
        <w:t>ve</w:t>
      </w:r>
      <w:r w:rsidRPr="00646B5E">
        <w:rPr>
          <w:rFonts w:ascii="Times New Roman" w:hAnsi="Times New Roman" w:cs="Times New Roman"/>
          <w:color w:val="222222"/>
          <w:sz w:val="24"/>
          <w:szCs w:val="24"/>
          <w:shd w:val="clear" w:color="auto" w:fill="FFFFFF"/>
        </w:rPr>
        <w:t xml:space="preserve"> F</w:t>
      </w:r>
      <w:r w:rsidR="00CE22E3" w:rsidRPr="00646B5E">
        <w:rPr>
          <w:rFonts w:ascii="Times New Roman" w:hAnsi="Times New Roman" w:cs="Times New Roman"/>
          <w:color w:val="222222"/>
          <w:sz w:val="24"/>
          <w:szCs w:val="24"/>
          <w:shd w:val="clear" w:color="auto" w:fill="FFFFFF"/>
        </w:rPr>
        <w:t>ilistin</w:t>
      </w:r>
      <w:r w:rsidRPr="00646B5E">
        <w:rPr>
          <w:rFonts w:ascii="Times New Roman" w:hAnsi="Times New Roman" w:cs="Times New Roman"/>
          <w:color w:val="222222"/>
          <w:sz w:val="24"/>
          <w:szCs w:val="24"/>
          <w:shd w:val="clear" w:color="auto" w:fill="FFFFFF"/>
        </w:rPr>
        <w:t xml:space="preserve"> M</w:t>
      </w:r>
      <w:r w:rsidR="00CE22E3" w:rsidRPr="00646B5E">
        <w:rPr>
          <w:rFonts w:ascii="Times New Roman" w:hAnsi="Times New Roman" w:cs="Times New Roman"/>
          <w:color w:val="222222"/>
          <w:sz w:val="24"/>
          <w:szCs w:val="24"/>
          <w:shd w:val="clear" w:color="auto" w:fill="FFFFFF"/>
        </w:rPr>
        <w:t>andası</w:t>
      </w:r>
      <w:r w:rsidRPr="00646B5E">
        <w:rPr>
          <w:rFonts w:ascii="Times New Roman" w:hAnsi="Times New Roman" w:cs="Times New Roman"/>
          <w:color w:val="222222"/>
          <w:sz w:val="24"/>
          <w:szCs w:val="24"/>
          <w:shd w:val="clear" w:color="auto" w:fill="FFFFFF"/>
        </w:rPr>
        <w:t>. </w:t>
      </w:r>
      <w:r w:rsidRPr="00646B5E">
        <w:rPr>
          <w:rFonts w:ascii="Times New Roman" w:hAnsi="Times New Roman" w:cs="Times New Roman"/>
          <w:i/>
          <w:iCs/>
          <w:color w:val="222222"/>
          <w:sz w:val="24"/>
          <w:szCs w:val="24"/>
          <w:shd w:val="clear" w:color="auto" w:fill="FFFFFF"/>
        </w:rPr>
        <w:t>Süleyman Demirel Üniversitesi Sosyal Bilimler Enstitüsü Dergisi</w:t>
      </w:r>
      <w:r w:rsidR="001D0447" w:rsidRPr="00646B5E">
        <w:rPr>
          <w:rFonts w:ascii="Times New Roman" w:hAnsi="Times New Roman" w:cs="Times New Roman"/>
          <w:color w:val="222222"/>
          <w:sz w:val="24"/>
          <w:szCs w:val="24"/>
          <w:shd w:val="clear" w:color="auto" w:fill="FFFFFF"/>
        </w:rPr>
        <w:t>, 25</w:t>
      </w:r>
      <w:r w:rsidRPr="00646B5E">
        <w:rPr>
          <w:rFonts w:ascii="Times New Roman" w:hAnsi="Times New Roman" w:cs="Times New Roman"/>
          <w:color w:val="222222"/>
          <w:sz w:val="24"/>
          <w:szCs w:val="24"/>
          <w:shd w:val="clear" w:color="auto" w:fill="FFFFFF"/>
        </w:rPr>
        <w:t>, 65-78.</w:t>
      </w:r>
    </w:p>
    <w:p w14:paraId="78AC28AF" w14:textId="77777777" w:rsidR="00DF1484" w:rsidRPr="00646B5E" w:rsidRDefault="00DF1484" w:rsidP="00DF1484">
      <w:pPr>
        <w:spacing w:after="0" w:line="240" w:lineRule="atLeast"/>
        <w:jc w:val="both"/>
        <w:rPr>
          <w:rFonts w:ascii="Times New Roman" w:hAnsi="Times New Roman" w:cs="Times New Roman"/>
          <w:color w:val="222222"/>
          <w:sz w:val="24"/>
          <w:szCs w:val="24"/>
          <w:shd w:val="clear" w:color="auto" w:fill="FFFFFF"/>
        </w:rPr>
      </w:pPr>
    </w:p>
    <w:p w14:paraId="6911FA70" w14:textId="77777777" w:rsidR="00495F06" w:rsidRPr="00646B5E" w:rsidRDefault="00495F06"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t>Kızıloğlu, S. (2012). İsrail Devleti'nin kuruluşuna kadar geçen süreçte Yahudiler ve Siyonizm'in Gelişimi. </w:t>
      </w:r>
      <w:r w:rsidRPr="00646B5E">
        <w:rPr>
          <w:rFonts w:ascii="Times New Roman" w:hAnsi="Times New Roman" w:cs="Times New Roman"/>
          <w:i/>
          <w:iCs/>
          <w:color w:val="222222"/>
          <w:sz w:val="24"/>
          <w:szCs w:val="24"/>
          <w:shd w:val="clear" w:color="auto" w:fill="FFFFFF"/>
        </w:rPr>
        <w:t>Kırıkkale Üniversitesi Sosyal Bilimler Dergisi</w:t>
      </w:r>
      <w:r w:rsidRPr="00646B5E">
        <w:rPr>
          <w:rFonts w:ascii="Times New Roman" w:hAnsi="Times New Roman" w:cs="Times New Roman"/>
          <w:color w:val="222222"/>
          <w:sz w:val="24"/>
          <w:szCs w:val="24"/>
          <w:shd w:val="clear" w:color="auto" w:fill="FFFFFF"/>
        </w:rPr>
        <w:t>, </w:t>
      </w:r>
      <w:r w:rsidRPr="00646B5E">
        <w:rPr>
          <w:rFonts w:ascii="Times New Roman" w:hAnsi="Times New Roman" w:cs="Times New Roman"/>
          <w:i/>
          <w:iCs/>
          <w:color w:val="222222"/>
          <w:sz w:val="24"/>
          <w:szCs w:val="24"/>
          <w:shd w:val="clear" w:color="auto" w:fill="FFFFFF"/>
        </w:rPr>
        <w:t>2</w:t>
      </w:r>
      <w:r w:rsidRPr="00646B5E">
        <w:rPr>
          <w:rFonts w:ascii="Times New Roman" w:hAnsi="Times New Roman" w:cs="Times New Roman"/>
          <w:color w:val="222222"/>
          <w:sz w:val="24"/>
          <w:szCs w:val="24"/>
          <w:shd w:val="clear" w:color="auto" w:fill="FFFFFF"/>
        </w:rPr>
        <w:t>(1), 35-64.</w:t>
      </w:r>
    </w:p>
    <w:p w14:paraId="71C193EB" w14:textId="2C3EA658" w:rsidR="00817C70" w:rsidRDefault="00817C70"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lastRenderedPageBreak/>
        <w:t>Murat, T. (2019). İsrail Devleti’nin Kuruluşu ve Türk Basınına Yansımaları. </w:t>
      </w:r>
      <w:r w:rsidRPr="00646B5E">
        <w:rPr>
          <w:rFonts w:ascii="Times New Roman" w:hAnsi="Times New Roman" w:cs="Times New Roman"/>
          <w:i/>
          <w:iCs/>
          <w:color w:val="222222"/>
          <w:sz w:val="24"/>
          <w:szCs w:val="24"/>
          <w:shd w:val="clear" w:color="auto" w:fill="FFFFFF"/>
        </w:rPr>
        <w:t>Fırat Üniversitesi Sosyal Bilimler Dergisi</w:t>
      </w:r>
      <w:r w:rsidRPr="00646B5E">
        <w:rPr>
          <w:rFonts w:ascii="Times New Roman" w:hAnsi="Times New Roman" w:cs="Times New Roman"/>
          <w:color w:val="222222"/>
          <w:sz w:val="24"/>
          <w:szCs w:val="24"/>
          <w:shd w:val="clear" w:color="auto" w:fill="FFFFFF"/>
        </w:rPr>
        <w:t>, </w:t>
      </w:r>
      <w:r w:rsidRPr="00646B5E">
        <w:rPr>
          <w:rFonts w:ascii="Times New Roman" w:hAnsi="Times New Roman" w:cs="Times New Roman"/>
          <w:i/>
          <w:iCs/>
          <w:color w:val="222222"/>
          <w:sz w:val="24"/>
          <w:szCs w:val="24"/>
          <w:shd w:val="clear" w:color="auto" w:fill="FFFFFF"/>
        </w:rPr>
        <w:t>29</w:t>
      </w:r>
      <w:r w:rsidRPr="00646B5E">
        <w:rPr>
          <w:rFonts w:ascii="Times New Roman" w:hAnsi="Times New Roman" w:cs="Times New Roman"/>
          <w:color w:val="222222"/>
          <w:sz w:val="24"/>
          <w:szCs w:val="24"/>
          <w:shd w:val="clear" w:color="auto" w:fill="FFFFFF"/>
        </w:rPr>
        <w:t>(2), 449-468.</w:t>
      </w:r>
    </w:p>
    <w:p w14:paraId="7A803B1B" w14:textId="77777777" w:rsidR="00DF1484" w:rsidRPr="00646B5E" w:rsidRDefault="00DF1484" w:rsidP="00DF1484">
      <w:pPr>
        <w:spacing w:after="0" w:line="240" w:lineRule="atLeast"/>
        <w:jc w:val="both"/>
        <w:rPr>
          <w:rFonts w:ascii="Times New Roman" w:hAnsi="Times New Roman" w:cs="Times New Roman"/>
          <w:color w:val="222222"/>
          <w:sz w:val="24"/>
          <w:szCs w:val="24"/>
          <w:shd w:val="clear" w:color="auto" w:fill="FFFFFF"/>
        </w:rPr>
      </w:pPr>
    </w:p>
    <w:p w14:paraId="2A549A87" w14:textId="24724061" w:rsidR="00817C70" w:rsidRDefault="00694525"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t>Öke, M. K. (2006). Osmanlı İmparatorluğu, Siyonizm ve Filistin Sorunu. </w:t>
      </w:r>
      <w:proofErr w:type="spellStart"/>
      <w:r w:rsidRPr="00646B5E">
        <w:rPr>
          <w:rFonts w:ascii="Times New Roman" w:hAnsi="Times New Roman" w:cs="Times New Roman"/>
          <w:i/>
          <w:iCs/>
          <w:color w:val="222222"/>
          <w:sz w:val="24"/>
          <w:szCs w:val="24"/>
          <w:shd w:val="clear" w:color="auto" w:fill="FFFFFF"/>
        </w:rPr>
        <w:t>Marife</w:t>
      </w:r>
      <w:proofErr w:type="spellEnd"/>
      <w:r w:rsidRPr="00646B5E">
        <w:rPr>
          <w:rFonts w:ascii="Times New Roman" w:hAnsi="Times New Roman" w:cs="Times New Roman"/>
          <w:color w:val="222222"/>
          <w:sz w:val="24"/>
          <w:szCs w:val="24"/>
          <w:shd w:val="clear" w:color="auto" w:fill="FFFFFF"/>
        </w:rPr>
        <w:t>, </w:t>
      </w:r>
      <w:r w:rsidRPr="00646B5E">
        <w:rPr>
          <w:rFonts w:ascii="Times New Roman" w:hAnsi="Times New Roman" w:cs="Times New Roman"/>
          <w:i/>
          <w:iCs/>
          <w:color w:val="222222"/>
          <w:sz w:val="24"/>
          <w:szCs w:val="24"/>
          <w:shd w:val="clear" w:color="auto" w:fill="FFFFFF"/>
        </w:rPr>
        <w:t>6</w:t>
      </w:r>
      <w:r w:rsidRPr="00646B5E">
        <w:rPr>
          <w:rFonts w:ascii="Times New Roman" w:hAnsi="Times New Roman" w:cs="Times New Roman"/>
          <w:color w:val="222222"/>
          <w:sz w:val="24"/>
          <w:szCs w:val="24"/>
          <w:shd w:val="clear" w:color="auto" w:fill="FFFFFF"/>
        </w:rPr>
        <w:t>(1), 261-270.</w:t>
      </w:r>
    </w:p>
    <w:p w14:paraId="4E1C9F2E" w14:textId="77777777" w:rsidR="00DF1484" w:rsidRPr="00646B5E" w:rsidRDefault="00DF1484" w:rsidP="00DF1484">
      <w:pPr>
        <w:spacing w:after="0" w:line="240" w:lineRule="atLeast"/>
        <w:jc w:val="both"/>
        <w:rPr>
          <w:rFonts w:ascii="Times New Roman" w:hAnsi="Times New Roman" w:cs="Times New Roman"/>
          <w:color w:val="222222"/>
          <w:sz w:val="24"/>
          <w:szCs w:val="24"/>
          <w:shd w:val="clear" w:color="auto" w:fill="FFFFFF"/>
        </w:rPr>
      </w:pPr>
    </w:p>
    <w:p w14:paraId="0AB90623" w14:textId="7934ECC6" w:rsidR="00D641E5" w:rsidRDefault="00D641E5"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t>Önal, T. (2020). Sykes-Picot Antlaşması’ndan İsrail’in Kuruluşuna Kadar Filistin Meselesi. </w:t>
      </w:r>
      <w:r w:rsidRPr="00646B5E">
        <w:rPr>
          <w:rFonts w:ascii="Times New Roman" w:hAnsi="Times New Roman" w:cs="Times New Roman"/>
          <w:i/>
          <w:iCs/>
          <w:color w:val="222222"/>
          <w:sz w:val="24"/>
          <w:szCs w:val="24"/>
          <w:shd w:val="clear" w:color="auto" w:fill="FFFFFF"/>
        </w:rPr>
        <w:t>Tarih Okulu Dergisi (44)</w:t>
      </w:r>
      <w:r w:rsidRPr="00646B5E">
        <w:rPr>
          <w:rFonts w:ascii="Times New Roman" w:hAnsi="Times New Roman" w:cs="Times New Roman"/>
          <w:color w:val="222222"/>
          <w:sz w:val="24"/>
          <w:szCs w:val="24"/>
          <w:shd w:val="clear" w:color="auto" w:fill="FFFFFF"/>
        </w:rPr>
        <w:t>, 246-265.</w:t>
      </w:r>
    </w:p>
    <w:p w14:paraId="7E6C64FB" w14:textId="77777777" w:rsidR="00DF1484" w:rsidRPr="00646B5E" w:rsidRDefault="00DF1484" w:rsidP="00DF1484">
      <w:pPr>
        <w:spacing w:after="0" w:line="240" w:lineRule="atLeast"/>
        <w:jc w:val="both"/>
        <w:rPr>
          <w:rFonts w:ascii="Times New Roman" w:hAnsi="Times New Roman" w:cs="Times New Roman"/>
          <w:color w:val="222222"/>
          <w:sz w:val="24"/>
          <w:szCs w:val="24"/>
          <w:shd w:val="clear" w:color="auto" w:fill="FFFFFF"/>
        </w:rPr>
      </w:pPr>
    </w:p>
    <w:p w14:paraId="772D1F10" w14:textId="4CD233FB" w:rsidR="00694525" w:rsidRDefault="00694525"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t xml:space="preserve">Örücü, S. (2018). Yahudi </w:t>
      </w:r>
      <w:proofErr w:type="spellStart"/>
      <w:r w:rsidRPr="00646B5E">
        <w:rPr>
          <w:rFonts w:ascii="Times New Roman" w:hAnsi="Times New Roman" w:cs="Times New Roman"/>
          <w:color w:val="222222"/>
          <w:sz w:val="24"/>
          <w:szCs w:val="24"/>
          <w:shd w:val="clear" w:color="auto" w:fill="FFFFFF"/>
        </w:rPr>
        <w:t>Diasporası’nın</w:t>
      </w:r>
      <w:proofErr w:type="spellEnd"/>
      <w:r w:rsidRPr="00646B5E">
        <w:rPr>
          <w:rFonts w:ascii="Times New Roman" w:hAnsi="Times New Roman" w:cs="Times New Roman"/>
          <w:color w:val="222222"/>
          <w:sz w:val="24"/>
          <w:szCs w:val="24"/>
          <w:shd w:val="clear" w:color="auto" w:fill="FFFFFF"/>
        </w:rPr>
        <w:t xml:space="preserve"> Filistin’e Göçü Ve İsrail Devleti’nin Kuruluşu. </w:t>
      </w:r>
      <w:r w:rsidRPr="00646B5E">
        <w:rPr>
          <w:rFonts w:ascii="Times New Roman" w:hAnsi="Times New Roman" w:cs="Times New Roman"/>
          <w:i/>
          <w:iCs/>
          <w:color w:val="222222"/>
          <w:sz w:val="24"/>
          <w:szCs w:val="24"/>
          <w:shd w:val="clear" w:color="auto" w:fill="FFFFFF"/>
        </w:rPr>
        <w:t>Vakanüvis-Uluslararası Tarih Araştırmaları Dergisi</w:t>
      </w:r>
      <w:r w:rsidRPr="00646B5E">
        <w:rPr>
          <w:rFonts w:ascii="Times New Roman" w:hAnsi="Times New Roman" w:cs="Times New Roman"/>
          <w:color w:val="222222"/>
          <w:sz w:val="24"/>
          <w:szCs w:val="24"/>
          <w:shd w:val="clear" w:color="auto" w:fill="FFFFFF"/>
        </w:rPr>
        <w:t>, </w:t>
      </w:r>
      <w:r w:rsidRPr="00646B5E">
        <w:rPr>
          <w:rFonts w:ascii="Times New Roman" w:hAnsi="Times New Roman" w:cs="Times New Roman"/>
          <w:i/>
          <w:iCs/>
          <w:color w:val="222222"/>
          <w:sz w:val="24"/>
          <w:szCs w:val="24"/>
          <w:shd w:val="clear" w:color="auto" w:fill="FFFFFF"/>
        </w:rPr>
        <w:t>3</w:t>
      </w:r>
      <w:r w:rsidRPr="00646B5E">
        <w:rPr>
          <w:rFonts w:ascii="Times New Roman" w:hAnsi="Times New Roman" w:cs="Times New Roman"/>
          <w:color w:val="222222"/>
          <w:sz w:val="24"/>
          <w:szCs w:val="24"/>
          <w:shd w:val="clear" w:color="auto" w:fill="FFFFFF"/>
        </w:rPr>
        <w:t>(2), 202-233.</w:t>
      </w:r>
    </w:p>
    <w:p w14:paraId="3720F4E2" w14:textId="77777777" w:rsidR="00DF1484" w:rsidRPr="00646B5E" w:rsidRDefault="00DF1484" w:rsidP="00DF1484">
      <w:pPr>
        <w:spacing w:after="0" w:line="240" w:lineRule="atLeast"/>
        <w:jc w:val="both"/>
        <w:rPr>
          <w:rFonts w:ascii="Times New Roman" w:hAnsi="Times New Roman" w:cs="Times New Roman"/>
          <w:color w:val="222222"/>
          <w:sz w:val="24"/>
          <w:szCs w:val="24"/>
          <w:shd w:val="clear" w:color="auto" w:fill="FFFFFF"/>
        </w:rPr>
      </w:pPr>
    </w:p>
    <w:p w14:paraId="190DAB6A" w14:textId="472344DF" w:rsidR="001F1AB1" w:rsidRPr="00646B5E" w:rsidRDefault="00495F06" w:rsidP="00DF1484">
      <w:pPr>
        <w:spacing w:after="0" w:line="240" w:lineRule="atLeast"/>
        <w:jc w:val="both"/>
        <w:rPr>
          <w:rFonts w:ascii="Times New Roman" w:hAnsi="Times New Roman" w:cs="Times New Roman"/>
          <w:color w:val="222222"/>
          <w:sz w:val="24"/>
          <w:szCs w:val="24"/>
          <w:shd w:val="clear" w:color="auto" w:fill="FFFFFF"/>
        </w:rPr>
      </w:pPr>
      <w:r w:rsidRPr="00646B5E">
        <w:rPr>
          <w:rFonts w:ascii="Times New Roman" w:hAnsi="Times New Roman" w:cs="Times New Roman"/>
          <w:color w:val="222222"/>
          <w:sz w:val="24"/>
          <w:szCs w:val="24"/>
          <w:shd w:val="clear" w:color="auto" w:fill="FFFFFF"/>
        </w:rPr>
        <w:t xml:space="preserve">Tokgöz, H. (2017). İsrail Devleti’nin kuruluşunda </w:t>
      </w:r>
      <w:proofErr w:type="spellStart"/>
      <w:r w:rsidRPr="00646B5E">
        <w:rPr>
          <w:rFonts w:ascii="Times New Roman" w:hAnsi="Times New Roman" w:cs="Times New Roman"/>
          <w:color w:val="222222"/>
          <w:sz w:val="24"/>
          <w:szCs w:val="24"/>
          <w:shd w:val="clear" w:color="auto" w:fill="FFFFFF"/>
        </w:rPr>
        <w:t>Theodor</w:t>
      </w:r>
      <w:proofErr w:type="spellEnd"/>
      <w:r w:rsidRPr="00646B5E">
        <w:rPr>
          <w:rFonts w:ascii="Times New Roman" w:hAnsi="Times New Roman" w:cs="Times New Roman"/>
          <w:color w:val="222222"/>
          <w:sz w:val="24"/>
          <w:szCs w:val="24"/>
          <w:shd w:val="clear" w:color="auto" w:fill="FFFFFF"/>
        </w:rPr>
        <w:t xml:space="preserve"> </w:t>
      </w:r>
      <w:proofErr w:type="spellStart"/>
      <w:r w:rsidRPr="00646B5E">
        <w:rPr>
          <w:rFonts w:ascii="Times New Roman" w:hAnsi="Times New Roman" w:cs="Times New Roman"/>
          <w:color w:val="222222"/>
          <w:sz w:val="24"/>
          <w:szCs w:val="24"/>
          <w:shd w:val="clear" w:color="auto" w:fill="FFFFFF"/>
        </w:rPr>
        <w:t>Herzl</w:t>
      </w:r>
      <w:proofErr w:type="spellEnd"/>
      <w:r w:rsidRPr="00646B5E">
        <w:rPr>
          <w:rFonts w:ascii="Times New Roman" w:hAnsi="Times New Roman" w:cs="Times New Roman"/>
          <w:color w:val="222222"/>
          <w:sz w:val="24"/>
          <w:szCs w:val="24"/>
          <w:shd w:val="clear" w:color="auto" w:fill="FFFFFF"/>
        </w:rPr>
        <w:t xml:space="preserve"> ve Siyonizm. </w:t>
      </w:r>
      <w:proofErr w:type="spellStart"/>
      <w:r w:rsidRPr="00646B5E">
        <w:rPr>
          <w:rFonts w:ascii="Times New Roman" w:hAnsi="Times New Roman" w:cs="Times New Roman"/>
          <w:i/>
          <w:iCs/>
          <w:color w:val="222222"/>
          <w:sz w:val="24"/>
          <w:szCs w:val="24"/>
          <w:shd w:val="clear" w:color="auto" w:fill="FFFFFF"/>
        </w:rPr>
        <w:t>Anasay</w:t>
      </w:r>
      <w:proofErr w:type="spellEnd"/>
      <w:r w:rsidR="001D0447" w:rsidRPr="00646B5E">
        <w:rPr>
          <w:rFonts w:ascii="Times New Roman" w:hAnsi="Times New Roman" w:cs="Times New Roman"/>
          <w:color w:val="222222"/>
          <w:sz w:val="24"/>
          <w:szCs w:val="24"/>
          <w:shd w:val="clear" w:color="auto" w:fill="FFFFFF"/>
        </w:rPr>
        <w:t>, 1</w:t>
      </w:r>
      <w:r w:rsidRPr="00646B5E">
        <w:rPr>
          <w:rFonts w:ascii="Times New Roman" w:hAnsi="Times New Roman" w:cs="Times New Roman"/>
          <w:color w:val="222222"/>
          <w:sz w:val="24"/>
          <w:szCs w:val="24"/>
          <w:shd w:val="clear" w:color="auto" w:fill="FFFFFF"/>
        </w:rPr>
        <w:t>, 183-195.</w:t>
      </w:r>
    </w:p>
    <w:sectPr w:rsidR="001F1AB1" w:rsidRPr="00646B5E" w:rsidSect="00DF1484">
      <w:headerReference w:type="even" r:id="rId7"/>
      <w:headerReference w:type="default" r:id="rId8"/>
      <w:footerReference w:type="even" r:id="rId9"/>
      <w:footerReference w:type="default" r:id="rId10"/>
      <w:footerReference w:type="first" r:id="rId11"/>
      <w:pgSz w:w="11906" w:h="16838"/>
      <w:pgMar w:top="142" w:right="1417" w:bottom="1417" w:left="1417" w:header="567" w:footer="708" w:gutter="0"/>
      <w:pgNumType w:start="266"/>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C263EA" w14:textId="77777777" w:rsidR="00B402D1" w:rsidRDefault="00B402D1" w:rsidP="002E5A4A">
      <w:pPr>
        <w:spacing w:after="0" w:line="240" w:lineRule="auto"/>
      </w:pPr>
      <w:r>
        <w:separator/>
      </w:r>
    </w:p>
  </w:endnote>
  <w:endnote w:type="continuationSeparator" w:id="0">
    <w:p w14:paraId="65C39923" w14:textId="77777777" w:rsidR="00B402D1" w:rsidRDefault="00B402D1" w:rsidP="002E5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Arial">
    <w:panose1 w:val="020B0604020202020204"/>
    <w:charset w:val="A2"/>
    <w:family w:val="swiss"/>
    <w:pitch w:val="variable"/>
    <w:sig w:usb0="E0002EFF" w:usb1="C000785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0183029"/>
      <w:docPartObj>
        <w:docPartGallery w:val="Page Numbers (Bottom of Page)"/>
        <w:docPartUnique/>
      </w:docPartObj>
    </w:sdtPr>
    <w:sdtEndPr/>
    <w:sdtContent>
      <w:p w14:paraId="765D306C" w14:textId="68E67725" w:rsidR="00300DDD" w:rsidRDefault="00300DDD">
        <w:pPr>
          <w:pStyle w:val="Altbilgi"/>
          <w:jc w:val="center"/>
        </w:pPr>
        <w:r>
          <w:fldChar w:fldCharType="begin"/>
        </w:r>
        <w:r>
          <w:instrText>PAGE   \* MERGEFORMAT</w:instrText>
        </w:r>
        <w:r>
          <w:fldChar w:fldCharType="separate"/>
        </w:r>
        <w:r w:rsidR="00866CB0">
          <w:rPr>
            <w:noProof/>
          </w:rPr>
          <w:t>274</w:t>
        </w:r>
        <w:r>
          <w:fldChar w:fldCharType="end"/>
        </w:r>
      </w:p>
    </w:sdtContent>
  </w:sdt>
  <w:p w14:paraId="2736EF90" w14:textId="77777777" w:rsidR="00300DDD" w:rsidRDefault="00300DDD">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851502"/>
      <w:docPartObj>
        <w:docPartGallery w:val="Page Numbers (Bottom of Page)"/>
        <w:docPartUnique/>
      </w:docPartObj>
    </w:sdtPr>
    <w:sdtEndPr/>
    <w:sdtContent>
      <w:p w14:paraId="19B03879" w14:textId="50F1DC4E" w:rsidR="002E5A4A" w:rsidRDefault="002E5A4A">
        <w:pPr>
          <w:pStyle w:val="Altbilgi"/>
          <w:jc w:val="center"/>
        </w:pPr>
        <w:r>
          <w:fldChar w:fldCharType="begin"/>
        </w:r>
        <w:r>
          <w:instrText>PAGE   \* MERGEFORMAT</w:instrText>
        </w:r>
        <w:r>
          <w:fldChar w:fldCharType="separate"/>
        </w:r>
        <w:r w:rsidR="00866CB0">
          <w:rPr>
            <w:noProof/>
          </w:rPr>
          <w:t>275</w:t>
        </w:r>
        <w:r>
          <w:fldChar w:fldCharType="end"/>
        </w:r>
      </w:p>
    </w:sdtContent>
  </w:sdt>
  <w:p w14:paraId="455329F4" w14:textId="77777777" w:rsidR="002E5A4A" w:rsidRDefault="002E5A4A">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5756239"/>
      <w:docPartObj>
        <w:docPartGallery w:val="Page Numbers (Bottom of Page)"/>
        <w:docPartUnique/>
      </w:docPartObj>
    </w:sdtPr>
    <w:sdtEndPr/>
    <w:sdtContent>
      <w:p w14:paraId="209A415A" w14:textId="77777777" w:rsidR="00DF1484" w:rsidRPr="006B52FF" w:rsidRDefault="00DF1484" w:rsidP="00DF1484">
        <w:pPr>
          <w:tabs>
            <w:tab w:val="center" w:pos="4536"/>
            <w:tab w:val="right" w:pos="9072"/>
          </w:tabs>
          <w:jc w:val="right"/>
          <w:rPr>
            <w:rFonts w:eastAsia="Arial Unicode MS" w:cs="Arial Unicode MS"/>
            <w:color w:val="000000"/>
            <w:sz w:val="28"/>
            <w:u w:color="000000"/>
            <w:lang w:val="az-Latn-AZ"/>
          </w:rPr>
        </w:pPr>
        <w:r w:rsidRPr="006B52FF">
          <w:rPr>
            <w:rFonts w:eastAsia="Arial Unicode MS" w:cs="Arial Unicode MS"/>
            <w:noProof/>
            <w:color w:val="000000"/>
            <w:sz w:val="28"/>
            <w:u w:color="000000"/>
            <w:lang w:eastAsia="tr-TR"/>
          </w:rPr>
          <w:drawing>
            <wp:inline distT="0" distB="0" distL="0" distR="0" wp14:anchorId="663EF8C6" wp14:editId="18DABF90">
              <wp:extent cx="1143000" cy="514350"/>
              <wp:effectExtent l="0" t="0" r="0" b="0"/>
              <wp:docPr id="5" name="Resim 5" descr="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descr="Resi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14350"/>
                      </a:xfrm>
                      <a:prstGeom prst="rect">
                        <a:avLst/>
                      </a:prstGeom>
                      <a:noFill/>
                      <a:ln>
                        <a:noFill/>
                      </a:ln>
                    </pic:spPr>
                  </pic:pic>
                </a:graphicData>
              </a:graphic>
            </wp:inline>
          </w:drawing>
        </w:r>
      </w:p>
      <w:p w14:paraId="58C9E599" w14:textId="77777777" w:rsidR="00DF1484" w:rsidRPr="006B52FF" w:rsidRDefault="00B402D1" w:rsidP="00DF1484">
        <w:pPr>
          <w:tabs>
            <w:tab w:val="center" w:pos="4680"/>
            <w:tab w:val="right" w:pos="9360"/>
          </w:tabs>
          <w:rPr>
            <w:rFonts w:eastAsia="Arial Unicode MS" w:cs="Arial Unicode MS"/>
            <w:color w:val="000000"/>
            <w:sz w:val="28"/>
            <w:u w:color="000000"/>
            <w:lang w:val="az-Latn-AZ"/>
          </w:rPr>
        </w:pPr>
        <w:hyperlink r:id="rId2" w:history="1">
          <w:r w:rsidR="00DF1484" w:rsidRPr="006B52FF">
            <w:rPr>
              <w:rFonts w:eastAsia="Arial Unicode MS" w:cs="Arial Unicode MS"/>
              <w:color w:val="0000FF"/>
              <w:u w:color="0000FF"/>
              <w:lang w:val="az-Latn-AZ"/>
            </w:rPr>
            <w:t>https://dergipark.org.tr/tr/pub/atdd</w:t>
          </w:r>
        </w:hyperlink>
        <w:r w:rsidR="00DF1484" w:rsidRPr="006B52FF">
          <w:rPr>
            <w:rFonts w:eastAsia="Arial Unicode MS" w:cs="Arial Unicode MS"/>
            <w:color w:val="000000"/>
            <w:sz w:val="28"/>
            <w:u w:color="000000"/>
            <w:lang w:val="az-Latn-AZ"/>
          </w:rPr>
          <w:t xml:space="preserve">    </w:t>
        </w:r>
      </w:p>
      <w:p w14:paraId="5479F87F" w14:textId="77777777" w:rsidR="00DF1484" w:rsidRDefault="00B402D1" w:rsidP="00DF1484">
        <w:pPr>
          <w:pStyle w:val="Altbilgi"/>
          <w:jc w:val="center"/>
        </w:pPr>
      </w:p>
    </w:sdtContent>
  </w:sdt>
  <w:p w14:paraId="647F869F" w14:textId="77777777" w:rsidR="00DF1484" w:rsidRDefault="00DF148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EBD821" w14:textId="77777777" w:rsidR="00B402D1" w:rsidRDefault="00B402D1" w:rsidP="002E5A4A">
      <w:pPr>
        <w:spacing w:after="0" w:line="240" w:lineRule="auto"/>
      </w:pPr>
      <w:r>
        <w:separator/>
      </w:r>
    </w:p>
  </w:footnote>
  <w:footnote w:type="continuationSeparator" w:id="0">
    <w:p w14:paraId="0CC8B4EB" w14:textId="77777777" w:rsidR="00B402D1" w:rsidRDefault="00B402D1" w:rsidP="002E5A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oKlavuzu"/>
      <w:tblW w:w="92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838"/>
    </w:tblGrid>
    <w:tr w:rsidR="002E5A4A" w:rsidRPr="00D36D37" w14:paraId="65FAE56A" w14:textId="77777777" w:rsidTr="006F5B2C">
      <w:tc>
        <w:tcPr>
          <w:tcW w:w="7366" w:type="dxa"/>
          <w:vAlign w:val="center"/>
        </w:tcPr>
        <w:p w14:paraId="37254887" w14:textId="77777777" w:rsidR="002E5A4A" w:rsidRPr="00D36D37" w:rsidRDefault="002E5A4A" w:rsidP="002E5A4A">
          <w:pPr>
            <w:pStyle w:val="stbilgi"/>
            <w:rPr>
              <w:rFonts w:ascii="Times New Roman" w:hAnsi="Times New Roman" w:cs="Times New Roman"/>
              <w:b/>
              <w:bCs/>
              <w:sz w:val="20"/>
              <w:szCs w:val="20"/>
            </w:rPr>
          </w:pPr>
          <w:proofErr w:type="spellStart"/>
          <w:r w:rsidRPr="00D36D37">
            <w:rPr>
              <w:rFonts w:ascii="Times New Roman" w:hAnsi="Times New Roman" w:cs="Times New Roman"/>
              <w:b/>
              <w:bCs/>
              <w:sz w:val="20"/>
              <w:szCs w:val="20"/>
            </w:rPr>
            <w:t>Academic</w:t>
          </w:r>
          <w:proofErr w:type="spellEnd"/>
          <w:r>
            <w:rPr>
              <w:rFonts w:ascii="Times New Roman" w:hAnsi="Times New Roman" w:cs="Times New Roman"/>
              <w:b/>
              <w:bCs/>
              <w:sz w:val="20"/>
              <w:szCs w:val="20"/>
            </w:rPr>
            <w:t xml:space="preserve"> </w:t>
          </w:r>
          <w:proofErr w:type="spellStart"/>
          <w:r w:rsidRPr="00D36D37">
            <w:rPr>
              <w:rFonts w:ascii="Times New Roman" w:hAnsi="Times New Roman" w:cs="Times New Roman"/>
              <w:b/>
              <w:bCs/>
              <w:sz w:val="20"/>
              <w:szCs w:val="20"/>
            </w:rPr>
            <w:t>Journal</w:t>
          </w:r>
          <w:proofErr w:type="spellEnd"/>
          <w:r w:rsidRPr="00D36D37">
            <w:rPr>
              <w:rFonts w:ascii="Times New Roman" w:hAnsi="Times New Roman" w:cs="Times New Roman"/>
              <w:b/>
              <w:bCs/>
              <w:sz w:val="20"/>
              <w:szCs w:val="20"/>
            </w:rPr>
            <w:t xml:space="preserve"> of </w:t>
          </w:r>
          <w:proofErr w:type="spellStart"/>
          <w:r w:rsidRPr="00D36D37">
            <w:rPr>
              <w:rFonts w:ascii="Times New Roman" w:hAnsi="Times New Roman" w:cs="Times New Roman"/>
              <w:b/>
              <w:bCs/>
              <w:sz w:val="20"/>
              <w:szCs w:val="20"/>
            </w:rPr>
            <w:t>History</w:t>
          </w:r>
          <w:proofErr w:type="spellEnd"/>
          <w:r>
            <w:rPr>
              <w:rFonts w:ascii="Times New Roman" w:hAnsi="Times New Roman" w:cs="Times New Roman"/>
              <w:b/>
              <w:bCs/>
              <w:sz w:val="20"/>
              <w:szCs w:val="20"/>
            </w:rPr>
            <w:t xml:space="preserve"> </w:t>
          </w:r>
          <w:proofErr w:type="spellStart"/>
          <w:r w:rsidRPr="00D36D37">
            <w:rPr>
              <w:rFonts w:ascii="Times New Roman" w:hAnsi="Times New Roman" w:cs="Times New Roman"/>
              <w:b/>
              <w:bCs/>
              <w:sz w:val="20"/>
              <w:szCs w:val="20"/>
            </w:rPr>
            <w:t>and</w:t>
          </w:r>
          <w:proofErr w:type="spellEnd"/>
          <w:r>
            <w:rPr>
              <w:rFonts w:ascii="Times New Roman" w:hAnsi="Times New Roman" w:cs="Times New Roman"/>
              <w:b/>
              <w:bCs/>
              <w:sz w:val="20"/>
              <w:szCs w:val="20"/>
            </w:rPr>
            <w:t xml:space="preserve"> </w:t>
          </w:r>
          <w:proofErr w:type="spellStart"/>
          <w:r w:rsidRPr="00D36D37">
            <w:rPr>
              <w:rFonts w:ascii="Times New Roman" w:hAnsi="Times New Roman" w:cs="Times New Roman"/>
              <w:b/>
              <w:bCs/>
              <w:sz w:val="20"/>
              <w:szCs w:val="20"/>
            </w:rPr>
            <w:t>Idea</w:t>
          </w:r>
          <w:proofErr w:type="spellEnd"/>
        </w:p>
      </w:tc>
      <w:tc>
        <w:tcPr>
          <w:tcW w:w="1838" w:type="dxa"/>
        </w:tcPr>
        <w:p w14:paraId="2C5C24C2" w14:textId="77777777" w:rsidR="002E5A4A" w:rsidRPr="00D36D37" w:rsidRDefault="002E5A4A" w:rsidP="002E5A4A">
          <w:pPr>
            <w:pStyle w:val="stbilgi"/>
            <w:rPr>
              <w:rFonts w:ascii="Times New Roman" w:hAnsi="Times New Roman" w:cs="Times New Roman"/>
              <w:b/>
              <w:bCs/>
              <w:sz w:val="20"/>
              <w:szCs w:val="20"/>
            </w:rPr>
          </w:pPr>
          <w:r>
            <w:rPr>
              <w:rFonts w:ascii="Times New Roman" w:hAnsi="Times New Roman" w:cs="Times New Roman"/>
              <w:b/>
              <w:bCs/>
              <w:sz w:val="20"/>
              <w:szCs w:val="20"/>
            </w:rPr>
            <w:t>Vol.12 /Num.1</w:t>
          </w:r>
        </w:p>
      </w:tc>
    </w:tr>
    <w:tr w:rsidR="002E5A4A" w:rsidRPr="00D36D37" w14:paraId="5B120C63" w14:textId="77777777" w:rsidTr="006F5B2C">
      <w:trPr>
        <w:trHeight w:val="66"/>
      </w:trPr>
      <w:tc>
        <w:tcPr>
          <w:tcW w:w="7366" w:type="dxa"/>
          <w:vAlign w:val="center"/>
        </w:tcPr>
        <w:p w14:paraId="65400386" w14:textId="79FAEFE2" w:rsidR="002E5A4A" w:rsidRPr="00BA5AE1" w:rsidRDefault="002E5A4A" w:rsidP="002E5A4A">
          <w:pPr>
            <w:pStyle w:val="stbilgi"/>
            <w:rPr>
              <w:rFonts w:ascii="Times New Roman" w:hAnsi="Times New Roman" w:cs="Times New Roman"/>
              <w:b/>
              <w:bCs/>
              <w:color w:val="000000" w:themeColor="text1"/>
              <w:sz w:val="20"/>
              <w:szCs w:val="20"/>
            </w:rPr>
          </w:pPr>
          <w:r>
            <w:rPr>
              <w:rFonts w:ascii="Times New Roman" w:hAnsi="Times New Roman" w:cs="Times New Roman"/>
              <w:b/>
              <w:color w:val="000000" w:themeColor="text1"/>
              <w:sz w:val="20"/>
              <w:szCs w:val="20"/>
            </w:rPr>
            <w:t xml:space="preserve">Işık, Çırakoğlu &amp; </w:t>
          </w:r>
          <w:r w:rsidRPr="00DF1484">
            <w:rPr>
              <w:rFonts w:ascii="Times New Roman" w:hAnsi="Times New Roman" w:cs="Times New Roman"/>
              <w:b/>
              <w:color w:val="000000" w:themeColor="text1"/>
              <w:sz w:val="20"/>
              <w:szCs w:val="20"/>
            </w:rPr>
            <w:t xml:space="preserve">Yıldız / </w:t>
          </w:r>
          <w:r w:rsidR="00DF1484" w:rsidRPr="00DF1484">
            <w:rPr>
              <w:rFonts w:ascii="Times New Roman" w:hAnsi="Times New Roman" w:cs="Times New Roman"/>
              <w:b/>
              <w:color w:val="000000" w:themeColor="text1"/>
              <w:sz w:val="20"/>
              <w:szCs w:val="20"/>
            </w:rPr>
            <w:t>266-275</w:t>
          </w:r>
        </w:p>
      </w:tc>
      <w:tc>
        <w:tcPr>
          <w:tcW w:w="1838" w:type="dxa"/>
        </w:tcPr>
        <w:p w14:paraId="63D41AB9" w14:textId="77777777" w:rsidR="002E5A4A" w:rsidRPr="00D36D37" w:rsidRDefault="002E5A4A" w:rsidP="002E5A4A">
          <w:pPr>
            <w:pStyle w:val="stbilgi"/>
            <w:rPr>
              <w:rFonts w:ascii="Times New Roman" w:hAnsi="Times New Roman" w:cs="Times New Roman"/>
              <w:b/>
              <w:bCs/>
              <w:sz w:val="20"/>
              <w:szCs w:val="20"/>
            </w:rPr>
          </w:pPr>
          <w:proofErr w:type="spellStart"/>
          <w:r>
            <w:rPr>
              <w:rFonts w:ascii="Times New Roman" w:hAnsi="Times New Roman" w:cs="Times New Roman"/>
              <w:b/>
              <w:bCs/>
              <w:sz w:val="20"/>
              <w:szCs w:val="20"/>
            </w:rPr>
            <w:t>February</w:t>
          </w:r>
          <w:proofErr w:type="spellEnd"/>
          <w:r>
            <w:rPr>
              <w:rFonts w:ascii="Times New Roman" w:hAnsi="Times New Roman" w:cs="Times New Roman"/>
              <w:b/>
              <w:bCs/>
              <w:sz w:val="20"/>
              <w:szCs w:val="20"/>
            </w:rPr>
            <w:t xml:space="preserve"> 2025</w:t>
          </w:r>
        </w:p>
      </w:tc>
    </w:tr>
  </w:tbl>
  <w:p w14:paraId="142EC2B2" w14:textId="77777777" w:rsidR="002E5A4A" w:rsidRDefault="002E5A4A">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oKlavuzu1"/>
      <w:tblW w:w="92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838"/>
    </w:tblGrid>
    <w:tr w:rsidR="002E5A4A" w:rsidRPr="002E5A4A" w14:paraId="0B7FDAF8" w14:textId="77777777" w:rsidTr="006F5B2C">
      <w:tc>
        <w:tcPr>
          <w:tcW w:w="7366" w:type="dxa"/>
          <w:vAlign w:val="center"/>
        </w:tcPr>
        <w:p w14:paraId="3A669235" w14:textId="77777777" w:rsidR="002E5A4A" w:rsidRPr="002E5A4A" w:rsidRDefault="002E5A4A" w:rsidP="002E5A4A">
          <w:pPr>
            <w:tabs>
              <w:tab w:val="center" w:pos="4536"/>
              <w:tab w:val="right" w:pos="9072"/>
            </w:tabs>
            <w:rPr>
              <w:rFonts w:ascii="Times New Roman" w:eastAsia="Calibri" w:hAnsi="Times New Roman" w:cs="Times New Roman"/>
              <w:b/>
              <w:bCs/>
              <w:color w:val="000000"/>
              <w:sz w:val="20"/>
              <w:szCs w:val="20"/>
            </w:rPr>
          </w:pPr>
          <w:proofErr w:type="spellStart"/>
          <w:r w:rsidRPr="002E5A4A">
            <w:rPr>
              <w:rFonts w:ascii="Times New Roman" w:eastAsia="Calibri" w:hAnsi="Times New Roman" w:cs="Times New Roman"/>
              <w:b/>
              <w:bCs/>
              <w:color w:val="000000"/>
              <w:sz w:val="20"/>
              <w:szCs w:val="20"/>
            </w:rPr>
            <w:t>Akademik</w:t>
          </w:r>
          <w:proofErr w:type="spellEnd"/>
          <w:r w:rsidRPr="002E5A4A">
            <w:rPr>
              <w:rFonts w:ascii="Times New Roman" w:eastAsia="Calibri" w:hAnsi="Times New Roman" w:cs="Times New Roman"/>
              <w:b/>
              <w:bCs/>
              <w:color w:val="000000"/>
              <w:sz w:val="20"/>
              <w:szCs w:val="20"/>
            </w:rPr>
            <w:t xml:space="preserve"> </w:t>
          </w:r>
          <w:proofErr w:type="spellStart"/>
          <w:r w:rsidRPr="002E5A4A">
            <w:rPr>
              <w:rFonts w:ascii="Times New Roman" w:eastAsia="Calibri" w:hAnsi="Times New Roman" w:cs="Times New Roman"/>
              <w:b/>
              <w:bCs/>
              <w:color w:val="000000"/>
              <w:sz w:val="20"/>
              <w:szCs w:val="20"/>
            </w:rPr>
            <w:t>Tarih</w:t>
          </w:r>
          <w:proofErr w:type="spellEnd"/>
          <w:r w:rsidRPr="002E5A4A">
            <w:rPr>
              <w:rFonts w:ascii="Times New Roman" w:eastAsia="Calibri" w:hAnsi="Times New Roman" w:cs="Times New Roman"/>
              <w:b/>
              <w:bCs/>
              <w:color w:val="000000"/>
              <w:sz w:val="20"/>
              <w:szCs w:val="20"/>
            </w:rPr>
            <w:t xml:space="preserve"> </w:t>
          </w:r>
          <w:proofErr w:type="spellStart"/>
          <w:r w:rsidRPr="002E5A4A">
            <w:rPr>
              <w:rFonts w:ascii="Times New Roman" w:eastAsia="Calibri" w:hAnsi="Times New Roman" w:cs="Times New Roman"/>
              <w:b/>
              <w:bCs/>
              <w:color w:val="000000"/>
              <w:sz w:val="20"/>
              <w:szCs w:val="20"/>
            </w:rPr>
            <w:t>ve</w:t>
          </w:r>
          <w:proofErr w:type="spellEnd"/>
          <w:r w:rsidRPr="002E5A4A">
            <w:rPr>
              <w:rFonts w:ascii="Times New Roman" w:eastAsia="Calibri" w:hAnsi="Times New Roman" w:cs="Times New Roman"/>
              <w:b/>
              <w:bCs/>
              <w:color w:val="000000"/>
              <w:sz w:val="20"/>
              <w:szCs w:val="20"/>
            </w:rPr>
            <w:t xml:space="preserve"> </w:t>
          </w:r>
          <w:proofErr w:type="spellStart"/>
          <w:r w:rsidRPr="002E5A4A">
            <w:rPr>
              <w:rFonts w:ascii="Times New Roman" w:eastAsia="Calibri" w:hAnsi="Times New Roman" w:cs="Times New Roman"/>
              <w:b/>
              <w:bCs/>
              <w:color w:val="000000"/>
              <w:sz w:val="20"/>
              <w:szCs w:val="20"/>
            </w:rPr>
            <w:t>Düşünce</w:t>
          </w:r>
          <w:proofErr w:type="spellEnd"/>
          <w:r w:rsidRPr="002E5A4A">
            <w:rPr>
              <w:rFonts w:ascii="Times New Roman" w:eastAsia="Calibri" w:hAnsi="Times New Roman" w:cs="Times New Roman"/>
              <w:b/>
              <w:bCs/>
              <w:color w:val="000000"/>
              <w:sz w:val="20"/>
              <w:szCs w:val="20"/>
            </w:rPr>
            <w:t xml:space="preserve"> </w:t>
          </w:r>
          <w:proofErr w:type="spellStart"/>
          <w:r w:rsidRPr="002E5A4A">
            <w:rPr>
              <w:rFonts w:ascii="Times New Roman" w:eastAsia="Calibri" w:hAnsi="Times New Roman" w:cs="Times New Roman"/>
              <w:b/>
              <w:bCs/>
              <w:color w:val="000000"/>
              <w:sz w:val="20"/>
              <w:szCs w:val="20"/>
            </w:rPr>
            <w:t>Dergisi</w:t>
          </w:r>
          <w:proofErr w:type="spellEnd"/>
        </w:p>
      </w:tc>
      <w:tc>
        <w:tcPr>
          <w:tcW w:w="1838" w:type="dxa"/>
        </w:tcPr>
        <w:p w14:paraId="0C03DE9D" w14:textId="77777777" w:rsidR="002E5A4A" w:rsidRPr="002E5A4A" w:rsidRDefault="002E5A4A" w:rsidP="002E5A4A">
          <w:pPr>
            <w:tabs>
              <w:tab w:val="center" w:pos="4536"/>
              <w:tab w:val="right" w:pos="9072"/>
            </w:tabs>
            <w:rPr>
              <w:rFonts w:ascii="Times New Roman" w:eastAsia="Calibri" w:hAnsi="Times New Roman" w:cs="Times New Roman"/>
              <w:b/>
              <w:bCs/>
              <w:color w:val="000000"/>
              <w:sz w:val="20"/>
              <w:szCs w:val="20"/>
            </w:rPr>
          </w:pPr>
          <w:r w:rsidRPr="002E5A4A">
            <w:rPr>
              <w:rFonts w:ascii="Times New Roman" w:eastAsia="Calibri" w:hAnsi="Times New Roman" w:cs="Times New Roman"/>
              <w:b/>
              <w:bCs/>
              <w:color w:val="000000"/>
              <w:sz w:val="20"/>
              <w:szCs w:val="20"/>
            </w:rPr>
            <w:t>Cilt:12 / Sayı:1</w:t>
          </w:r>
        </w:p>
      </w:tc>
    </w:tr>
    <w:tr w:rsidR="002E5A4A" w:rsidRPr="002E5A4A" w14:paraId="32FCC728" w14:textId="77777777" w:rsidTr="006F5B2C">
      <w:trPr>
        <w:trHeight w:val="66"/>
      </w:trPr>
      <w:tc>
        <w:tcPr>
          <w:tcW w:w="7366" w:type="dxa"/>
          <w:vAlign w:val="center"/>
        </w:tcPr>
        <w:p w14:paraId="43001CD5" w14:textId="65CA02BF" w:rsidR="002E5A4A" w:rsidRPr="002E5A4A" w:rsidRDefault="002E5A4A" w:rsidP="002E5A4A">
          <w:pPr>
            <w:tabs>
              <w:tab w:val="center" w:pos="4536"/>
              <w:tab w:val="right" w:pos="9072"/>
            </w:tabs>
            <w:rPr>
              <w:rFonts w:ascii="Times New Roman" w:eastAsia="Calibri" w:hAnsi="Times New Roman" w:cs="Times New Roman"/>
              <w:b/>
              <w:bCs/>
              <w:sz w:val="20"/>
              <w:szCs w:val="20"/>
            </w:rPr>
          </w:pPr>
          <w:proofErr w:type="spellStart"/>
          <w:r w:rsidRPr="002E5A4A">
            <w:rPr>
              <w:rFonts w:ascii="Times New Roman" w:eastAsia="Calibri" w:hAnsi="Times New Roman" w:cs="Times New Roman"/>
              <w:b/>
              <w:color w:val="000000"/>
              <w:sz w:val="20"/>
              <w:szCs w:val="20"/>
              <w:shd w:val="clear" w:color="auto" w:fill="FFFFFF"/>
            </w:rPr>
            <w:t>Işık</w:t>
          </w:r>
          <w:proofErr w:type="spellEnd"/>
          <w:r w:rsidRPr="002E5A4A">
            <w:rPr>
              <w:rFonts w:ascii="Times New Roman" w:eastAsia="Calibri" w:hAnsi="Times New Roman" w:cs="Times New Roman"/>
              <w:b/>
              <w:color w:val="000000"/>
              <w:sz w:val="20"/>
              <w:szCs w:val="20"/>
              <w:shd w:val="clear" w:color="auto" w:fill="FFFFFF"/>
            </w:rPr>
            <w:t xml:space="preserve">, </w:t>
          </w:r>
          <w:proofErr w:type="spellStart"/>
          <w:r w:rsidRPr="002E5A4A">
            <w:rPr>
              <w:rFonts w:ascii="Times New Roman" w:eastAsia="Calibri" w:hAnsi="Times New Roman" w:cs="Times New Roman"/>
              <w:b/>
              <w:color w:val="000000"/>
              <w:sz w:val="20"/>
              <w:szCs w:val="20"/>
              <w:shd w:val="clear" w:color="auto" w:fill="FFFFFF"/>
            </w:rPr>
            <w:t>Çırakoğlu</w:t>
          </w:r>
          <w:proofErr w:type="spellEnd"/>
          <w:r w:rsidRPr="002E5A4A">
            <w:rPr>
              <w:rFonts w:ascii="Times New Roman" w:eastAsia="Calibri" w:hAnsi="Times New Roman" w:cs="Times New Roman"/>
              <w:b/>
              <w:color w:val="000000"/>
              <w:sz w:val="20"/>
              <w:szCs w:val="20"/>
              <w:shd w:val="clear" w:color="auto" w:fill="FFFFFF"/>
            </w:rPr>
            <w:t xml:space="preserve"> &amp; </w:t>
          </w:r>
          <w:proofErr w:type="spellStart"/>
          <w:r w:rsidRPr="002E5A4A">
            <w:rPr>
              <w:rFonts w:ascii="Times New Roman" w:eastAsia="Calibri" w:hAnsi="Times New Roman" w:cs="Times New Roman"/>
              <w:b/>
              <w:color w:val="000000"/>
              <w:sz w:val="20"/>
              <w:szCs w:val="20"/>
              <w:shd w:val="clear" w:color="auto" w:fill="FFFFFF"/>
            </w:rPr>
            <w:t>Yıldız</w:t>
          </w:r>
          <w:proofErr w:type="spellEnd"/>
          <w:r w:rsidRPr="002E5A4A">
            <w:rPr>
              <w:rFonts w:ascii="Times New Roman" w:eastAsia="Calibri" w:hAnsi="Times New Roman" w:cs="Times New Roman"/>
              <w:b/>
              <w:color w:val="000000"/>
              <w:sz w:val="20"/>
              <w:szCs w:val="20"/>
              <w:shd w:val="clear" w:color="auto" w:fill="FFFFFF"/>
            </w:rPr>
            <w:t xml:space="preserve"> / </w:t>
          </w:r>
          <w:r w:rsidR="00DF1484">
            <w:rPr>
              <w:rFonts w:ascii="Times New Roman" w:eastAsia="Calibri" w:hAnsi="Times New Roman" w:cs="Times New Roman"/>
              <w:b/>
              <w:color w:val="000000"/>
              <w:sz w:val="20"/>
              <w:szCs w:val="20"/>
              <w:shd w:val="clear" w:color="auto" w:fill="FFFFFF"/>
            </w:rPr>
            <w:t>266-275</w:t>
          </w:r>
        </w:p>
      </w:tc>
      <w:tc>
        <w:tcPr>
          <w:tcW w:w="1838" w:type="dxa"/>
        </w:tcPr>
        <w:p w14:paraId="765EEED1" w14:textId="77777777" w:rsidR="002E5A4A" w:rsidRPr="002E5A4A" w:rsidRDefault="002E5A4A" w:rsidP="002E5A4A">
          <w:pPr>
            <w:tabs>
              <w:tab w:val="center" w:pos="4536"/>
              <w:tab w:val="right" w:pos="9072"/>
            </w:tabs>
            <w:rPr>
              <w:rFonts w:ascii="Times New Roman" w:eastAsia="Calibri" w:hAnsi="Times New Roman" w:cs="Times New Roman"/>
              <w:b/>
              <w:bCs/>
              <w:sz w:val="20"/>
              <w:szCs w:val="20"/>
            </w:rPr>
          </w:pPr>
          <w:proofErr w:type="spellStart"/>
          <w:r w:rsidRPr="002E5A4A">
            <w:rPr>
              <w:rFonts w:ascii="Times New Roman" w:eastAsia="Calibri" w:hAnsi="Times New Roman" w:cs="Times New Roman"/>
              <w:b/>
              <w:bCs/>
              <w:sz w:val="20"/>
              <w:szCs w:val="20"/>
            </w:rPr>
            <w:t>Şubat</w:t>
          </w:r>
          <w:proofErr w:type="spellEnd"/>
          <w:r w:rsidRPr="002E5A4A">
            <w:rPr>
              <w:rFonts w:ascii="Times New Roman" w:eastAsia="Calibri" w:hAnsi="Times New Roman" w:cs="Times New Roman"/>
              <w:b/>
              <w:bCs/>
              <w:sz w:val="20"/>
              <w:szCs w:val="20"/>
            </w:rPr>
            <w:t xml:space="preserve">  2025</w:t>
          </w:r>
        </w:p>
      </w:tc>
    </w:tr>
  </w:tbl>
  <w:p w14:paraId="6FA130F1" w14:textId="77777777" w:rsidR="002E5A4A" w:rsidRDefault="002E5A4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178"/>
    <w:rsid w:val="00007345"/>
    <w:rsid w:val="00011D78"/>
    <w:rsid w:val="000544D6"/>
    <w:rsid w:val="000745C0"/>
    <w:rsid w:val="00085BCB"/>
    <w:rsid w:val="0009638D"/>
    <w:rsid w:val="000B737B"/>
    <w:rsid w:val="000D4E7E"/>
    <w:rsid w:val="000E3617"/>
    <w:rsid w:val="0010412A"/>
    <w:rsid w:val="00120138"/>
    <w:rsid w:val="00126E45"/>
    <w:rsid w:val="00134193"/>
    <w:rsid w:val="00161470"/>
    <w:rsid w:val="001841AD"/>
    <w:rsid w:val="001841F7"/>
    <w:rsid w:val="00184A43"/>
    <w:rsid w:val="001B1467"/>
    <w:rsid w:val="001C2450"/>
    <w:rsid w:val="001C76C8"/>
    <w:rsid w:val="001D0447"/>
    <w:rsid w:val="001E4654"/>
    <w:rsid w:val="001F1AB1"/>
    <w:rsid w:val="002451E6"/>
    <w:rsid w:val="002E5A4A"/>
    <w:rsid w:val="00300DDD"/>
    <w:rsid w:val="00302984"/>
    <w:rsid w:val="00324A9D"/>
    <w:rsid w:val="003273DD"/>
    <w:rsid w:val="00347DEE"/>
    <w:rsid w:val="0036476C"/>
    <w:rsid w:val="003855B5"/>
    <w:rsid w:val="00391695"/>
    <w:rsid w:val="00394B16"/>
    <w:rsid w:val="003A22F2"/>
    <w:rsid w:val="003C3725"/>
    <w:rsid w:val="003C3D48"/>
    <w:rsid w:val="003F6B6B"/>
    <w:rsid w:val="004300A0"/>
    <w:rsid w:val="00444C07"/>
    <w:rsid w:val="00445342"/>
    <w:rsid w:val="00456194"/>
    <w:rsid w:val="004915D5"/>
    <w:rsid w:val="00495F06"/>
    <w:rsid w:val="004A0B09"/>
    <w:rsid w:val="004A31C0"/>
    <w:rsid w:val="004A3C8C"/>
    <w:rsid w:val="004C5852"/>
    <w:rsid w:val="004D5D98"/>
    <w:rsid w:val="00521A24"/>
    <w:rsid w:val="005221F2"/>
    <w:rsid w:val="00542068"/>
    <w:rsid w:val="005431E0"/>
    <w:rsid w:val="005959F3"/>
    <w:rsid w:val="005B280A"/>
    <w:rsid w:val="005B2F82"/>
    <w:rsid w:val="00603A79"/>
    <w:rsid w:val="00646B5E"/>
    <w:rsid w:val="00694525"/>
    <w:rsid w:val="006E0A0E"/>
    <w:rsid w:val="0071134A"/>
    <w:rsid w:val="00723F9B"/>
    <w:rsid w:val="00732CDE"/>
    <w:rsid w:val="00736559"/>
    <w:rsid w:val="007452EE"/>
    <w:rsid w:val="007749F5"/>
    <w:rsid w:val="0077742F"/>
    <w:rsid w:val="00782721"/>
    <w:rsid w:val="00796AD2"/>
    <w:rsid w:val="007E0E05"/>
    <w:rsid w:val="007E263B"/>
    <w:rsid w:val="007E3EF0"/>
    <w:rsid w:val="007E5652"/>
    <w:rsid w:val="007E5D9A"/>
    <w:rsid w:val="007F21DA"/>
    <w:rsid w:val="007F60DE"/>
    <w:rsid w:val="007F7A0A"/>
    <w:rsid w:val="00817C70"/>
    <w:rsid w:val="00820BEB"/>
    <w:rsid w:val="00821145"/>
    <w:rsid w:val="00842BEA"/>
    <w:rsid w:val="00860B66"/>
    <w:rsid w:val="00866CB0"/>
    <w:rsid w:val="008676A9"/>
    <w:rsid w:val="00891EA1"/>
    <w:rsid w:val="008B0C72"/>
    <w:rsid w:val="008B7920"/>
    <w:rsid w:val="008E66F3"/>
    <w:rsid w:val="008F50D2"/>
    <w:rsid w:val="0091291D"/>
    <w:rsid w:val="0091459B"/>
    <w:rsid w:val="0091651D"/>
    <w:rsid w:val="00916ED0"/>
    <w:rsid w:val="00921001"/>
    <w:rsid w:val="0092296A"/>
    <w:rsid w:val="00936BF9"/>
    <w:rsid w:val="00940C84"/>
    <w:rsid w:val="0095122B"/>
    <w:rsid w:val="009C304E"/>
    <w:rsid w:val="009C3178"/>
    <w:rsid w:val="009D2CD5"/>
    <w:rsid w:val="00A16733"/>
    <w:rsid w:val="00A30968"/>
    <w:rsid w:val="00A34F49"/>
    <w:rsid w:val="00A368DF"/>
    <w:rsid w:val="00A63CD9"/>
    <w:rsid w:val="00A91B2D"/>
    <w:rsid w:val="00AA0D62"/>
    <w:rsid w:val="00AB0F89"/>
    <w:rsid w:val="00AC5BE2"/>
    <w:rsid w:val="00AD31FB"/>
    <w:rsid w:val="00AD638F"/>
    <w:rsid w:val="00AF52D1"/>
    <w:rsid w:val="00AF6C6B"/>
    <w:rsid w:val="00B402D1"/>
    <w:rsid w:val="00B54598"/>
    <w:rsid w:val="00B63A65"/>
    <w:rsid w:val="00B656B2"/>
    <w:rsid w:val="00B701AA"/>
    <w:rsid w:val="00B71EBB"/>
    <w:rsid w:val="00B72F31"/>
    <w:rsid w:val="00B7709F"/>
    <w:rsid w:val="00BA55A7"/>
    <w:rsid w:val="00BB5A8F"/>
    <w:rsid w:val="00BC5A60"/>
    <w:rsid w:val="00C041B3"/>
    <w:rsid w:val="00C06016"/>
    <w:rsid w:val="00C06815"/>
    <w:rsid w:val="00C07E42"/>
    <w:rsid w:val="00C2349F"/>
    <w:rsid w:val="00C357B8"/>
    <w:rsid w:val="00C36D7B"/>
    <w:rsid w:val="00C453FD"/>
    <w:rsid w:val="00C74BF4"/>
    <w:rsid w:val="00CA12EA"/>
    <w:rsid w:val="00CB611A"/>
    <w:rsid w:val="00CE22E3"/>
    <w:rsid w:val="00CE70A3"/>
    <w:rsid w:val="00D214EF"/>
    <w:rsid w:val="00D3517F"/>
    <w:rsid w:val="00D641E5"/>
    <w:rsid w:val="00DD4E81"/>
    <w:rsid w:val="00DD4EE3"/>
    <w:rsid w:val="00DE2A96"/>
    <w:rsid w:val="00DF1484"/>
    <w:rsid w:val="00E276EC"/>
    <w:rsid w:val="00E31732"/>
    <w:rsid w:val="00E47FF4"/>
    <w:rsid w:val="00E55BC6"/>
    <w:rsid w:val="00E55D15"/>
    <w:rsid w:val="00E8685A"/>
    <w:rsid w:val="00EA077F"/>
    <w:rsid w:val="00EA2ABF"/>
    <w:rsid w:val="00EB18EC"/>
    <w:rsid w:val="00EB4E59"/>
    <w:rsid w:val="00ED0F1B"/>
    <w:rsid w:val="00F71A37"/>
    <w:rsid w:val="00FA1C03"/>
    <w:rsid w:val="00FB0295"/>
    <w:rsid w:val="00FD15D6"/>
    <w:rsid w:val="00FD4EC2"/>
    <w:rsid w:val="00FE1F65"/>
    <w:rsid w:val="00FF07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9190E"/>
  <w15:chartTrackingRefBased/>
  <w15:docId w15:val="{A2C6B262-A5DC-4F1F-B976-A62B0706B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HTMLncedenBiimlendirilmi">
    <w:name w:val="HTML Preformatted"/>
    <w:basedOn w:val="Normal"/>
    <w:link w:val="HTMLncedenBiimlendirilmiChar"/>
    <w:uiPriority w:val="99"/>
    <w:semiHidden/>
    <w:unhideWhenUsed/>
    <w:rsid w:val="00A368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tr-TR"/>
    </w:rPr>
  </w:style>
  <w:style w:type="character" w:customStyle="1" w:styleId="HTMLncedenBiimlendirilmiChar">
    <w:name w:val="HTML Önceden Biçimlendirilmiş Char"/>
    <w:basedOn w:val="VarsaylanParagrafYazTipi"/>
    <w:link w:val="HTMLncedenBiimlendirilmi"/>
    <w:uiPriority w:val="99"/>
    <w:semiHidden/>
    <w:rsid w:val="00A368DF"/>
    <w:rPr>
      <w:rFonts w:ascii="Courier New" w:eastAsia="Times New Roman" w:hAnsi="Courier New" w:cs="Courier New"/>
      <w:sz w:val="20"/>
      <w:szCs w:val="20"/>
      <w:lang w:eastAsia="tr-TR"/>
    </w:rPr>
  </w:style>
  <w:style w:type="character" w:customStyle="1" w:styleId="y2iqfc">
    <w:name w:val="y2iqfc"/>
    <w:basedOn w:val="VarsaylanParagrafYazTipi"/>
    <w:rsid w:val="00A368DF"/>
  </w:style>
  <w:style w:type="character" w:styleId="Kpr">
    <w:name w:val="Hyperlink"/>
    <w:basedOn w:val="VarsaylanParagrafYazTipi"/>
    <w:uiPriority w:val="99"/>
    <w:unhideWhenUsed/>
    <w:rsid w:val="00E55BC6"/>
    <w:rPr>
      <w:color w:val="0563C1" w:themeColor="hyperlink"/>
      <w:u w:val="single"/>
    </w:rPr>
  </w:style>
  <w:style w:type="paragraph" w:styleId="stbilgi">
    <w:name w:val="header"/>
    <w:basedOn w:val="Normal"/>
    <w:link w:val="stbilgiChar"/>
    <w:unhideWhenUsed/>
    <w:rsid w:val="002E5A4A"/>
    <w:pPr>
      <w:tabs>
        <w:tab w:val="center" w:pos="4536"/>
        <w:tab w:val="right" w:pos="9072"/>
      </w:tabs>
      <w:spacing w:after="0" w:line="240" w:lineRule="auto"/>
    </w:pPr>
  </w:style>
  <w:style w:type="character" w:customStyle="1" w:styleId="stbilgiChar">
    <w:name w:val="Üstbilgi Char"/>
    <w:basedOn w:val="VarsaylanParagrafYazTipi"/>
    <w:link w:val="stbilgi"/>
    <w:rsid w:val="002E5A4A"/>
  </w:style>
  <w:style w:type="paragraph" w:styleId="Altbilgi">
    <w:name w:val="footer"/>
    <w:basedOn w:val="Normal"/>
    <w:link w:val="AltbilgiChar"/>
    <w:uiPriority w:val="99"/>
    <w:unhideWhenUsed/>
    <w:rsid w:val="002E5A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E5A4A"/>
  </w:style>
  <w:style w:type="table" w:customStyle="1" w:styleId="TabloKlavuzu1">
    <w:name w:val="Tablo Kılavuzu1"/>
    <w:basedOn w:val="NormalTablo"/>
    <w:next w:val="TabloKlavuzu"/>
    <w:uiPriority w:val="39"/>
    <w:rsid w:val="002E5A4A"/>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oKlavuzu">
    <w:name w:val="Table Grid"/>
    <w:basedOn w:val="NormalTablo"/>
    <w:uiPriority w:val="39"/>
    <w:rsid w:val="002E5A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Paragraf">
    <w:name w:val="List Paragraph"/>
    <w:basedOn w:val="Normal"/>
    <w:uiPriority w:val="34"/>
    <w:qFormat/>
    <w:rsid w:val="00DF14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274544">
      <w:bodyDiv w:val="1"/>
      <w:marLeft w:val="0"/>
      <w:marRight w:val="0"/>
      <w:marTop w:val="0"/>
      <w:marBottom w:val="0"/>
      <w:divBdr>
        <w:top w:val="none" w:sz="0" w:space="0" w:color="auto"/>
        <w:left w:val="none" w:sz="0" w:space="0" w:color="auto"/>
        <w:bottom w:val="none" w:sz="0" w:space="0" w:color="auto"/>
        <w:right w:val="none" w:sz="0" w:space="0" w:color="auto"/>
      </w:divBdr>
    </w:div>
    <w:div w:id="145687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footer3.xml.rels><?xml version="1.0" encoding="UTF-8" standalone="yes"?>
<Relationships xmlns="http://schemas.openxmlformats.org/package/2006/relationships"><Relationship Id="rId2" Type="http://schemas.openxmlformats.org/officeDocument/2006/relationships/hyperlink" Target="https://dergipark.org.tr/tr/pub/atdd" TargetMode="External"/><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3860</Words>
  <Characters>22008</Characters>
  <Application>Microsoft Office Word</Application>
  <DocSecurity>0</DocSecurity>
  <Lines>183</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Yenipazar MEM</dc:creator>
  <cp:keywords/>
  <dc:description/>
  <cp:lastModifiedBy>HP</cp:lastModifiedBy>
  <cp:revision>2</cp:revision>
  <dcterms:created xsi:type="dcterms:W3CDTF">2025-05-26T06:53:00Z</dcterms:created>
  <dcterms:modified xsi:type="dcterms:W3CDTF">2025-05-26T06:53:00Z</dcterms:modified>
</cp:coreProperties>
</file>