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79F23F" w14:textId="15CEA735" w:rsidR="002A35BD" w:rsidRPr="00802F41" w:rsidRDefault="002A35BD">
      <w:pPr>
        <w:rPr>
          <w:b/>
          <w:bCs/>
          <w:lang w:val="en-US"/>
        </w:rPr>
      </w:pPr>
      <w:r w:rsidRPr="00802F41">
        <w:rPr>
          <w:b/>
          <w:bCs/>
          <w:lang w:val="en-US"/>
        </w:rPr>
        <w:t>Supplemental Information</w:t>
      </w:r>
    </w:p>
    <w:p w14:paraId="533DBF70" w14:textId="77777777" w:rsidR="009B014C" w:rsidRPr="00280729" w:rsidRDefault="009B014C" w:rsidP="009B014C">
      <w:pPr>
        <w:jc w:val="both"/>
        <w:rPr>
          <w:b/>
          <w:bCs/>
          <w:lang w:val="en-US"/>
        </w:rPr>
      </w:pPr>
      <w:r w:rsidRPr="00280729">
        <w:rPr>
          <w:b/>
          <w:bCs/>
          <w:lang w:val="en-US"/>
        </w:rPr>
        <w:t>Materials and Methods</w:t>
      </w:r>
    </w:p>
    <w:p w14:paraId="02E5FDBD" w14:textId="652187B9" w:rsidR="009B014C" w:rsidRPr="00802F41" w:rsidRDefault="009B014C" w:rsidP="009B014C">
      <w:pPr>
        <w:jc w:val="both"/>
        <w:rPr>
          <w:lang w:val="en-US"/>
        </w:rPr>
      </w:pPr>
      <w:r w:rsidRPr="00802F41">
        <w:rPr>
          <w:lang w:val="en-US"/>
        </w:rPr>
        <w:t xml:space="preserve">All listed reagents were commercially available and used as derived without any further purification. Benzoyl chloride (Sigma-Aldrich, Merck), cesium fluoride (Apollo Scientific), 25-hydroxycholesterol (Angene), magnesium </w:t>
      </w:r>
      <w:proofErr w:type="gramStart"/>
      <w:r w:rsidR="00EB32DF">
        <w:rPr>
          <w:lang w:val="en-US"/>
        </w:rPr>
        <w:t>s</w:t>
      </w:r>
      <w:r w:rsidRPr="00802F41">
        <w:rPr>
          <w:lang w:val="en-US"/>
        </w:rPr>
        <w:t>ulphate(</w:t>
      </w:r>
      <w:proofErr w:type="gramEnd"/>
      <w:r w:rsidRPr="00802F41">
        <w:rPr>
          <w:lang w:val="en-US"/>
        </w:rPr>
        <w:t xml:space="preserve">VI) (Avantor Performance Materials Poland, formerly known as Polish Chemical Materials POCH), pyridinium chlorochromate (PCC, Alfa Aesar), potassium </w:t>
      </w:r>
      <w:r w:rsidR="00EB32DF">
        <w:rPr>
          <w:lang w:val="en-US"/>
        </w:rPr>
        <w:t>h</w:t>
      </w:r>
      <w:r w:rsidRPr="00802F41">
        <w:rPr>
          <w:lang w:val="en-US"/>
        </w:rPr>
        <w:t>ydroxide (POCH) tetrabutylammonium fluoride</w:t>
      </w:r>
      <w:r w:rsidR="00290423">
        <w:rPr>
          <w:lang w:val="en-US"/>
        </w:rPr>
        <w:t xml:space="preserve"> 1M solution in THF</w:t>
      </w:r>
      <w:r w:rsidRPr="00802F41">
        <w:rPr>
          <w:lang w:val="en-US"/>
        </w:rPr>
        <w:t xml:space="preserve"> (TBAF, Sigma Aldrich, Merck), trifluoromethyltrimethylsilane (TMSCF</w:t>
      </w:r>
      <w:r w:rsidRPr="00802F41">
        <w:rPr>
          <w:vertAlign w:val="subscript"/>
          <w:lang w:val="en-US"/>
        </w:rPr>
        <w:t>3</w:t>
      </w:r>
      <w:r w:rsidRPr="00802F41">
        <w:rPr>
          <w:lang w:val="en-US"/>
        </w:rPr>
        <w:t>, Apollo</w:t>
      </w:r>
      <w:r w:rsidRPr="00802F41">
        <w:rPr>
          <w:vertAlign w:val="subscript"/>
          <w:lang w:val="en-US"/>
        </w:rPr>
        <w:t xml:space="preserve"> </w:t>
      </w:r>
      <w:r w:rsidRPr="00802F41">
        <w:rPr>
          <w:lang w:val="en-US"/>
        </w:rPr>
        <w:t>Scientific). Used solvents were bought from POCH with reagent-grade purity, unless otherwise noted.</w:t>
      </w:r>
      <w:r w:rsidR="00EB32DF">
        <w:rPr>
          <w:lang w:val="en-US"/>
        </w:rPr>
        <w:t xml:space="preserve"> </w:t>
      </w:r>
      <w:r w:rsidRPr="00802F41">
        <w:rPr>
          <w:lang w:val="en-US"/>
        </w:rPr>
        <w:t xml:space="preserve">Benzene anhydrous (Sigma-Aldrich, Merck), chloroform, 1,2-dimethoxyethane (Sigma-Aldrich, Merck) </w:t>
      </w:r>
      <w:r w:rsidR="00EB32DF">
        <w:rPr>
          <w:lang w:val="en-US"/>
        </w:rPr>
        <w:t>e</w:t>
      </w:r>
      <w:r w:rsidRPr="00802F41">
        <w:rPr>
          <w:lang w:val="en-US"/>
        </w:rPr>
        <w:t xml:space="preserve">thyl acetate (AcOEt), dichloromethane (DCM), methanol (MeOH), petroleum ether (PE), pyridine, tetrahydrofuran (THF). </w:t>
      </w:r>
      <w:r w:rsidR="00EB32DF" w:rsidRPr="00802F41">
        <w:rPr>
          <w:lang w:val="en-US"/>
        </w:rPr>
        <w:t>Anhydrous solvents were obtained by standard procedures described in the literature and were stored under 4Å molecular sieves</w:t>
      </w:r>
      <w:r w:rsidR="004F46C9">
        <w:rPr>
          <w:lang w:val="en-US"/>
        </w:rPr>
        <w:fldChar w:fldCharType="begin" w:fldLock="1"/>
      </w:r>
      <w:r w:rsidR="004F46C9">
        <w:rPr>
          <w:lang w:val="en-US"/>
        </w:rPr>
        <w:instrText>ADDIN CSL_CITATION {"citationItems":[{"id":"ITEM-1","itemData":{"ISBN":"9780080878249","author":[{"dropping-particle":"","family":"Armarego","given":"W.L.F.","non-dropping-particle":"","parse-names":false,"suffix":""},{"dropping-particle":"","family":"Cha","given":"Christina","non-dropping-particle":"","parse-names":false,"suffix":""}],"id":"ITEM-1","issued":{"date-parts":[["2009"]]},"page":"760","publisher":"Butterworth-Heinemann Ltd","title":"Purification of Laboratory Chemicals, 6th Edition | W.L.F. Armarego, Christina Chai | ISBN 9780080878249","type":"article-journal"},"uris":["http://www.mendeley.com/documents/?uuid=f16e5d07-e6a1-3900-9652-8f4fe7e67697"]}],"mendeley":{"formattedCitation":"&lt;sup&gt;1&lt;/sup&gt;","plainTextFormattedCitation":"1","previouslyFormattedCitation":"&lt;sup&gt;1&lt;/sup&gt;"},"properties":{"noteIndex":0},"schema":"https://github.com/citation-style-language/schema/raw/master/csl-citation.json"}</w:instrText>
      </w:r>
      <w:r w:rsidR="004F46C9">
        <w:rPr>
          <w:lang w:val="en-US"/>
        </w:rPr>
        <w:fldChar w:fldCharType="separate"/>
      </w:r>
      <w:r w:rsidR="004F46C9" w:rsidRPr="004F46C9">
        <w:rPr>
          <w:noProof/>
          <w:vertAlign w:val="superscript"/>
          <w:lang w:val="en-US"/>
        </w:rPr>
        <w:t>1</w:t>
      </w:r>
      <w:r w:rsidR="004F46C9">
        <w:rPr>
          <w:lang w:val="en-US"/>
        </w:rPr>
        <w:fldChar w:fldCharType="end"/>
      </w:r>
      <w:r w:rsidR="00EB32DF" w:rsidRPr="00802F41">
        <w:rPr>
          <w:lang w:val="en-US"/>
        </w:rPr>
        <w:t xml:space="preserve">. </w:t>
      </w:r>
      <w:r w:rsidR="00EB32DF" w:rsidRPr="00EB32DF">
        <w:rPr>
          <w:lang w:val="en-US"/>
        </w:rPr>
        <w:t>Laboratory glassware was cleaned and dried before use. An inert atmosphere was provided by technical argon (99,9%). Anhydrous conditions were acquired by drying laboratory glassware with a Bunsen burner and cooling under the flow of an argon</w:t>
      </w:r>
      <w:r w:rsidR="00EB32DF">
        <w:rPr>
          <w:lang w:val="en-US"/>
        </w:rPr>
        <w:t xml:space="preserve">. </w:t>
      </w:r>
      <w:r w:rsidRPr="00802F41">
        <w:rPr>
          <w:lang w:val="en-US"/>
        </w:rPr>
        <w:t xml:space="preserve">Preparative thin-layer chromatography (TLC) was carried out with </w:t>
      </w:r>
      <w:r w:rsidR="00EB32DF">
        <w:rPr>
          <w:lang w:val="en-US"/>
        </w:rPr>
        <w:t>a</w:t>
      </w:r>
      <w:r w:rsidRPr="00802F41">
        <w:rPr>
          <w:lang w:val="en-US"/>
        </w:rPr>
        <w:t>luminum-</w:t>
      </w:r>
      <w:r w:rsidR="00EB32DF">
        <w:rPr>
          <w:lang w:val="en-US"/>
        </w:rPr>
        <w:t>b</w:t>
      </w:r>
      <w:r w:rsidRPr="00802F41">
        <w:rPr>
          <w:lang w:val="en-US"/>
        </w:rPr>
        <w:t>acked TLC Plates with F</w:t>
      </w:r>
      <w:r w:rsidR="00BE4F08">
        <w:rPr>
          <w:lang w:val="en-US"/>
        </w:rPr>
        <w:t>-</w:t>
      </w:r>
      <w:r w:rsidRPr="00802F41">
        <w:rPr>
          <w:lang w:val="en-US"/>
        </w:rPr>
        <w:t>254 fluorescent indicator (</w:t>
      </w:r>
      <w:proofErr w:type="spellStart"/>
      <w:r w:rsidRPr="00802F41">
        <w:rPr>
          <w:lang w:val="en-US"/>
        </w:rPr>
        <w:t>SiliCycle</w:t>
      </w:r>
      <w:proofErr w:type="spellEnd"/>
      <w:r w:rsidRPr="00802F41">
        <w:rPr>
          <w:lang w:val="en-US"/>
        </w:rPr>
        <w:t xml:space="preserve">), using UV lamp or cerium-molybdenum solution </w:t>
      </w:r>
      <w:r w:rsidR="00C07A68" w:rsidRPr="00802F41">
        <w:rPr>
          <w:lang w:val="en-US"/>
        </w:rPr>
        <w:t xml:space="preserve">followed by heat </w:t>
      </w:r>
      <w:r w:rsidRPr="00802F41">
        <w:rPr>
          <w:lang w:val="en-US"/>
        </w:rPr>
        <w:t xml:space="preserve">to visualize </w:t>
      </w:r>
      <w:r w:rsidR="00290423">
        <w:rPr>
          <w:lang w:val="en-US"/>
        </w:rPr>
        <w:t xml:space="preserve">the </w:t>
      </w:r>
      <w:r w:rsidRPr="00802F41">
        <w:rPr>
          <w:lang w:val="en-US"/>
        </w:rPr>
        <w:t xml:space="preserve">results. Column chromatography was performed using irregular silica gel (230-400 mesh, 60Å, </w:t>
      </w:r>
      <w:proofErr w:type="spellStart"/>
      <w:r w:rsidRPr="00802F41">
        <w:rPr>
          <w:lang w:val="en-US"/>
        </w:rPr>
        <w:t>SiliCycle</w:t>
      </w:r>
      <w:proofErr w:type="spellEnd"/>
      <w:r w:rsidRPr="00802F41">
        <w:rPr>
          <w:lang w:val="en-US"/>
        </w:rPr>
        <w:t xml:space="preserve">). Melting points were determined using Stuart Scientific SMP30 apparatus. </w:t>
      </w:r>
      <w:r w:rsidRPr="00802F41">
        <w:rPr>
          <w:vertAlign w:val="superscript"/>
          <w:lang w:val="en-US"/>
        </w:rPr>
        <w:t>1</w:t>
      </w:r>
      <w:r w:rsidRPr="00802F41">
        <w:rPr>
          <w:lang w:val="en-US"/>
        </w:rPr>
        <w:t>H NMR spectra were acquired on a Varian Inova 500 (500 MHz) spectrometer at a sample temperature of 25°C and were visualized using MestReNova v.14.0.0 (Mestrelab Research). NMR chemical shifts are reported in ppm and are referenced to</w:t>
      </w:r>
      <w:r w:rsidR="00BE4F08">
        <w:rPr>
          <w:lang w:val="en-US"/>
        </w:rPr>
        <w:t xml:space="preserve"> </w:t>
      </w:r>
      <w:r w:rsidRPr="00802F41">
        <w:rPr>
          <w:lang w:val="en-US"/>
        </w:rPr>
        <w:t>DMSO-</w:t>
      </w:r>
      <w:r w:rsidRPr="00802F41">
        <w:rPr>
          <w:vertAlign w:val="subscript"/>
          <w:lang w:val="en-US"/>
        </w:rPr>
        <w:t>d6</w:t>
      </w:r>
      <w:r w:rsidRPr="00802F41">
        <w:rPr>
          <w:lang w:val="en-US"/>
        </w:rPr>
        <w:t xml:space="preserve"> at 2.50 ppm or CDCl</w:t>
      </w:r>
      <w:r w:rsidRPr="00802F41">
        <w:rPr>
          <w:vertAlign w:val="subscript"/>
          <w:lang w:val="en-US"/>
        </w:rPr>
        <w:t>3</w:t>
      </w:r>
      <w:r w:rsidRPr="00802F41">
        <w:rPr>
          <w:lang w:val="en-US"/>
        </w:rPr>
        <w:t xml:space="preserve"> at 7.26 ppm and are noted as such. Coupling constants (</w:t>
      </w:r>
      <w:r w:rsidRPr="000D62A1">
        <w:rPr>
          <w:i/>
          <w:iCs/>
          <w:lang w:val="en-US"/>
        </w:rPr>
        <w:t>J</w:t>
      </w:r>
      <w:r w:rsidRPr="00802F41">
        <w:rPr>
          <w:lang w:val="en-US"/>
        </w:rPr>
        <w:t>) are reported in Hertz. Multiplets are described as follows:</w:t>
      </w:r>
      <w:r w:rsidR="00EB32DF" w:rsidRPr="00EB32DF">
        <w:rPr>
          <w:lang w:val="en-US"/>
        </w:rPr>
        <w:t xml:space="preserve"> </w:t>
      </w:r>
      <w:r w:rsidRPr="00802F41">
        <w:rPr>
          <w:lang w:val="en-US"/>
        </w:rPr>
        <w:t>s – singlet, d – doublet, t – triplet, m – multiplet</w:t>
      </w:r>
      <w:r w:rsidR="009D251E">
        <w:rPr>
          <w:lang w:val="en-US"/>
        </w:rPr>
        <w:t>.</w:t>
      </w:r>
    </w:p>
    <w:p w14:paraId="2D30C2D1" w14:textId="20ED3ED5" w:rsidR="0077193A" w:rsidRPr="00802F41" w:rsidRDefault="0077193A">
      <w:pPr>
        <w:rPr>
          <w:b/>
          <w:bCs/>
          <w:lang w:val="en-US"/>
        </w:rPr>
      </w:pPr>
    </w:p>
    <w:p w14:paraId="489046F2" w14:textId="6225D0D6" w:rsidR="008D18B2" w:rsidRPr="00802F41" w:rsidRDefault="008D18B2">
      <w:pPr>
        <w:rPr>
          <w:b/>
          <w:bCs/>
          <w:lang w:val="en-US"/>
        </w:rPr>
      </w:pPr>
      <w:r w:rsidRPr="00802F41">
        <w:rPr>
          <w:b/>
          <w:bCs/>
          <w:lang w:val="en-US"/>
        </w:rPr>
        <w:t xml:space="preserve">Procedure for the preparation of </w:t>
      </w:r>
      <w:r w:rsidR="000A6D83" w:rsidRPr="00802F41">
        <w:rPr>
          <w:b/>
          <w:bCs/>
          <w:lang w:val="en-US"/>
        </w:rPr>
        <w:t>cholest-5-ene-3β,25-diol 3β,25-dibenzoate</w:t>
      </w:r>
      <w:r w:rsidR="003B4464" w:rsidRPr="00802F41">
        <w:rPr>
          <w:b/>
          <w:bCs/>
          <w:lang w:val="en-US"/>
        </w:rPr>
        <w:t xml:space="preserve"> (2)</w:t>
      </w:r>
    </w:p>
    <w:p w14:paraId="418A53D6" w14:textId="6107DD1F" w:rsidR="0077193A" w:rsidRDefault="00C07A68" w:rsidP="0077193A">
      <w:pPr>
        <w:jc w:val="center"/>
        <w:rPr>
          <w:lang w:val="en-US"/>
        </w:rPr>
      </w:pPr>
      <w:r w:rsidRPr="00802F41">
        <w:rPr>
          <w:lang w:val="en-US"/>
        </w:rPr>
        <w:object w:dxaOrig="8985" w:dyaOrig="3573" w14:anchorId="47664EC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.5pt;height:178.5pt" o:ole="">
            <v:imagedata r:id="rId5" o:title=""/>
          </v:shape>
          <o:OLEObject Type="Embed" ProgID="ChemDraw.Document.6.0" ShapeID="_x0000_i1025" DrawAspect="Content" ObjectID="_1794719479" r:id="rId6"/>
        </w:object>
      </w:r>
    </w:p>
    <w:p w14:paraId="365EB65E" w14:textId="39D9D6B4" w:rsidR="008B6182" w:rsidRPr="00802F41" w:rsidRDefault="008B6182" w:rsidP="0077193A">
      <w:pPr>
        <w:jc w:val="center"/>
        <w:rPr>
          <w:lang w:val="en-US"/>
        </w:rPr>
      </w:pPr>
      <w:r>
        <w:rPr>
          <w:lang w:val="en-US"/>
        </w:rPr>
        <w:t xml:space="preserve">Scheme </w:t>
      </w:r>
      <w:r w:rsidR="00A71D84">
        <w:rPr>
          <w:lang w:val="en-US"/>
        </w:rPr>
        <w:t>S</w:t>
      </w:r>
      <w:r>
        <w:rPr>
          <w:lang w:val="en-US"/>
        </w:rPr>
        <w:t xml:space="preserve">1. Synthesis of </w:t>
      </w:r>
      <w:r w:rsidRPr="008B6182">
        <w:rPr>
          <w:lang w:val="en-US"/>
        </w:rPr>
        <w:t>cholest-5-ene-3β,25-diol 3β,25-dibenzoate (2)</w:t>
      </w:r>
    </w:p>
    <w:p w14:paraId="56EE6027" w14:textId="6271B49F" w:rsidR="008D18B2" w:rsidRPr="00802F41" w:rsidRDefault="008D18B2" w:rsidP="00A602E8">
      <w:pPr>
        <w:jc w:val="both"/>
        <w:rPr>
          <w:lang w:val="en-US"/>
        </w:rPr>
      </w:pPr>
      <w:r w:rsidRPr="00802F41">
        <w:rPr>
          <w:lang w:val="en-US"/>
        </w:rPr>
        <w:lastRenderedPageBreak/>
        <w:t xml:space="preserve">In a </w:t>
      </w:r>
      <w:r w:rsidR="00EB32DF" w:rsidRPr="00EB32DF">
        <w:rPr>
          <w:lang w:val="en-US"/>
        </w:rPr>
        <w:t>Bunsen</w:t>
      </w:r>
      <w:r w:rsidR="00053FFF" w:rsidRPr="00802F41">
        <w:rPr>
          <w:lang w:val="en-US"/>
        </w:rPr>
        <w:t xml:space="preserve"> burner-dried </w:t>
      </w:r>
      <w:r w:rsidR="00EC6C66" w:rsidRPr="00802F41">
        <w:rPr>
          <w:lang w:val="en-US"/>
        </w:rPr>
        <w:t xml:space="preserve">500 mL </w:t>
      </w:r>
      <w:r w:rsidRPr="00802F41">
        <w:rPr>
          <w:lang w:val="en-US"/>
        </w:rPr>
        <w:t xml:space="preserve">round bottom flask, under </w:t>
      </w:r>
      <w:r w:rsidR="00053FFF" w:rsidRPr="00802F41">
        <w:rPr>
          <w:lang w:val="en-US"/>
        </w:rPr>
        <w:t>argon</w:t>
      </w:r>
      <w:r w:rsidRPr="00802F41">
        <w:rPr>
          <w:lang w:val="en-US"/>
        </w:rPr>
        <w:t xml:space="preserve"> conditions</w:t>
      </w:r>
      <w:r w:rsidR="000A6D83" w:rsidRPr="00802F41">
        <w:rPr>
          <w:lang w:val="en-US"/>
        </w:rPr>
        <w:t xml:space="preserve">, </w:t>
      </w:r>
      <w:r w:rsidR="00CC59C1" w:rsidRPr="00802F41">
        <w:rPr>
          <w:lang w:val="en-US"/>
        </w:rPr>
        <w:t>25-hydroxycholesterol (</w:t>
      </w:r>
      <w:r w:rsidRPr="00802F41">
        <w:rPr>
          <w:lang w:val="en-US"/>
        </w:rPr>
        <w:t>1 eq, n = 0.0117 mol, m = 4.7 g) was dissolved in 180 mL of an</w:t>
      </w:r>
      <w:r w:rsidR="00CC59C1" w:rsidRPr="00802F41">
        <w:rPr>
          <w:lang w:val="en-US"/>
        </w:rPr>
        <w:t>hydrous p</w:t>
      </w:r>
      <w:r w:rsidRPr="00802F41">
        <w:rPr>
          <w:lang w:val="en-US"/>
        </w:rPr>
        <w:t xml:space="preserve">yridine. Subsequently, </w:t>
      </w:r>
      <w:r w:rsidR="00CC59C1" w:rsidRPr="00802F41">
        <w:rPr>
          <w:lang w:val="en-US"/>
        </w:rPr>
        <w:t xml:space="preserve">benzoyl chloride </w:t>
      </w:r>
      <w:r w:rsidRPr="00802F41">
        <w:rPr>
          <w:lang w:val="en-US"/>
        </w:rPr>
        <w:t>(20 eq, n = 0.233 mol, m = 32.816 g) was added to the reaction mixture</w:t>
      </w:r>
      <w:r w:rsidR="00053FFF" w:rsidRPr="00802F41">
        <w:rPr>
          <w:lang w:val="en-US"/>
        </w:rPr>
        <w:t xml:space="preserve"> in one portion</w:t>
      </w:r>
      <w:r w:rsidRPr="00802F41">
        <w:rPr>
          <w:lang w:val="en-US"/>
        </w:rPr>
        <w:t>, which</w:t>
      </w:r>
      <w:r w:rsidR="00A602E8" w:rsidRPr="00802F41">
        <w:rPr>
          <w:lang w:val="en-US"/>
        </w:rPr>
        <w:t xml:space="preserve"> </w:t>
      </w:r>
      <w:r w:rsidRPr="00802F41">
        <w:rPr>
          <w:lang w:val="en-US"/>
        </w:rPr>
        <w:t>was stirred under anhydrous conditions</w:t>
      </w:r>
      <w:r w:rsidR="00EB32DF" w:rsidRPr="00EB32DF">
        <w:rPr>
          <w:lang w:val="en-US"/>
        </w:rPr>
        <w:t xml:space="preserve"> </w:t>
      </w:r>
      <w:r w:rsidRPr="00802F41">
        <w:rPr>
          <w:lang w:val="en-US"/>
        </w:rPr>
        <w:t xml:space="preserve">for 24 h. </w:t>
      </w:r>
      <w:r w:rsidR="00A602E8" w:rsidRPr="00802F41">
        <w:rPr>
          <w:lang w:val="en-US"/>
        </w:rPr>
        <w:t xml:space="preserve">After that, </w:t>
      </w:r>
      <w:r w:rsidRPr="00802F41">
        <w:rPr>
          <w:lang w:val="en-US"/>
        </w:rPr>
        <w:t>250 mL of MeOH was added</w:t>
      </w:r>
      <w:r w:rsidR="00A602E8" w:rsidRPr="00802F41">
        <w:rPr>
          <w:lang w:val="en-US"/>
        </w:rPr>
        <w:t xml:space="preserve"> and the reaction mixture was stirred for </w:t>
      </w:r>
      <w:r w:rsidR="000A6D83" w:rsidRPr="00802F41">
        <w:rPr>
          <w:lang w:val="en-US"/>
        </w:rPr>
        <w:t xml:space="preserve">an additional </w:t>
      </w:r>
      <w:r w:rsidR="00A602E8" w:rsidRPr="00802F41">
        <w:rPr>
          <w:lang w:val="en-US"/>
        </w:rPr>
        <w:t>1 hour.</w:t>
      </w:r>
      <w:r w:rsidR="00EB32DF" w:rsidRPr="00EB32DF">
        <w:rPr>
          <w:lang w:val="en-US"/>
        </w:rPr>
        <w:t xml:space="preserve"> </w:t>
      </w:r>
      <w:r w:rsidRPr="00802F41">
        <w:rPr>
          <w:lang w:val="en-US"/>
        </w:rPr>
        <w:t>Next, volatile solvents were evaporated</w:t>
      </w:r>
      <w:r w:rsidR="00A602E8" w:rsidRPr="00802F41">
        <w:rPr>
          <w:lang w:val="en-US"/>
        </w:rPr>
        <w:t xml:space="preserve"> using rotatory evaporator and t</w:t>
      </w:r>
      <w:r w:rsidRPr="00802F41">
        <w:rPr>
          <w:lang w:val="en-US"/>
        </w:rPr>
        <w:t>he obtained solid was suspended in cold</w:t>
      </w:r>
      <w:r w:rsidR="00A602E8" w:rsidRPr="00802F41">
        <w:rPr>
          <w:lang w:val="en-US"/>
        </w:rPr>
        <w:t xml:space="preserve"> </w:t>
      </w:r>
      <w:r w:rsidRPr="00802F41">
        <w:rPr>
          <w:lang w:val="en-US"/>
        </w:rPr>
        <w:t>MeOH,</w:t>
      </w:r>
      <w:r w:rsidR="00A602E8" w:rsidRPr="00802F41">
        <w:rPr>
          <w:lang w:val="en-US"/>
        </w:rPr>
        <w:t xml:space="preserve"> which was further</w:t>
      </w:r>
      <w:r w:rsidRPr="00802F41">
        <w:rPr>
          <w:lang w:val="en-US"/>
        </w:rPr>
        <w:t xml:space="preserve"> filtered off,</w:t>
      </w:r>
      <w:r w:rsidR="00A602E8" w:rsidRPr="00802F41">
        <w:rPr>
          <w:lang w:val="en-US"/>
        </w:rPr>
        <w:t xml:space="preserve"> washed with cold MeOH</w:t>
      </w:r>
      <w:r w:rsidRPr="00802F41">
        <w:rPr>
          <w:lang w:val="en-US"/>
        </w:rPr>
        <w:t xml:space="preserve"> and dried under vacuum at 60</w:t>
      </w:r>
      <w:r w:rsidRPr="00802F41">
        <w:rPr>
          <w:rFonts w:ascii="Times New Roman" w:hAnsi="Times New Roman" w:cs="Times New Roman"/>
          <w:lang w:val="en-US"/>
        </w:rPr>
        <w:t>℃</w:t>
      </w:r>
      <w:r w:rsidRPr="00802F41">
        <w:rPr>
          <w:lang w:val="en-US"/>
        </w:rPr>
        <w:t>.</w:t>
      </w:r>
      <w:r w:rsidR="00A602E8" w:rsidRPr="00802F41">
        <w:rPr>
          <w:lang w:val="en-US"/>
        </w:rPr>
        <w:t xml:space="preserve"> </w:t>
      </w:r>
      <w:r w:rsidRPr="00802F41">
        <w:rPr>
          <w:lang w:val="en-US"/>
        </w:rPr>
        <w:t xml:space="preserve">A </w:t>
      </w:r>
      <w:r w:rsidR="000B26A9">
        <w:rPr>
          <w:lang w:val="en-US"/>
        </w:rPr>
        <w:t xml:space="preserve">pure </w:t>
      </w:r>
      <w:r w:rsidRPr="00802F41">
        <w:rPr>
          <w:lang w:val="en-US"/>
        </w:rPr>
        <w:t>product was obtained as a white powder (m = 7.012 g, n = 0.0115 mol) with 98%</w:t>
      </w:r>
      <w:r w:rsidR="00A602E8" w:rsidRPr="00802F41">
        <w:rPr>
          <w:lang w:val="en-US"/>
        </w:rPr>
        <w:t xml:space="preserve"> </w:t>
      </w:r>
      <w:r w:rsidRPr="00802F41">
        <w:rPr>
          <w:lang w:val="en-US"/>
        </w:rPr>
        <w:t>yield.</w:t>
      </w:r>
      <w:r w:rsidR="000A6D83" w:rsidRPr="00802F41">
        <w:rPr>
          <w:lang w:val="en-US"/>
        </w:rPr>
        <w:t xml:space="preserve"> Obtained results were consistent with those reported in the literature</w:t>
      </w:r>
      <w:r w:rsidR="004F46C9">
        <w:rPr>
          <w:lang w:val="en-US"/>
        </w:rPr>
        <w:fldChar w:fldCharType="begin" w:fldLock="1"/>
      </w:r>
      <w:r w:rsidR="004F46C9">
        <w:rPr>
          <w:lang w:val="en-US"/>
        </w:rPr>
        <w:instrText>ADDIN CSL_CITATION {"citationItems":[{"id":"ITEM-1","itemData":{"DOI":"10.1016/S0039-128X(00)00131-8","ISSN":"0039-128X","PMID":"10978732","abstract":"7α-Hydroxy derivatives of oxysterols are of considerable interest because of their possible involvement in regulation of cholesterol metabolism. This paper describes stereoselective syntheses and complete characterization of the 7α-hydroxy derivatives of four key oxysterols: 25- hydroxycholesterol, 27-hydroxycholesterol, 24(S)-hydroxycholesterol, and 24(S),25-epoxycholesterol. (C) 2000 Elsevier Science Inc.","author":[{"dropping-particle":"","family":"Li","given":"Dansu","non-dropping-particle":"","parse-names":false,"suffix":""},{"dropping-particle":"","family":"Spencer","given":"Thomas A.","non-dropping-particle":"","parse-names":false,"suffix":""}],"container-title":"Steroids","id":"ITEM-1","issue":"9","issued":{"date-parts":[["2000","9","1"]]},"page":"529-535","publisher":"Elsevier","title":"Synthesis of 7α-hydroxy derivatives of regulatory oxysterols","type":"article-journal","volume":"65"},"uris":["http://www.mendeley.com/documents/?uuid=bf138c4b-19ab-3386-a782-644d656b4d87"]}],"mendeley":{"formattedCitation":"&lt;sup&gt;2&lt;/sup&gt;","plainTextFormattedCitation":"2","previouslyFormattedCitation":"&lt;sup&gt;2&lt;/sup&gt;"},"properties":{"noteIndex":0},"schema":"https://github.com/citation-style-language/schema/raw/master/csl-citation.json"}</w:instrText>
      </w:r>
      <w:r w:rsidR="004F46C9">
        <w:rPr>
          <w:lang w:val="en-US"/>
        </w:rPr>
        <w:fldChar w:fldCharType="separate"/>
      </w:r>
      <w:r w:rsidR="004F46C9" w:rsidRPr="004F46C9">
        <w:rPr>
          <w:noProof/>
          <w:vertAlign w:val="superscript"/>
          <w:lang w:val="en-US"/>
        </w:rPr>
        <w:t>2</w:t>
      </w:r>
      <w:r w:rsidR="004F46C9">
        <w:rPr>
          <w:lang w:val="en-US"/>
        </w:rPr>
        <w:fldChar w:fldCharType="end"/>
      </w:r>
      <w:r w:rsidR="00C07A68" w:rsidRPr="00802F41">
        <w:rPr>
          <w:lang w:val="en-US"/>
        </w:rPr>
        <w:t>.</w:t>
      </w:r>
      <w:r w:rsidR="000B6455" w:rsidRPr="00802F41">
        <w:rPr>
          <w:lang w:val="en-US"/>
        </w:rPr>
        <w:t xml:space="preserve"> Melting point: 101-103°C, </w:t>
      </w:r>
      <w:r w:rsidR="0031611A" w:rsidRPr="00280729">
        <w:rPr>
          <w:vertAlign w:val="superscript"/>
          <w:lang w:val="en-US"/>
        </w:rPr>
        <w:t>1</w:t>
      </w:r>
      <w:r w:rsidR="0031611A" w:rsidRPr="00280729">
        <w:rPr>
          <w:lang w:val="en-US"/>
        </w:rPr>
        <w:t>H NMR (500 MHz, CDCl</w:t>
      </w:r>
      <w:r w:rsidR="0031611A" w:rsidRPr="00280729">
        <w:rPr>
          <w:vertAlign w:val="subscript"/>
          <w:lang w:val="en-US"/>
        </w:rPr>
        <w:t>3</w:t>
      </w:r>
      <w:r w:rsidR="009A2C1C" w:rsidRPr="00280729">
        <w:rPr>
          <w:lang w:val="en-US"/>
        </w:rPr>
        <w:t xml:space="preserve">, </w:t>
      </w:r>
      <w:r w:rsidR="009A2C1C" w:rsidRPr="00802F41">
        <w:rPr>
          <w:lang w:val="en-US"/>
        </w:rPr>
        <w:t>Figure S</w:t>
      </w:r>
      <w:r w:rsidR="008873DE">
        <w:rPr>
          <w:lang w:val="en-US"/>
        </w:rPr>
        <w:t>6</w:t>
      </w:r>
      <w:r w:rsidR="0031611A" w:rsidRPr="00280729">
        <w:rPr>
          <w:lang w:val="en-US"/>
        </w:rPr>
        <w:t xml:space="preserve">) </w:t>
      </w:r>
      <w:r w:rsidR="0031611A" w:rsidRPr="0031611A">
        <w:t>δ</w:t>
      </w:r>
      <w:r w:rsidR="0031611A" w:rsidRPr="0031611A">
        <w:rPr>
          <w:lang w:val="en-US"/>
        </w:rPr>
        <w:t xml:space="preserve"> 8.09–8.04 (m, </w:t>
      </w:r>
      <w:r w:rsidR="0031611A">
        <w:rPr>
          <w:lang w:val="en-US"/>
        </w:rPr>
        <w:t>2</w:t>
      </w:r>
      <w:r w:rsidR="0031611A" w:rsidRPr="0031611A">
        <w:rPr>
          <w:lang w:val="en-US"/>
        </w:rPr>
        <w:t>H</w:t>
      </w:r>
      <w:r w:rsidR="0031611A">
        <w:rPr>
          <w:lang w:val="en-US"/>
        </w:rPr>
        <w:t xml:space="preserve">, </w:t>
      </w:r>
      <w:proofErr w:type="spellStart"/>
      <w:r w:rsidR="0031611A">
        <w:rPr>
          <w:lang w:val="en-US"/>
        </w:rPr>
        <w:t>Ar</w:t>
      </w:r>
      <w:proofErr w:type="spellEnd"/>
      <w:r w:rsidR="0031611A">
        <w:rPr>
          <w:lang w:val="en-US"/>
        </w:rPr>
        <w:t>-H</w:t>
      </w:r>
      <w:r w:rsidR="0031611A" w:rsidRPr="0031611A">
        <w:rPr>
          <w:lang w:val="en-US"/>
        </w:rPr>
        <w:t xml:space="preserve">), 8.04–7.99 (m, </w:t>
      </w:r>
      <w:r w:rsidR="0031611A">
        <w:rPr>
          <w:lang w:val="en-US"/>
        </w:rPr>
        <w:t>2</w:t>
      </w:r>
      <w:r w:rsidR="0031611A" w:rsidRPr="0031611A">
        <w:rPr>
          <w:lang w:val="en-US"/>
        </w:rPr>
        <w:t>H</w:t>
      </w:r>
      <w:r w:rsidR="0031611A">
        <w:rPr>
          <w:lang w:val="en-US"/>
        </w:rPr>
        <w:t xml:space="preserve">, </w:t>
      </w:r>
      <w:proofErr w:type="spellStart"/>
      <w:r w:rsidR="0031611A">
        <w:rPr>
          <w:lang w:val="en-US"/>
        </w:rPr>
        <w:t>Ar</w:t>
      </w:r>
      <w:proofErr w:type="spellEnd"/>
      <w:r w:rsidR="0031611A">
        <w:rPr>
          <w:lang w:val="en-US"/>
        </w:rPr>
        <w:t>-H</w:t>
      </w:r>
      <w:r w:rsidR="0031611A" w:rsidRPr="0031611A">
        <w:rPr>
          <w:lang w:val="en-US"/>
        </w:rPr>
        <w:t xml:space="preserve">), 7.60–7.52 (m, </w:t>
      </w:r>
      <w:r w:rsidR="0031611A">
        <w:rPr>
          <w:lang w:val="en-US"/>
        </w:rPr>
        <w:t>2</w:t>
      </w:r>
      <w:r w:rsidR="0031611A" w:rsidRPr="0031611A">
        <w:rPr>
          <w:lang w:val="en-US"/>
        </w:rPr>
        <w:t>H</w:t>
      </w:r>
      <w:r w:rsidR="0031611A">
        <w:rPr>
          <w:lang w:val="en-US"/>
        </w:rPr>
        <w:t xml:space="preserve">, </w:t>
      </w:r>
      <w:proofErr w:type="spellStart"/>
      <w:r w:rsidR="0031611A">
        <w:rPr>
          <w:lang w:val="en-US"/>
        </w:rPr>
        <w:t>Ar</w:t>
      </w:r>
      <w:proofErr w:type="spellEnd"/>
      <w:r w:rsidR="0031611A">
        <w:rPr>
          <w:lang w:val="en-US"/>
        </w:rPr>
        <w:t>-H</w:t>
      </w:r>
      <w:r w:rsidR="0031611A" w:rsidRPr="0031611A">
        <w:rPr>
          <w:lang w:val="en-US"/>
        </w:rPr>
        <w:t xml:space="preserve">), 7.49–7.41 (m, </w:t>
      </w:r>
      <w:r w:rsidR="0031611A">
        <w:rPr>
          <w:lang w:val="en-US"/>
        </w:rPr>
        <w:t>4</w:t>
      </w:r>
      <w:r w:rsidR="0031611A" w:rsidRPr="0031611A">
        <w:rPr>
          <w:lang w:val="en-US"/>
        </w:rPr>
        <w:t>H</w:t>
      </w:r>
      <w:r w:rsidR="0031611A">
        <w:rPr>
          <w:lang w:val="en-US"/>
        </w:rPr>
        <w:t xml:space="preserve">, </w:t>
      </w:r>
      <w:proofErr w:type="spellStart"/>
      <w:r w:rsidR="0031611A">
        <w:rPr>
          <w:lang w:val="en-US"/>
        </w:rPr>
        <w:t>Ar</w:t>
      </w:r>
      <w:proofErr w:type="spellEnd"/>
      <w:r w:rsidR="0031611A">
        <w:rPr>
          <w:lang w:val="en-US"/>
        </w:rPr>
        <w:t>-H</w:t>
      </w:r>
      <w:r w:rsidR="0031611A" w:rsidRPr="0031611A">
        <w:rPr>
          <w:lang w:val="en-US"/>
        </w:rPr>
        <w:t>), 5.45 (d,</w:t>
      </w:r>
      <w:r w:rsidR="000D62A1" w:rsidRPr="000D62A1">
        <w:rPr>
          <w:i/>
          <w:iCs/>
          <w:lang w:val="en-US"/>
        </w:rPr>
        <w:t xml:space="preserve"> J </w:t>
      </w:r>
      <w:r w:rsidR="0031611A" w:rsidRPr="0031611A">
        <w:rPr>
          <w:lang w:val="en-US"/>
        </w:rPr>
        <w:t xml:space="preserve">= 5.1 Hz, </w:t>
      </w:r>
      <w:r w:rsidR="0031611A">
        <w:rPr>
          <w:lang w:val="en-US"/>
        </w:rPr>
        <w:t>1</w:t>
      </w:r>
      <w:r w:rsidR="0031611A" w:rsidRPr="0031611A">
        <w:rPr>
          <w:lang w:val="en-US"/>
        </w:rPr>
        <w:t>H</w:t>
      </w:r>
      <w:r w:rsidR="00E42D63">
        <w:rPr>
          <w:lang w:val="en-US"/>
        </w:rPr>
        <w:t>, =CH</w:t>
      </w:r>
      <w:r w:rsidR="0031611A" w:rsidRPr="0031611A">
        <w:rPr>
          <w:lang w:val="en-US"/>
        </w:rPr>
        <w:t xml:space="preserve">), 4.94–4.84 (m, </w:t>
      </w:r>
      <w:r w:rsidR="0031611A">
        <w:rPr>
          <w:lang w:val="en-US"/>
        </w:rPr>
        <w:t>1</w:t>
      </w:r>
      <w:r w:rsidR="0031611A" w:rsidRPr="0031611A">
        <w:rPr>
          <w:lang w:val="en-US"/>
        </w:rPr>
        <w:t>H</w:t>
      </w:r>
      <w:r w:rsidR="00E42D63">
        <w:rPr>
          <w:lang w:val="en-US"/>
        </w:rPr>
        <w:t>, CH–O</w:t>
      </w:r>
      <w:r w:rsidR="0031611A" w:rsidRPr="0031611A">
        <w:rPr>
          <w:lang w:val="en-US"/>
        </w:rPr>
        <w:t>), 2.49 (d,</w:t>
      </w:r>
      <w:r w:rsidR="000D62A1" w:rsidRPr="000D62A1">
        <w:rPr>
          <w:i/>
          <w:iCs/>
          <w:lang w:val="en-US"/>
        </w:rPr>
        <w:t xml:space="preserve"> J </w:t>
      </w:r>
      <w:r w:rsidR="0031611A" w:rsidRPr="0031611A">
        <w:rPr>
          <w:lang w:val="en-US"/>
        </w:rPr>
        <w:t xml:space="preserve">= 8.2 Hz, </w:t>
      </w:r>
      <w:r w:rsidR="0031611A">
        <w:rPr>
          <w:lang w:val="en-US"/>
        </w:rPr>
        <w:t>2</w:t>
      </w:r>
      <w:r w:rsidR="0031611A" w:rsidRPr="0031611A">
        <w:rPr>
          <w:lang w:val="en-US"/>
        </w:rPr>
        <w:t xml:space="preserve">H), 2.06–1.98 (m, </w:t>
      </w:r>
      <w:r w:rsidR="009A2C1C">
        <w:rPr>
          <w:lang w:val="en-US"/>
        </w:rPr>
        <w:t>3</w:t>
      </w:r>
      <w:r w:rsidR="0031611A" w:rsidRPr="0031611A">
        <w:rPr>
          <w:lang w:val="en-US"/>
        </w:rPr>
        <w:t xml:space="preserve">H), 1.97–1.70 (m, </w:t>
      </w:r>
      <w:r w:rsidR="009A2C1C">
        <w:rPr>
          <w:lang w:val="en-US"/>
        </w:rPr>
        <w:t>5</w:t>
      </w:r>
      <w:r w:rsidR="0031611A" w:rsidRPr="0031611A">
        <w:rPr>
          <w:lang w:val="en-US"/>
        </w:rPr>
        <w:t xml:space="preserve">H), 1.61 (s, </w:t>
      </w:r>
      <w:r w:rsidR="009A2C1C">
        <w:rPr>
          <w:lang w:val="en-US"/>
        </w:rPr>
        <w:t>6</w:t>
      </w:r>
      <w:r w:rsidR="0031611A" w:rsidRPr="0031611A">
        <w:rPr>
          <w:lang w:val="en-US"/>
        </w:rPr>
        <w:t>H</w:t>
      </w:r>
      <w:r w:rsidR="009A2C1C">
        <w:rPr>
          <w:lang w:val="en-US"/>
        </w:rPr>
        <w:t>, 2x CH</w:t>
      </w:r>
      <w:r w:rsidR="009A2C1C" w:rsidRPr="009A2C1C">
        <w:rPr>
          <w:vertAlign w:val="subscript"/>
          <w:lang w:val="en-US"/>
        </w:rPr>
        <w:t>3</w:t>
      </w:r>
      <w:r w:rsidR="0031611A" w:rsidRPr="0031611A">
        <w:rPr>
          <w:lang w:val="en-US"/>
        </w:rPr>
        <w:t xml:space="preserve">), 1.56–1.39 (m, </w:t>
      </w:r>
      <w:r w:rsidR="009A2C1C">
        <w:rPr>
          <w:lang w:val="en-US"/>
        </w:rPr>
        <w:t>8</w:t>
      </w:r>
      <w:r w:rsidR="0031611A" w:rsidRPr="0031611A">
        <w:rPr>
          <w:lang w:val="en-US"/>
        </w:rPr>
        <w:t xml:space="preserve">H), 1.37–1.16 (m, </w:t>
      </w:r>
      <w:r w:rsidR="009A2C1C">
        <w:rPr>
          <w:lang w:val="en-US"/>
        </w:rPr>
        <w:t>5</w:t>
      </w:r>
      <w:r w:rsidR="0031611A" w:rsidRPr="0031611A">
        <w:rPr>
          <w:lang w:val="en-US"/>
        </w:rPr>
        <w:t xml:space="preserve">H), 1.09 (s, </w:t>
      </w:r>
      <w:r w:rsidR="009A2C1C">
        <w:rPr>
          <w:lang w:val="en-US"/>
        </w:rPr>
        <w:t>3</w:t>
      </w:r>
      <w:r w:rsidR="0031611A" w:rsidRPr="0031611A">
        <w:rPr>
          <w:lang w:val="en-US"/>
        </w:rPr>
        <w:t>H</w:t>
      </w:r>
      <w:r w:rsidR="009A2C1C">
        <w:rPr>
          <w:lang w:val="en-US"/>
        </w:rPr>
        <w:t>, CH</w:t>
      </w:r>
      <w:r w:rsidR="009A2C1C" w:rsidRPr="009A2C1C">
        <w:rPr>
          <w:vertAlign w:val="subscript"/>
          <w:lang w:val="en-US"/>
        </w:rPr>
        <w:t>3</w:t>
      </w:r>
      <w:r w:rsidR="0031611A" w:rsidRPr="0031611A">
        <w:rPr>
          <w:lang w:val="en-US"/>
        </w:rPr>
        <w:t xml:space="preserve">), </w:t>
      </w:r>
      <w:r w:rsidR="009A2C1C">
        <w:rPr>
          <w:lang w:val="en-US"/>
        </w:rPr>
        <w:t>1.15-</w:t>
      </w:r>
      <w:r w:rsidR="0031611A" w:rsidRPr="0031611A">
        <w:rPr>
          <w:lang w:val="en-US"/>
        </w:rPr>
        <w:t>1.02 (</w:t>
      </w:r>
      <w:r w:rsidR="009A2C1C">
        <w:rPr>
          <w:lang w:val="en-US"/>
        </w:rPr>
        <w:t>m</w:t>
      </w:r>
      <w:r w:rsidR="0031611A" w:rsidRPr="0031611A">
        <w:rPr>
          <w:lang w:val="en-US"/>
        </w:rPr>
        <w:t xml:space="preserve">, </w:t>
      </w:r>
      <w:r w:rsidR="009A2C1C">
        <w:rPr>
          <w:lang w:val="en-US"/>
        </w:rPr>
        <w:t>4</w:t>
      </w:r>
      <w:r w:rsidR="0031611A" w:rsidRPr="0031611A">
        <w:rPr>
          <w:lang w:val="en-US"/>
        </w:rPr>
        <w:t>H), 0.95 (d,</w:t>
      </w:r>
      <w:r w:rsidR="000D62A1" w:rsidRPr="000D62A1">
        <w:rPr>
          <w:i/>
          <w:iCs/>
          <w:lang w:val="en-US"/>
        </w:rPr>
        <w:t xml:space="preserve"> J </w:t>
      </w:r>
      <w:r w:rsidR="0031611A" w:rsidRPr="0031611A">
        <w:rPr>
          <w:lang w:val="en-US"/>
        </w:rPr>
        <w:t xml:space="preserve">= 6.4 Hz, </w:t>
      </w:r>
      <w:r w:rsidR="009A2C1C">
        <w:rPr>
          <w:lang w:val="en-US"/>
        </w:rPr>
        <w:t>3</w:t>
      </w:r>
      <w:r w:rsidR="0031611A" w:rsidRPr="0031611A">
        <w:rPr>
          <w:lang w:val="en-US"/>
        </w:rPr>
        <w:t>H</w:t>
      </w:r>
      <w:r w:rsidR="009A2C1C">
        <w:rPr>
          <w:lang w:val="en-US"/>
        </w:rPr>
        <w:t>, CH</w:t>
      </w:r>
      <w:r w:rsidR="009A2C1C" w:rsidRPr="009A2C1C">
        <w:rPr>
          <w:vertAlign w:val="subscript"/>
          <w:lang w:val="en-US"/>
        </w:rPr>
        <w:t>3</w:t>
      </w:r>
      <w:r w:rsidR="0031611A" w:rsidRPr="0031611A">
        <w:rPr>
          <w:lang w:val="en-US"/>
        </w:rPr>
        <w:t xml:space="preserve">), 0.71 (s, </w:t>
      </w:r>
      <w:r w:rsidR="009A2C1C">
        <w:rPr>
          <w:lang w:val="en-US"/>
        </w:rPr>
        <w:t>3</w:t>
      </w:r>
      <w:r w:rsidR="0031611A" w:rsidRPr="0031611A">
        <w:rPr>
          <w:lang w:val="en-US"/>
        </w:rPr>
        <w:t>H</w:t>
      </w:r>
      <w:r w:rsidR="009A2C1C">
        <w:rPr>
          <w:lang w:val="en-US"/>
        </w:rPr>
        <w:t>, CH</w:t>
      </w:r>
      <w:r w:rsidR="009A2C1C" w:rsidRPr="009A2C1C">
        <w:rPr>
          <w:vertAlign w:val="subscript"/>
          <w:lang w:val="en-US"/>
        </w:rPr>
        <w:t>3</w:t>
      </w:r>
      <w:r w:rsidR="0031611A" w:rsidRPr="0031611A">
        <w:rPr>
          <w:lang w:val="en-US"/>
        </w:rPr>
        <w:t>).</w:t>
      </w:r>
    </w:p>
    <w:p w14:paraId="2E3FE799" w14:textId="77777777" w:rsidR="00D5340A" w:rsidRPr="00802F41" w:rsidRDefault="00D5340A" w:rsidP="0077193A">
      <w:pPr>
        <w:jc w:val="center"/>
        <w:rPr>
          <w:lang w:val="en-US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2781"/>
        <w:gridCol w:w="2774"/>
        <w:gridCol w:w="2789"/>
      </w:tblGrid>
      <w:tr w:rsidR="00D5340A" w:rsidRPr="008873DE" w14:paraId="330D8999" w14:textId="77777777" w:rsidTr="00D5340A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14:paraId="53D12ABF" w14:textId="77777777" w:rsidR="00D5340A" w:rsidRPr="00802F41" w:rsidRDefault="00D5340A" w:rsidP="00D534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14:paraId="1A61BFF3" w14:textId="17B39F5B" w:rsidR="00D5340A" w:rsidRPr="00802F41" w:rsidRDefault="003B4464" w:rsidP="00D534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802F41">
              <w:rPr>
                <w:b/>
                <w:bCs/>
                <w:lang w:val="en-US"/>
              </w:rPr>
              <w:t xml:space="preserve">Procedure for the preparation of </w:t>
            </w:r>
            <w:r w:rsidRPr="00802F41">
              <w:rPr>
                <w:rStyle w:val="dangerously-set-td"/>
                <w:b/>
                <w:bCs/>
                <w:lang w:val="en-US"/>
              </w:rPr>
              <w:t>7-oxocholest-5-ene-3β,25-diol 3β,25-dibenzoate (3)</w:t>
            </w:r>
          </w:p>
        </w:tc>
      </w:tr>
      <w:tr w:rsidR="00D5340A" w:rsidRPr="008873DE" w14:paraId="6EBABAA3" w14:textId="77777777" w:rsidTr="00D5340A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14:paraId="29646E87" w14:textId="77777777" w:rsidR="00D5340A" w:rsidRPr="00802F41" w:rsidRDefault="00D5340A" w:rsidP="00D534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</w:p>
        </w:tc>
        <w:tc>
          <w:tcPr>
            <w:tcW w:w="0" w:type="auto"/>
            <w:vAlign w:val="center"/>
            <w:hideMark/>
          </w:tcPr>
          <w:p w14:paraId="0CF0F083" w14:textId="77777777" w:rsidR="00D5340A" w:rsidRPr="00802F41" w:rsidRDefault="00D5340A" w:rsidP="00D534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0" w:type="auto"/>
            <w:vAlign w:val="center"/>
            <w:hideMark/>
          </w:tcPr>
          <w:p w14:paraId="12477F4D" w14:textId="77777777" w:rsidR="00D5340A" w:rsidRPr="00802F41" w:rsidRDefault="00D5340A" w:rsidP="00D534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0" w:type="auto"/>
            <w:vAlign w:val="center"/>
            <w:hideMark/>
          </w:tcPr>
          <w:p w14:paraId="5BEB58CE" w14:textId="77777777" w:rsidR="00D5340A" w:rsidRPr="00802F41" w:rsidRDefault="00D5340A" w:rsidP="00D534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</w:p>
        </w:tc>
      </w:tr>
    </w:tbl>
    <w:p w14:paraId="18B1E0B5" w14:textId="77777777" w:rsidR="00D5340A" w:rsidRPr="00802F41" w:rsidRDefault="00D5340A" w:rsidP="0077193A">
      <w:pPr>
        <w:jc w:val="center"/>
        <w:rPr>
          <w:lang w:val="en-US"/>
        </w:rPr>
      </w:pPr>
    </w:p>
    <w:p w14:paraId="45775CAA" w14:textId="58D2C208" w:rsidR="0077193A" w:rsidRDefault="00C433E1" w:rsidP="0077193A">
      <w:pPr>
        <w:jc w:val="center"/>
        <w:rPr>
          <w:lang w:val="en-US"/>
        </w:rPr>
      </w:pPr>
      <w:r w:rsidRPr="00802F41">
        <w:rPr>
          <w:lang w:val="en-US"/>
        </w:rPr>
        <w:object w:dxaOrig="10610" w:dyaOrig="3383" w14:anchorId="01DB66FD">
          <v:shape id="_x0000_i1026" type="#_x0000_t75" style="width:453pt;height:144.5pt" o:ole="">
            <v:imagedata r:id="rId7" o:title=""/>
          </v:shape>
          <o:OLEObject Type="Embed" ProgID="ChemDraw.Document.6.0" ShapeID="_x0000_i1026" DrawAspect="Content" ObjectID="_1794719480" r:id="rId8"/>
        </w:object>
      </w:r>
    </w:p>
    <w:p w14:paraId="265D51AA" w14:textId="750E840A" w:rsidR="008B6182" w:rsidRPr="00802F41" w:rsidRDefault="008B6182" w:rsidP="008B6182">
      <w:pPr>
        <w:jc w:val="center"/>
        <w:rPr>
          <w:lang w:val="en-US"/>
        </w:rPr>
      </w:pPr>
      <w:r>
        <w:rPr>
          <w:lang w:val="en-US"/>
        </w:rPr>
        <w:t xml:space="preserve">Scheme </w:t>
      </w:r>
      <w:r w:rsidR="00A71D84">
        <w:rPr>
          <w:lang w:val="en-US"/>
        </w:rPr>
        <w:t>S</w:t>
      </w:r>
      <w:r>
        <w:rPr>
          <w:lang w:val="en-US"/>
        </w:rPr>
        <w:t xml:space="preserve">2. Synthesis of </w:t>
      </w:r>
      <w:r w:rsidRPr="008B6182">
        <w:rPr>
          <w:lang w:val="en-US"/>
        </w:rPr>
        <w:t>7-oxocholest-5-ene-3β,25-diol 3β,25-dibenzoate (3)</w:t>
      </w:r>
    </w:p>
    <w:p w14:paraId="799A0FCE" w14:textId="77777777" w:rsidR="008B6182" w:rsidRPr="00802F41" w:rsidRDefault="008B6182" w:rsidP="0077193A">
      <w:pPr>
        <w:jc w:val="center"/>
        <w:rPr>
          <w:lang w:val="en-US"/>
        </w:rPr>
      </w:pPr>
    </w:p>
    <w:p w14:paraId="2A767B43" w14:textId="750C8A10" w:rsidR="005F0D41" w:rsidRPr="00802F41" w:rsidRDefault="005F0D41" w:rsidP="00F80680">
      <w:pPr>
        <w:jc w:val="both"/>
        <w:rPr>
          <w:lang w:val="en-US"/>
        </w:rPr>
      </w:pPr>
      <w:r w:rsidRPr="00802F41">
        <w:rPr>
          <w:lang w:val="en-US"/>
        </w:rPr>
        <w:t xml:space="preserve">In </w:t>
      </w:r>
      <w:r w:rsidR="00EB32DF" w:rsidRPr="00EB32DF">
        <w:rPr>
          <w:lang w:val="en-US"/>
        </w:rPr>
        <w:t>Bunsen</w:t>
      </w:r>
      <w:r w:rsidRPr="00802F41">
        <w:rPr>
          <w:lang w:val="en-US"/>
        </w:rPr>
        <w:t xml:space="preserve"> burner-dried </w:t>
      </w:r>
      <w:r w:rsidR="00EC18D9">
        <w:rPr>
          <w:lang w:val="en-US"/>
        </w:rPr>
        <w:t xml:space="preserve">500 mL </w:t>
      </w:r>
      <w:r w:rsidRPr="00802F41">
        <w:rPr>
          <w:lang w:val="en-US"/>
        </w:rPr>
        <w:t xml:space="preserve">round bottom flask under </w:t>
      </w:r>
      <w:r w:rsidR="00EC18D9">
        <w:rPr>
          <w:lang w:val="en-US"/>
        </w:rPr>
        <w:t>argon</w:t>
      </w:r>
      <w:r w:rsidRPr="00802F41">
        <w:rPr>
          <w:lang w:val="en-US"/>
        </w:rPr>
        <w:t xml:space="preserve"> atmosphere </w:t>
      </w:r>
      <w:r w:rsidR="009D1723" w:rsidRPr="00802F41">
        <w:rPr>
          <w:b/>
          <w:bCs/>
          <w:lang w:val="en-US"/>
        </w:rPr>
        <w:t>2</w:t>
      </w:r>
      <w:r w:rsidRPr="00802F41">
        <w:rPr>
          <w:lang w:val="en-US"/>
        </w:rPr>
        <w:t xml:space="preserve"> (1 eq, n =</w:t>
      </w:r>
      <w:r w:rsidR="009D1723" w:rsidRPr="00802F41">
        <w:rPr>
          <w:lang w:val="en-US"/>
        </w:rPr>
        <w:t xml:space="preserve"> </w:t>
      </w:r>
      <w:r w:rsidRPr="00802F41">
        <w:rPr>
          <w:lang w:val="en-US"/>
        </w:rPr>
        <w:t>0.00323 mol,</w:t>
      </w:r>
      <w:r w:rsidR="00EB32DF" w:rsidRPr="00EB32DF">
        <w:rPr>
          <w:lang w:val="en-US"/>
        </w:rPr>
        <w:t xml:space="preserve"> </w:t>
      </w:r>
      <w:r w:rsidRPr="00802F41">
        <w:rPr>
          <w:lang w:val="en-US"/>
        </w:rPr>
        <w:t>m = 1.975 g) was dissolved in 160 mL of an</w:t>
      </w:r>
      <w:r w:rsidR="00EC18D9">
        <w:rPr>
          <w:lang w:val="en-US"/>
        </w:rPr>
        <w:t>hydrous</w:t>
      </w:r>
      <w:r w:rsidRPr="00802F41">
        <w:rPr>
          <w:lang w:val="en-US"/>
        </w:rPr>
        <w:t xml:space="preserve"> benzene. Subsequently,</w:t>
      </w:r>
      <w:r w:rsidR="009D1723" w:rsidRPr="00802F41">
        <w:rPr>
          <w:lang w:val="en-US"/>
        </w:rPr>
        <w:t xml:space="preserve"> </w:t>
      </w:r>
      <w:r w:rsidRPr="00802F41">
        <w:rPr>
          <w:lang w:val="en-US"/>
        </w:rPr>
        <w:t>PCC (25 eq, n = 0.0808 mol,</w:t>
      </w:r>
      <w:r w:rsidR="009D1723" w:rsidRPr="00802F41">
        <w:rPr>
          <w:lang w:val="en-US"/>
        </w:rPr>
        <w:t xml:space="preserve"> </w:t>
      </w:r>
      <w:r w:rsidRPr="00802F41">
        <w:rPr>
          <w:lang w:val="en-US"/>
        </w:rPr>
        <w:t>m = 17.423 g) was added</w:t>
      </w:r>
      <w:r w:rsidR="009D1723" w:rsidRPr="00802F41">
        <w:rPr>
          <w:lang w:val="en-US"/>
        </w:rPr>
        <w:t xml:space="preserve"> and </w:t>
      </w:r>
      <w:r w:rsidRPr="00802F41">
        <w:rPr>
          <w:lang w:val="en-US"/>
        </w:rPr>
        <w:t>reaction</w:t>
      </w:r>
      <w:r w:rsidR="009D1723" w:rsidRPr="00802F41">
        <w:rPr>
          <w:lang w:val="en-US"/>
        </w:rPr>
        <w:t xml:space="preserve"> </w:t>
      </w:r>
      <w:r w:rsidRPr="00802F41">
        <w:rPr>
          <w:lang w:val="en-US"/>
        </w:rPr>
        <w:t xml:space="preserve">mixture was refluxed for 24 hours. </w:t>
      </w:r>
      <w:r w:rsidR="009D1723" w:rsidRPr="00802F41">
        <w:rPr>
          <w:lang w:val="en-US"/>
        </w:rPr>
        <w:t xml:space="preserve">After that, the solution was cooled down and 300 mL </w:t>
      </w:r>
      <w:r w:rsidRPr="00802F41">
        <w:rPr>
          <w:lang w:val="en-US"/>
        </w:rPr>
        <w:t>of brine</w:t>
      </w:r>
      <w:r w:rsidR="009D1723" w:rsidRPr="00802F41">
        <w:rPr>
          <w:lang w:val="en-US"/>
        </w:rPr>
        <w:t xml:space="preserve"> </w:t>
      </w:r>
      <w:r w:rsidRPr="00802F41">
        <w:rPr>
          <w:lang w:val="en-US"/>
        </w:rPr>
        <w:t xml:space="preserve">was added, followed by thrice extraction </w:t>
      </w:r>
      <w:r w:rsidR="009D1723" w:rsidRPr="00802F41">
        <w:rPr>
          <w:lang w:val="en-US"/>
        </w:rPr>
        <w:t>using</w:t>
      </w:r>
      <w:r w:rsidRPr="00802F41">
        <w:rPr>
          <w:lang w:val="en-US"/>
        </w:rPr>
        <w:t xml:space="preserve"> chloroform. Organic phases were collected, dried</w:t>
      </w:r>
      <w:r w:rsidR="009D1723" w:rsidRPr="00802F41">
        <w:rPr>
          <w:lang w:val="en-US"/>
        </w:rPr>
        <w:t xml:space="preserve"> </w:t>
      </w:r>
      <w:r w:rsidRPr="00802F41">
        <w:rPr>
          <w:lang w:val="en-US"/>
        </w:rPr>
        <w:t>over anhydrous MgSO</w:t>
      </w:r>
      <w:r w:rsidRPr="00802F41">
        <w:rPr>
          <w:vertAlign w:val="subscript"/>
          <w:lang w:val="en-US"/>
        </w:rPr>
        <w:t>4</w:t>
      </w:r>
      <w:r w:rsidRPr="00802F41">
        <w:rPr>
          <w:lang w:val="en-US"/>
        </w:rPr>
        <w:t xml:space="preserve">, and evaporated. The crude product was purified </w:t>
      </w:r>
      <w:r w:rsidR="00F80680" w:rsidRPr="00802F41">
        <w:rPr>
          <w:lang w:val="en-US"/>
        </w:rPr>
        <w:t xml:space="preserve">with preparative column chromatography using </w:t>
      </w:r>
      <w:proofErr w:type="spellStart"/>
      <w:proofErr w:type="gramStart"/>
      <w:r w:rsidR="00F80680" w:rsidRPr="00802F41">
        <w:rPr>
          <w:lang w:val="en-US"/>
        </w:rPr>
        <w:t>PE:AcOEt</w:t>
      </w:r>
      <w:proofErr w:type="spellEnd"/>
      <w:proofErr w:type="gramEnd"/>
      <w:r w:rsidR="00F80680" w:rsidRPr="00802F41">
        <w:rPr>
          <w:lang w:val="en-US"/>
        </w:rPr>
        <w:t xml:space="preserve"> as eluent (0% -&gt; 10% AcOEt v/v). A </w:t>
      </w:r>
      <w:r w:rsidR="000B26A9">
        <w:rPr>
          <w:lang w:val="en-US"/>
        </w:rPr>
        <w:t xml:space="preserve">pure </w:t>
      </w:r>
      <w:r w:rsidR="00F80680" w:rsidRPr="00802F41">
        <w:rPr>
          <w:lang w:val="en-US"/>
        </w:rPr>
        <w:t>product was obtained as a white, crystalline solid (m = 2.450 g, n = 0.00392 mol) with 61% yield. Obtained results were consistent with those reported in the literature</w:t>
      </w:r>
      <w:r w:rsidR="004F46C9">
        <w:rPr>
          <w:lang w:val="en-US"/>
        </w:rPr>
        <w:fldChar w:fldCharType="begin" w:fldLock="1"/>
      </w:r>
      <w:r w:rsidR="004F46C9">
        <w:rPr>
          <w:lang w:val="en-US"/>
        </w:rPr>
        <w:instrText>ADDIN CSL_CITATION {"citationItems":[{"id":"ITEM-1","itemData":{"DOI":"10.1016/S0039-128X(00)00131-8","ISSN":"0039-128X","PMID":"10978732","abstract":"7α-Hydroxy derivatives of oxysterols are of considerable interest because of their possible involvement in regulation of cholesterol metabolism. This paper describes stereoselective syntheses and complete characterization of the 7α-hydroxy derivatives of four key oxysterols: 25- hydroxycholesterol, 27-hydroxycholesterol, 24(S)-hydroxycholesterol, and 24(S),25-epoxycholesterol. (C) 2000 Elsevier Science Inc.","author":[{"dropping-particle":"","family":"Li","given":"Dansu","non-dropping-particle":"","parse-names":false,"suffix":""},{"dropping-particle":"","family":"Spencer","given":"Thomas A.","non-dropping-particle":"","parse-names":false,"suffix":""}],"container-title":"Steroids","id":"ITEM-1","issue":"9","issued":{"date-parts":[["2000","9","1"]]},"page":"529-535","publisher":"Elsevier","title":"Synthesis of 7α-hydroxy derivatives of regulatory oxysterols","type":"article-journal","volume":"65"},"uris":["http://www.mendeley.com/documents/?uuid=bf138c4b-19ab-3386-a782-644d656b4d87"]}],"mendeley":{"formattedCitation":"&lt;sup&gt;2&lt;/sup&gt;","plainTextFormattedCitation":"2","previouslyFormattedCitation":"&lt;sup&gt;2&lt;/sup&gt;"},"properties":{"noteIndex":0},"schema":"https://github.com/citation-style-language/schema/raw/master/csl-citation.json"}</w:instrText>
      </w:r>
      <w:r w:rsidR="004F46C9">
        <w:rPr>
          <w:lang w:val="en-US"/>
        </w:rPr>
        <w:fldChar w:fldCharType="separate"/>
      </w:r>
      <w:r w:rsidR="004F46C9" w:rsidRPr="004F46C9">
        <w:rPr>
          <w:noProof/>
          <w:vertAlign w:val="superscript"/>
          <w:lang w:val="en-US"/>
        </w:rPr>
        <w:t>2</w:t>
      </w:r>
      <w:r w:rsidR="004F46C9">
        <w:rPr>
          <w:lang w:val="en-US"/>
        </w:rPr>
        <w:fldChar w:fldCharType="end"/>
      </w:r>
      <w:r w:rsidR="00C433E1">
        <w:rPr>
          <w:lang w:val="en-US"/>
        </w:rPr>
        <w:t xml:space="preserve">. </w:t>
      </w:r>
      <w:r w:rsidR="00C433E1" w:rsidRPr="00802F41">
        <w:rPr>
          <w:lang w:val="en-US"/>
        </w:rPr>
        <w:t>Melting point: 1</w:t>
      </w:r>
      <w:r w:rsidR="00C433E1">
        <w:rPr>
          <w:lang w:val="en-US"/>
        </w:rPr>
        <w:t>48</w:t>
      </w:r>
      <w:r w:rsidR="00C433E1" w:rsidRPr="00802F41">
        <w:rPr>
          <w:lang w:val="en-US"/>
        </w:rPr>
        <w:t>-1</w:t>
      </w:r>
      <w:r w:rsidR="00C433E1">
        <w:rPr>
          <w:lang w:val="en-US"/>
        </w:rPr>
        <w:t>50</w:t>
      </w:r>
      <w:r w:rsidR="00C433E1" w:rsidRPr="00802F41">
        <w:rPr>
          <w:lang w:val="en-US"/>
        </w:rPr>
        <w:t xml:space="preserve">°C, </w:t>
      </w:r>
      <w:r w:rsidR="00C433E1" w:rsidRPr="00280729">
        <w:rPr>
          <w:vertAlign w:val="superscript"/>
          <w:lang w:val="en-US"/>
        </w:rPr>
        <w:t>1</w:t>
      </w:r>
      <w:r w:rsidR="00C433E1" w:rsidRPr="00280729">
        <w:rPr>
          <w:lang w:val="en-US"/>
        </w:rPr>
        <w:t>H NMR (500 MHz, CDCl</w:t>
      </w:r>
      <w:r w:rsidR="00C433E1" w:rsidRPr="00280729">
        <w:rPr>
          <w:vertAlign w:val="subscript"/>
          <w:lang w:val="en-US"/>
        </w:rPr>
        <w:t>3</w:t>
      </w:r>
      <w:r w:rsidR="00C433E1" w:rsidRPr="00280729">
        <w:rPr>
          <w:lang w:val="en-US"/>
        </w:rPr>
        <w:t xml:space="preserve">, </w:t>
      </w:r>
      <w:r w:rsidR="00C433E1" w:rsidRPr="00802F41">
        <w:rPr>
          <w:lang w:val="en-US"/>
        </w:rPr>
        <w:t>Figure S</w:t>
      </w:r>
      <w:r w:rsidR="008873DE">
        <w:rPr>
          <w:lang w:val="en-US"/>
        </w:rPr>
        <w:t>7</w:t>
      </w:r>
      <w:r w:rsidR="00C433E1" w:rsidRPr="00280729">
        <w:rPr>
          <w:lang w:val="en-US"/>
        </w:rPr>
        <w:t xml:space="preserve">) </w:t>
      </w:r>
      <w:r w:rsidR="00C433E1" w:rsidRPr="0031611A">
        <w:t>δ</w:t>
      </w:r>
      <w:r w:rsidR="00C433E1" w:rsidRPr="0031611A">
        <w:rPr>
          <w:lang w:val="en-US"/>
        </w:rPr>
        <w:t xml:space="preserve"> </w:t>
      </w:r>
      <w:r w:rsidR="00866E16" w:rsidRPr="00866E16">
        <w:rPr>
          <w:lang w:val="en-US"/>
        </w:rPr>
        <w:t xml:space="preserve">8.07–8.02 (m, </w:t>
      </w:r>
      <w:r w:rsidR="00866E16">
        <w:rPr>
          <w:lang w:val="en-US"/>
        </w:rPr>
        <w:t>2</w:t>
      </w:r>
      <w:r w:rsidR="00866E16" w:rsidRPr="00866E16">
        <w:rPr>
          <w:lang w:val="en-US"/>
        </w:rPr>
        <w:t>H</w:t>
      </w:r>
      <w:r w:rsidR="00866E16">
        <w:rPr>
          <w:lang w:val="en-US"/>
        </w:rPr>
        <w:t xml:space="preserve">, </w:t>
      </w:r>
      <w:proofErr w:type="spellStart"/>
      <w:r w:rsidR="00866E16">
        <w:rPr>
          <w:lang w:val="en-US"/>
        </w:rPr>
        <w:t>Ar</w:t>
      </w:r>
      <w:proofErr w:type="spellEnd"/>
      <w:r w:rsidR="00866E16">
        <w:rPr>
          <w:lang w:val="en-US"/>
        </w:rPr>
        <w:t>-H</w:t>
      </w:r>
      <w:r w:rsidR="00866E16" w:rsidRPr="00866E16">
        <w:rPr>
          <w:lang w:val="en-US"/>
        </w:rPr>
        <w:t xml:space="preserve">), 8.01–7.96 (m, </w:t>
      </w:r>
      <w:r w:rsidR="00866E16">
        <w:rPr>
          <w:lang w:val="en-US"/>
        </w:rPr>
        <w:t>2</w:t>
      </w:r>
      <w:r w:rsidR="00866E16" w:rsidRPr="00866E16">
        <w:rPr>
          <w:lang w:val="en-US"/>
        </w:rPr>
        <w:t>H</w:t>
      </w:r>
      <w:r w:rsidR="00866E16">
        <w:rPr>
          <w:lang w:val="en-US"/>
        </w:rPr>
        <w:t xml:space="preserve">, </w:t>
      </w:r>
      <w:proofErr w:type="spellStart"/>
      <w:r w:rsidR="00866E16">
        <w:rPr>
          <w:lang w:val="en-US"/>
        </w:rPr>
        <w:t>Ar</w:t>
      </w:r>
      <w:proofErr w:type="spellEnd"/>
      <w:r w:rsidR="00866E16">
        <w:rPr>
          <w:lang w:val="en-US"/>
        </w:rPr>
        <w:t>-H</w:t>
      </w:r>
      <w:r w:rsidR="00866E16" w:rsidRPr="00866E16">
        <w:rPr>
          <w:lang w:val="en-US"/>
        </w:rPr>
        <w:t xml:space="preserve">), 7.60–7.49 (m, </w:t>
      </w:r>
      <w:r w:rsidR="00866E16">
        <w:rPr>
          <w:lang w:val="en-US"/>
        </w:rPr>
        <w:t>2</w:t>
      </w:r>
      <w:r w:rsidR="00866E16" w:rsidRPr="00866E16">
        <w:rPr>
          <w:lang w:val="en-US"/>
        </w:rPr>
        <w:t>H</w:t>
      </w:r>
      <w:r w:rsidR="00866E16">
        <w:rPr>
          <w:lang w:val="en-US"/>
        </w:rPr>
        <w:t xml:space="preserve">, </w:t>
      </w:r>
      <w:proofErr w:type="spellStart"/>
      <w:r w:rsidR="00866E16">
        <w:rPr>
          <w:lang w:val="en-US"/>
        </w:rPr>
        <w:t>Ar</w:t>
      </w:r>
      <w:proofErr w:type="spellEnd"/>
      <w:r w:rsidR="00866E16">
        <w:rPr>
          <w:lang w:val="en-US"/>
        </w:rPr>
        <w:t>-H</w:t>
      </w:r>
      <w:r w:rsidR="00866E16" w:rsidRPr="00866E16">
        <w:rPr>
          <w:lang w:val="en-US"/>
        </w:rPr>
        <w:t xml:space="preserve">), 7.48–7.39 (m, </w:t>
      </w:r>
      <w:r w:rsidR="00866E16">
        <w:rPr>
          <w:lang w:val="en-US"/>
        </w:rPr>
        <w:t>4</w:t>
      </w:r>
      <w:r w:rsidR="00866E16" w:rsidRPr="00866E16">
        <w:rPr>
          <w:lang w:val="en-US"/>
        </w:rPr>
        <w:t>H</w:t>
      </w:r>
      <w:r w:rsidR="00866E16">
        <w:rPr>
          <w:lang w:val="en-US"/>
        </w:rPr>
        <w:t xml:space="preserve">, </w:t>
      </w:r>
      <w:proofErr w:type="spellStart"/>
      <w:r w:rsidR="00866E16">
        <w:rPr>
          <w:lang w:val="en-US"/>
        </w:rPr>
        <w:t>Ar</w:t>
      </w:r>
      <w:proofErr w:type="spellEnd"/>
      <w:r w:rsidR="00866E16">
        <w:rPr>
          <w:lang w:val="en-US"/>
        </w:rPr>
        <w:t>-H</w:t>
      </w:r>
      <w:r w:rsidR="00866E16" w:rsidRPr="00866E16">
        <w:rPr>
          <w:lang w:val="en-US"/>
        </w:rPr>
        <w:t>), 5.75 (s, 1H</w:t>
      </w:r>
      <w:r w:rsidR="00E42D63">
        <w:rPr>
          <w:lang w:val="en-US"/>
        </w:rPr>
        <w:t>, =CH</w:t>
      </w:r>
      <w:r w:rsidR="00866E16" w:rsidRPr="00866E16">
        <w:rPr>
          <w:lang w:val="en-US"/>
        </w:rPr>
        <w:t>), 4.98 (</w:t>
      </w:r>
      <w:proofErr w:type="spellStart"/>
      <w:r w:rsidR="00866E16" w:rsidRPr="00866E16">
        <w:rPr>
          <w:lang w:val="en-US"/>
        </w:rPr>
        <w:t>tt</w:t>
      </w:r>
      <w:proofErr w:type="spellEnd"/>
      <w:r w:rsidR="00866E16" w:rsidRPr="00866E16">
        <w:rPr>
          <w:lang w:val="en-US"/>
        </w:rPr>
        <w:t>,</w:t>
      </w:r>
      <w:r w:rsidR="000D62A1" w:rsidRPr="000D62A1">
        <w:rPr>
          <w:i/>
          <w:iCs/>
          <w:lang w:val="en-US"/>
        </w:rPr>
        <w:t xml:space="preserve"> J </w:t>
      </w:r>
      <w:r w:rsidR="00866E16" w:rsidRPr="00866E16">
        <w:rPr>
          <w:lang w:val="en-US"/>
        </w:rPr>
        <w:t>= 11.0, 4.8 Hz, 1H</w:t>
      </w:r>
      <w:r w:rsidR="00E42D63">
        <w:rPr>
          <w:lang w:val="en-US"/>
        </w:rPr>
        <w:t>, CH–O</w:t>
      </w:r>
      <w:r w:rsidR="00866E16" w:rsidRPr="00866E16">
        <w:rPr>
          <w:lang w:val="en-US"/>
        </w:rPr>
        <w:t xml:space="preserve">), 2.74–2.67 (m, 1H), 2.67–2.58 (m, 1H), 2.46–2.37 (m, 1H), 2.30–2.22 (m, 1H), 2.16–2.10 (m, 1H), 2.07–1.99 (m, 2H), </w:t>
      </w:r>
      <w:r w:rsidR="00866E16" w:rsidRPr="00866E16">
        <w:rPr>
          <w:lang w:val="en-US"/>
        </w:rPr>
        <w:lastRenderedPageBreak/>
        <w:t xml:space="preserve">1.95–1.81 (m, 2H), 1.81–1.73 (m, </w:t>
      </w:r>
      <w:r w:rsidR="00DA66C0">
        <w:rPr>
          <w:lang w:val="en-US"/>
        </w:rPr>
        <w:t>2</w:t>
      </w:r>
      <w:r w:rsidR="00866E16" w:rsidRPr="00866E16">
        <w:rPr>
          <w:lang w:val="en-US"/>
        </w:rPr>
        <w:t xml:space="preserve">H), 1.58 (s, </w:t>
      </w:r>
      <w:r w:rsidR="00DA66C0">
        <w:rPr>
          <w:lang w:val="en-US"/>
        </w:rPr>
        <w:t>6</w:t>
      </w:r>
      <w:r w:rsidR="00866E16" w:rsidRPr="00866E16">
        <w:rPr>
          <w:lang w:val="en-US"/>
        </w:rPr>
        <w:t>H</w:t>
      </w:r>
      <w:r w:rsidR="00DA66C0">
        <w:rPr>
          <w:lang w:val="en-US"/>
        </w:rPr>
        <w:t>, 2x CH</w:t>
      </w:r>
      <w:r w:rsidR="00DA66C0" w:rsidRPr="00DA66C0">
        <w:rPr>
          <w:vertAlign w:val="subscript"/>
          <w:lang w:val="en-US"/>
        </w:rPr>
        <w:t>3</w:t>
      </w:r>
      <w:r w:rsidR="00866E16" w:rsidRPr="00866E16">
        <w:rPr>
          <w:lang w:val="en-US"/>
        </w:rPr>
        <w:t>), 1.</w:t>
      </w:r>
      <w:r w:rsidR="00DA66C0">
        <w:rPr>
          <w:lang w:val="en-US"/>
        </w:rPr>
        <w:t>6</w:t>
      </w:r>
      <w:r w:rsidR="00866E16" w:rsidRPr="00866E16">
        <w:rPr>
          <w:lang w:val="en-US"/>
        </w:rPr>
        <w:t xml:space="preserve">2–1.28 (m, </w:t>
      </w:r>
      <w:r w:rsidR="007D4175">
        <w:rPr>
          <w:lang w:val="en-US"/>
        </w:rPr>
        <w:t>9</w:t>
      </w:r>
      <w:r w:rsidR="00866E16" w:rsidRPr="00866E16">
        <w:rPr>
          <w:lang w:val="en-US"/>
        </w:rPr>
        <w:t xml:space="preserve">H), 1.26 (s, 3H), 1.18–1.03 (m, </w:t>
      </w:r>
      <w:r w:rsidR="00DA66C0">
        <w:rPr>
          <w:lang w:val="en-US"/>
        </w:rPr>
        <w:t>3</w:t>
      </w:r>
      <w:r w:rsidR="00866E16" w:rsidRPr="00866E16">
        <w:rPr>
          <w:lang w:val="en-US"/>
        </w:rPr>
        <w:t>H), 0.93 (d,</w:t>
      </w:r>
      <w:r w:rsidR="000D62A1" w:rsidRPr="000D62A1">
        <w:rPr>
          <w:i/>
          <w:iCs/>
          <w:lang w:val="en-US"/>
        </w:rPr>
        <w:t xml:space="preserve"> J </w:t>
      </w:r>
      <w:r w:rsidR="00866E16" w:rsidRPr="00866E16">
        <w:rPr>
          <w:lang w:val="en-US"/>
        </w:rPr>
        <w:t>= 6.4 Hz, 3H</w:t>
      </w:r>
      <w:r w:rsidR="00DA66C0">
        <w:rPr>
          <w:lang w:val="en-US"/>
        </w:rPr>
        <w:t>, CH</w:t>
      </w:r>
      <w:r w:rsidR="00DA66C0" w:rsidRPr="00DA66C0">
        <w:rPr>
          <w:vertAlign w:val="subscript"/>
          <w:lang w:val="en-US"/>
        </w:rPr>
        <w:t>3</w:t>
      </w:r>
      <w:r w:rsidR="00866E16" w:rsidRPr="00866E16">
        <w:rPr>
          <w:lang w:val="en-US"/>
        </w:rPr>
        <w:t>), 0.69 (s, 3H</w:t>
      </w:r>
      <w:r w:rsidR="00DA66C0">
        <w:rPr>
          <w:lang w:val="en-US"/>
        </w:rPr>
        <w:t>, CH</w:t>
      </w:r>
      <w:r w:rsidR="00DA66C0" w:rsidRPr="00DA66C0">
        <w:rPr>
          <w:vertAlign w:val="subscript"/>
          <w:lang w:val="en-US"/>
        </w:rPr>
        <w:t>3</w:t>
      </w:r>
      <w:r w:rsidR="00866E16" w:rsidRPr="00866E16">
        <w:rPr>
          <w:lang w:val="en-US"/>
        </w:rPr>
        <w:t>).</w:t>
      </w:r>
    </w:p>
    <w:p w14:paraId="419E9D05" w14:textId="26895510" w:rsidR="00F80680" w:rsidRPr="00802F41" w:rsidRDefault="00F80680" w:rsidP="00F80680">
      <w:pPr>
        <w:jc w:val="both"/>
        <w:rPr>
          <w:lang w:val="en-US"/>
        </w:rPr>
      </w:pPr>
      <w:r w:rsidRPr="00802F41">
        <w:rPr>
          <w:b/>
          <w:bCs/>
          <w:lang w:val="en-US"/>
        </w:rPr>
        <w:t>Procedure for the preparation</w:t>
      </w:r>
      <w:r w:rsidR="00A70B30" w:rsidRPr="00802F41">
        <w:rPr>
          <w:b/>
          <w:bCs/>
          <w:lang w:val="en-US"/>
        </w:rPr>
        <w:t xml:space="preserve"> of </w:t>
      </w:r>
      <w:bookmarkStart w:id="0" w:name="_Hlk169691541"/>
      <w:r w:rsidR="00A70B30" w:rsidRPr="00802F41">
        <w:rPr>
          <w:b/>
          <w:bCs/>
          <w:lang w:val="en-US"/>
        </w:rPr>
        <w:t>cholet-5-ene-7β-trifluoromethyl-3β,7α,25-triol 3β,25-dibenzoate (4a)</w:t>
      </w:r>
      <w:bookmarkEnd w:id="0"/>
      <w:r w:rsidR="00A70B30" w:rsidRPr="00802F41">
        <w:rPr>
          <w:b/>
          <w:bCs/>
          <w:lang w:val="en-US"/>
        </w:rPr>
        <w:t xml:space="preserve"> cholet-5-ene-7α-trifluoromethyl-3β,7β,25-triol 3β,25-dibenzoate (4b)</w:t>
      </w:r>
      <w:r w:rsidR="00372442" w:rsidRPr="00802F41">
        <w:rPr>
          <w:b/>
          <w:bCs/>
          <w:lang w:val="en-US"/>
        </w:rPr>
        <w:t xml:space="preserve"> </w:t>
      </w:r>
      <w:r w:rsidR="00A70B30" w:rsidRPr="00802F41">
        <w:rPr>
          <w:rStyle w:val="dangerously-set-td"/>
          <w:b/>
          <w:bCs/>
          <w:lang w:val="en-US"/>
        </w:rPr>
        <w:t>7-oxocholest-5-ene-3β,25-diol 3β,25-dibenzoate</w:t>
      </w:r>
    </w:p>
    <w:p w14:paraId="6C538958" w14:textId="4A78A1DD" w:rsidR="0077193A" w:rsidRDefault="00B821F2" w:rsidP="00A70B30">
      <w:pPr>
        <w:rPr>
          <w:lang w:val="en-US"/>
        </w:rPr>
      </w:pPr>
      <w:r>
        <w:object w:dxaOrig="15221" w:dyaOrig="3396" w14:anchorId="6429AB02">
          <v:shape id="_x0000_i1027" type="#_x0000_t75" style="width:453.5pt;height:101pt" o:ole="">
            <v:imagedata r:id="rId9" o:title=""/>
          </v:shape>
          <o:OLEObject Type="Embed" ProgID="ChemDraw.Document.6.0" ShapeID="_x0000_i1027" DrawAspect="Content" ObjectID="_1794719481" r:id="rId10"/>
        </w:object>
      </w:r>
    </w:p>
    <w:p w14:paraId="011EC378" w14:textId="48EC6CDE" w:rsidR="008B6182" w:rsidRPr="00802F41" w:rsidRDefault="008B6182" w:rsidP="008B6182">
      <w:pPr>
        <w:jc w:val="center"/>
        <w:rPr>
          <w:lang w:val="en-US"/>
        </w:rPr>
      </w:pPr>
      <w:r>
        <w:rPr>
          <w:lang w:val="en-US"/>
        </w:rPr>
        <w:t xml:space="preserve">Scheme </w:t>
      </w:r>
      <w:r w:rsidR="00A71D84">
        <w:rPr>
          <w:lang w:val="en-US"/>
        </w:rPr>
        <w:t>S</w:t>
      </w:r>
      <w:r>
        <w:rPr>
          <w:lang w:val="en-US"/>
        </w:rPr>
        <w:t xml:space="preserve">3. Synthesis of </w:t>
      </w:r>
      <w:r w:rsidRPr="008B6182">
        <w:rPr>
          <w:lang w:val="en-US"/>
        </w:rPr>
        <w:t>cholet-5-ene-7β-trifluoromethyl-3β,7α,25-triol 3β,25-dibenzoate (4a) cholet-5-ene-7α-trifluoromethyl-3β,7β,25-triol 3β,25-dibenzoate (4b)</w:t>
      </w:r>
    </w:p>
    <w:p w14:paraId="4BF6BE58" w14:textId="646C6413" w:rsidR="005F0D41" w:rsidRPr="00802F41" w:rsidRDefault="005F0D41" w:rsidP="005F0D41">
      <w:pPr>
        <w:jc w:val="center"/>
        <w:rPr>
          <w:lang w:val="en-US"/>
        </w:rPr>
      </w:pPr>
    </w:p>
    <w:p w14:paraId="7176F8D6" w14:textId="54E05184" w:rsidR="00D26F5F" w:rsidRPr="00802F41" w:rsidRDefault="005F0D41" w:rsidP="00D26F5F">
      <w:pPr>
        <w:jc w:val="both"/>
        <w:rPr>
          <w:lang w:val="en-US"/>
        </w:rPr>
      </w:pPr>
      <w:r w:rsidRPr="00802F41">
        <w:rPr>
          <w:lang w:val="en-US"/>
        </w:rPr>
        <w:t xml:space="preserve">In </w:t>
      </w:r>
      <w:r w:rsidR="00EB32DF" w:rsidRPr="00EB32DF">
        <w:rPr>
          <w:lang w:val="en-US"/>
        </w:rPr>
        <w:t>Bunsen</w:t>
      </w:r>
      <w:r w:rsidRPr="00802F41">
        <w:rPr>
          <w:lang w:val="en-US"/>
        </w:rPr>
        <w:t xml:space="preserve"> burner-dried </w:t>
      </w:r>
      <w:r w:rsidR="00C95678">
        <w:rPr>
          <w:lang w:val="en-US"/>
        </w:rPr>
        <w:t xml:space="preserve">25 mL </w:t>
      </w:r>
      <w:r w:rsidRPr="00802F41">
        <w:rPr>
          <w:lang w:val="en-US"/>
        </w:rPr>
        <w:t xml:space="preserve">round bottom flask under anhydrous conditions </w:t>
      </w:r>
      <w:r w:rsidR="00D26F5F" w:rsidRPr="00802F41">
        <w:rPr>
          <w:b/>
          <w:bCs/>
          <w:lang w:val="en-US"/>
        </w:rPr>
        <w:t>3</w:t>
      </w:r>
      <w:r w:rsidRPr="00802F41">
        <w:rPr>
          <w:lang w:val="en-US"/>
        </w:rPr>
        <w:t xml:space="preserve"> (1 eq,</w:t>
      </w:r>
      <w:r w:rsidR="00F80680" w:rsidRPr="00802F41">
        <w:rPr>
          <w:lang w:val="en-US"/>
        </w:rPr>
        <w:t xml:space="preserve"> </w:t>
      </w:r>
      <w:r w:rsidRPr="00802F41">
        <w:rPr>
          <w:lang w:val="en-US"/>
        </w:rPr>
        <w:t xml:space="preserve">n = 0.000640 mol, m = 0.400 g) was dissolved in 8 mL of </w:t>
      </w:r>
      <w:r w:rsidR="00EC18D9" w:rsidRPr="00802F41">
        <w:rPr>
          <w:lang w:val="en-US"/>
        </w:rPr>
        <w:t>dimethoxyethane</w:t>
      </w:r>
      <w:r w:rsidRPr="00802F41">
        <w:rPr>
          <w:lang w:val="en-US"/>
        </w:rPr>
        <w:t>.</w:t>
      </w:r>
      <w:r w:rsidR="00F80680" w:rsidRPr="00802F41">
        <w:rPr>
          <w:lang w:val="en-US"/>
        </w:rPr>
        <w:t xml:space="preserve"> </w:t>
      </w:r>
      <w:r w:rsidRPr="00802F41">
        <w:rPr>
          <w:lang w:val="en-US"/>
        </w:rPr>
        <w:t>Subsequently, TMSCF</w:t>
      </w:r>
      <w:r w:rsidRPr="00802F41">
        <w:rPr>
          <w:vertAlign w:val="subscript"/>
          <w:lang w:val="en-US"/>
        </w:rPr>
        <w:t>3</w:t>
      </w:r>
      <w:r w:rsidRPr="00802F41">
        <w:rPr>
          <w:lang w:val="en-US"/>
        </w:rPr>
        <w:t xml:space="preserve"> (3.0 eq, n = 0.00192 mol, m = 0.274 g) was added</w:t>
      </w:r>
      <w:r w:rsidR="00F80680" w:rsidRPr="00802F41">
        <w:rPr>
          <w:lang w:val="en-US"/>
        </w:rPr>
        <w:t xml:space="preserve"> </w:t>
      </w:r>
      <w:r w:rsidRPr="00802F41">
        <w:rPr>
          <w:lang w:val="en-US"/>
        </w:rPr>
        <w:t xml:space="preserve">followed by the addition of </w:t>
      </w:r>
      <w:proofErr w:type="spellStart"/>
      <w:r w:rsidRPr="00802F41">
        <w:rPr>
          <w:lang w:val="en-US"/>
        </w:rPr>
        <w:t>CsF</w:t>
      </w:r>
      <w:proofErr w:type="spellEnd"/>
      <w:r w:rsidRPr="00802F41">
        <w:rPr>
          <w:lang w:val="en-US"/>
        </w:rPr>
        <w:t xml:space="preserve"> (0.1 eq, n = 0.0000640 mol, m = 0.0097 g). The</w:t>
      </w:r>
      <w:r w:rsidR="00F80680" w:rsidRPr="00802F41">
        <w:rPr>
          <w:lang w:val="en-US"/>
        </w:rPr>
        <w:t xml:space="preserve"> </w:t>
      </w:r>
      <w:r w:rsidRPr="00802F41">
        <w:rPr>
          <w:lang w:val="en-US"/>
        </w:rPr>
        <w:t xml:space="preserve">reaction was stirred at </w:t>
      </w:r>
      <w:r w:rsidR="00EB32DF">
        <w:rPr>
          <w:lang w:val="en-US"/>
        </w:rPr>
        <w:t>room temperature</w:t>
      </w:r>
      <w:r w:rsidRPr="00802F41">
        <w:rPr>
          <w:lang w:val="en-US"/>
        </w:rPr>
        <w:t xml:space="preserve"> under anhydrous conditions</w:t>
      </w:r>
      <w:r w:rsidR="00D26F5F" w:rsidRPr="00802F41">
        <w:rPr>
          <w:lang w:val="en-US"/>
        </w:rPr>
        <w:t xml:space="preserve"> until TLC analysis showed complete disappearance of the substrate (usually 48 hours)</w:t>
      </w:r>
      <w:r w:rsidRPr="00802F41">
        <w:rPr>
          <w:lang w:val="en-US"/>
        </w:rPr>
        <w:t>.</w:t>
      </w:r>
      <w:r w:rsidR="00D26F5F" w:rsidRPr="00802F41">
        <w:rPr>
          <w:lang w:val="en-US"/>
        </w:rPr>
        <w:t xml:space="preserve"> Next, t</w:t>
      </w:r>
      <w:r w:rsidRPr="00802F41">
        <w:rPr>
          <w:lang w:val="en-US"/>
        </w:rPr>
        <w:t xml:space="preserve">he </w:t>
      </w:r>
      <w:r w:rsidR="00D26F5F" w:rsidRPr="00802F41">
        <w:rPr>
          <w:lang w:val="en-US"/>
        </w:rPr>
        <w:t xml:space="preserve">reaction </w:t>
      </w:r>
      <w:r w:rsidRPr="00802F41">
        <w:rPr>
          <w:lang w:val="en-US"/>
        </w:rPr>
        <w:t>mixture was filtered</w:t>
      </w:r>
      <w:r w:rsidR="00F80680" w:rsidRPr="00802F41">
        <w:rPr>
          <w:lang w:val="en-US"/>
        </w:rPr>
        <w:t xml:space="preserve"> </w:t>
      </w:r>
      <w:r w:rsidRPr="00802F41">
        <w:rPr>
          <w:lang w:val="en-US"/>
        </w:rPr>
        <w:t xml:space="preserve">through a </w:t>
      </w:r>
      <w:r w:rsidR="000D62A1">
        <w:rPr>
          <w:lang w:val="en-US"/>
        </w:rPr>
        <w:t>c</w:t>
      </w:r>
      <w:r w:rsidRPr="00802F41">
        <w:rPr>
          <w:lang w:val="en-US"/>
        </w:rPr>
        <w:t xml:space="preserve">elite </w:t>
      </w:r>
      <w:r w:rsidR="000D62A1">
        <w:rPr>
          <w:lang w:val="en-US"/>
        </w:rPr>
        <w:t>p</w:t>
      </w:r>
      <w:r w:rsidRPr="00802F41">
        <w:rPr>
          <w:lang w:val="en-US"/>
        </w:rPr>
        <w:t>ad and concentrated under a vacuum</w:t>
      </w:r>
      <w:r w:rsidR="00D26F5F" w:rsidRPr="00802F41">
        <w:rPr>
          <w:lang w:val="en-US"/>
        </w:rPr>
        <w:t xml:space="preserve"> using rotatory evaporator.</w:t>
      </w:r>
      <w:r w:rsidRPr="00802F41">
        <w:rPr>
          <w:lang w:val="en-US"/>
        </w:rPr>
        <w:t xml:space="preserve"> The obtained residue was purified with</w:t>
      </w:r>
      <w:r w:rsidR="00F80680" w:rsidRPr="00802F41">
        <w:rPr>
          <w:lang w:val="en-US"/>
        </w:rPr>
        <w:t xml:space="preserve"> </w:t>
      </w:r>
      <w:r w:rsidR="00D26F5F" w:rsidRPr="00802F41">
        <w:rPr>
          <w:lang w:val="en-US"/>
        </w:rPr>
        <w:t>column chromatography</w:t>
      </w:r>
      <w:r w:rsidRPr="00802F41">
        <w:rPr>
          <w:lang w:val="en-US"/>
        </w:rPr>
        <w:t xml:space="preserve"> </w:t>
      </w:r>
      <w:r w:rsidR="00D26F5F" w:rsidRPr="00802F41">
        <w:rPr>
          <w:lang w:val="en-US"/>
        </w:rPr>
        <w:t xml:space="preserve">using </w:t>
      </w:r>
      <w:proofErr w:type="spellStart"/>
      <w:proofErr w:type="gramStart"/>
      <w:r w:rsidR="00D26F5F" w:rsidRPr="00802F41">
        <w:rPr>
          <w:lang w:val="en-US"/>
        </w:rPr>
        <w:t>PE:AcOEt</w:t>
      </w:r>
      <w:proofErr w:type="spellEnd"/>
      <w:proofErr w:type="gramEnd"/>
      <w:r w:rsidR="00D26F5F" w:rsidRPr="00802F41">
        <w:rPr>
          <w:lang w:val="en-US"/>
        </w:rPr>
        <w:t xml:space="preserve"> as eluent (0% -&gt; 5% AcOEt v/v). Both enantiomers were collected </w:t>
      </w:r>
      <w:r w:rsidRPr="00802F41">
        <w:rPr>
          <w:lang w:val="en-US"/>
        </w:rPr>
        <w:t>as a colorless sticky oil with 86% yield.</w:t>
      </w:r>
      <w:r w:rsidR="00D26F5F" w:rsidRPr="00802F41">
        <w:rPr>
          <w:lang w:val="en-US"/>
        </w:rPr>
        <w:t xml:space="preserve"> Subsequently,</w:t>
      </w:r>
      <w:r w:rsidRPr="00802F41">
        <w:rPr>
          <w:lang w:val="en-US"/>
        </w:rPr>
        <w:t xml:space="preserve"> </w:t>
      </w:r>
      <w:r w:rsidR="00D26F5F" w:rsidRPr="00802F41">
        <w:rPr>
          <w:lang w:val="en-US"/>
        </w:rPr>
        <w:t>s</w:t>
      </w:r>
      <w:r w:rsidRPr="00802F41">
        <w:rPr>
          <w:lang w:val="en-US"/>
        </w:rPr>
        <w:t>ilyl protected alcohols (1.0 eq, n = 0.0</w:t>
      </w:r>
      <w:r w:rsidR="00D26F5F" w:rsidRPr="00802F41">
        <w:rPr>
          <w:lang w:val="en-US"/>
        </w:rPr>
        <w:t>0</w:t>
      </w:r>
      <w:r w:rsidRPr="00802F41">
        <w:rPr>
          <w:lang w:val="en-US"/>
        </w:rPr>
        <w:t xml:space="preserve">0476 mol, m = </w:t>
      </w:r>
      <w:r w:rsidR="00D26F5F" w:rsidRPr="00802F41">
        <w:rPr>
          <w:lang w:val="en-US"/>
        </w:rPr>
        <w:t>0.</w:t>
      </w:r>
      <w:r w:rsidRPr="00802F41">
        <w:rPr>
          <w:lang w:val="en-US"/>
        </w:rPr>
        <w:t>365 g) were dissolved</w:t>
      </w:r>
      <w:r w:rsidR="00F80680" w:rsidRPr="00802F41">
        <w:rPr>
          <w:lang w:val="en-US"/>
        </w:rPr>
        <w:t xml:space="preserve"> </w:t>
      </w:r>
      <w:r w:rsidRPr="00802F41">
        <w:rPr>
          <w:lang w:val="en-US"/>
        </w:rPr>
        <w:t xml:space="preserve">in </w:t>
      </w:r>
      <w:r w:rsidR="00D26F5F" w:rsidRPr="00802F41">
        <w:rPr>
          <w:lang w:val="en-US"/>
        </w:rPr>
        <w:t>5</w:t>
      </w:r>
      <w:r w:rsidR="004F0676">
        <w:rPr>
          <w:lang w:val="en-US"/>
        </w:rPr>
        <w:t xml:space="preserve"> </w:t>
      </w:r>
      <w:r w:rsidRPr="00802F41">
        <w:rPr>
          <w:lang w:val="en-US"/>
        </w:rPr>
        <w:t>mL of THF and treated with 1 M TBAF (1.1 eq, n = 0.00</w:t>
      </w:r>
      <w:r w:rsidR="00D26F5F" w:rsidRPr="00802F41">
        <w:rPr>
          <w:lang w:val="en-US"/>
        </w:rPr>
        <w:t>0</w:t>
      </w:r>
      <w:r w:rsidRPr="00802F41">
        <w:rPr>
          <w:lang w:val="en-US"/>
        </w:rPr>
        <w:t>523 mol, C</w:t>
      </w:r>
      <w:r w:rsidRPr="000D62A1">
        <w:rPr>
          <w:vertAlign w:val="subscript"/>
          <w:lang w:val="en-US"/>
        </w:rPr>
        <w:t>M</w:t>
      </w:r>
      <w:r w:rsidRPr="00802F41">
        <w:rPr>
          <w:lang w:val="en-US"/>
        </w:rPr>
        <w:t xml:space="preserve"> = 1 M, V =</w:t>
      </w:r>
      <w:r w:rsidR="00F80680" w:rsidRPr="00802F41">
        <w:rPr>
          <w:lang w:val="en-US"/>
        </w:rPr>
        <w:t xml:space="preserve"> </w:t>
      </w:r>
      <w:r w:rsidR="00D26F5F" w:rsidRPr="00802F41">
        <w:rPr>
          <w:lang w:val="en-US"/>
        </w:rPr>
        <w:t>0.</w:t>
      </w:r>
      <w:r w:rsidRPr="00802F41">
        <w:rPr>
          <w:lang w:val="en-US"/>
        </w:rPr>
        <w:t xml:space="preserve">523 mL). After 5 minutes </w:t>
      </w:r>
      <w:r w:rsidR="0059025E">
        <w:rPr>
          <w:lang w:val="en-US"/>
        </w:rPr>
        <w:t xml:space="preserve">of stirring at room temperature, </w:t>
      </w:r>
      <w:r w:rsidRPr="00802F41">
        <w:rPr>
          <w:lang w:val="en-US"/>
        </w:rPr>
        <w:t>the mixture was concentrated under a vacuum</w:t>
      </w:r>
      <w:r w:rsidR="00D26F5F" w:rsidRPr="00802F41">
        <w:rPr>
          <w:lang w:val="en-US"/>
        </w:rPr>
        <w:t xml:space="preserve"> using rotatory </w:t>
      </w:r>
      <w:r w:rsidR="00DA66C0" w:rsidRPr="00802F41">
        <w:rPr>
          <w:lang w:val="en-US"/>
        </w:rPr>
        <w:t>evapora</w:t>
      </w:r>
      <w:r w:rsidR="000D62A1">
        <w:rPr>
          <w:lang w:val="en-US"/>
        </w:rPr>
        <w:t>tor</w:t>
      </w:r>
      <w:r w:rsidRPr="00802F41">
        <w:rPr>
          <w:lang w:val="en-US"/>
        </w:rPr>
        <w:t xml:space="preserve"> and treated with water.</w:t>
      </w:r>
      <w:r w:rsidR="00F80680" w:rsidRPr="00802F41">
        <w:rPr>
          <w:lang w:val="en-US"/>
        </w:rPr>
        <w:t xml:space="preserve"> </w:t>
      </w:r>
      <w:r w:rsidRPr="00802F41">
        <w:rPr>
          <w:lang w:val="en-US"/>
        </w:rPr>
        <w:t>The obtained suspension was extracted thrice with DCM</w:t>
      </w:r>
      <w:r w:rsidR="00D26F5F" w:rsidRPr="00802F41">
        <w:rPr>
          <w:lang w:val="en-US"/>
        </w:rPr>
        <w:t>,</w:t>
      </w:r>
      <w:r w:rsidRPr="00802F41">
        <w:rPr>
          <w:lang w:val="en-US"/>
        </w:rPr>
        <w:t xml:space="preserve"> </w:t>
      </w:r>
      <w:r w:rsidR="00D26F5F" w:rsidRPr="00802F41">
        <w:rPr>
          <w:lang w:val="en-US"/>
        </w:rPr>
        <w:t>t</w:t>
      </w:r>
      <w:r w:rsidRPr="00802F41">
        <w:rPr>
          <w:lang w:val="en-US"/>
        </w:rPr>
        <w:t xml:space="preserve">he organic layers were </w:t>
      </w:r>
      <w:r w:rsidR="004F0676">
        <w:rPr>
          <w:lang w:val="en-US"/>
        </w:rPr>
        <w:t xml:space="preserve">collected, </w:t>
      </w:r>
      <w:r w:rsidRPr="00802F41">
        <w:rPr>
          <w:lang w:val="en-US"/>
        </w:rPr>
        <w:t>dried with MgSO</w:t>
      </w:r>
      <w:r w:rsidRPr="00802F41">
        <w:rPr>
          <w:vertAlign w:val="subscript"/>
          <w:lang w:val="en-US"/>
        </w:rPr>
        <w:t>4</w:t>
      </w:r>
      <w:r w:rsidR="00F80680" w:rsidRPr="00802F41">
        <w:rPr>
          <w:lang w:val="en-US"/>
        </w:rPr>
        <w:t xml:space="preserve"> </w:t>
      </w:r>
      <w:r w:rsidRPr="00802F41">
        <w:rPr>
          <w:lang w:val="en-US"/>
        </w:rPr>
        <w:t xml:space="preserve">and evaporated to dryness. Diastereoizomers were separated </w:t>
      </w:r>
      <w:r w:rsidR="00D26F5F" w:rsidRPr="00802F41">
        <w:rPr>
          <w:lang w:val="en-US"/>
        </w:rPr>
        <w:t xml:space="preserve">with column chromatography using </w:t>
      </w:r>
      <w:proofErr w:type="gramStart"/>
      <w:r w:rsidR="00CD35D9" w:rsidRPr="00802F41">
        <w:rPr>
          <w:lang w:val="en-US"/>
        </w:rPr>
        <w:t>PE:DCM</w:t>
      </w:r>
      <w:proofErr w:type="gramEnd"/>
      <w:r w:rsidR="00D26F5F" w:rsidRPr="00802F41">
        <w:rPr>
          <w:lang w:val="en-US"/>
        </w:rPr>
        <w:t xml:space="preserve"> as eluent (</w:t>
      </w:r>
      <w:r w:rsidR="00CD35D9" w:rsidRPr="00802F41">
        <w:rPr>
          <w:lang w:val="en-US"/>
        </w:rPr>
        <w:t>1:1 v/v</w:t>
      </w:r>
      <w:r w:rsidR="00D26F5F" w:rsidRPr="00802F41">
        <w:rPr>
          <w:lang w:val="en-US"/>
        </w:rPr>
        <w:t>)</w:t>
      </w:r>
      <w:r w:rsidR="00CD35D9" w:rsidRPr="00802F41">
        <w:rPr>
          <w:lang w:val="en-US"/>
        </w:rPr>
        <w:t>. The desired product chole</w:t>
      </w:r>
      <w:r w:rsidR="000D62A1">
        <w:rPr>
          <w:lang w:val="en-US"/>
        </w:rPr>
        <w:t>s</w:t>
      </w:r>
      <w:r w:rsidR="00CD35D9" w:rsidRPr="00802F41">
        <w:rPr>
          <w:lang w:val="en-US"/>
        </w:rPr>
        <w:t>t-5-ene-7β-trifluoromethyl-3β,7α,25-triol 3β,25-dibenzoate (</w:t>
      </w:r>
      <w:r w:rsidR="00CD35D9" w:rsidRPr="00802F41">
        <w:rPr>
          <w:b/>
          <w:bCs/>
          <w:lang w:val="en-US"/>
        </w:rPr>
        <w:t>4a</w:t>
      </w:r>
      <w:r w:rsidR="00CD35D9" w:rsidRPr="00802F41">
        <w:rPr>
          <w:lang w:val="en-US"/>
        </w:rPr>
        <w:t>), was obtained as white powder</w:t>
      </w:r>
      <w:r w:rsidR="00372442" w:rsidRPr="00802F41">
        <w:rPr>
          <w:lang w:val="en-US"/>
        </w:rPr>
        <w:t xml:space="preserve"> (m = 0.096 g, n = 0.000138 mol) with 29% yield. </w:t>
      </w:r>
      <w:r w:rsidR="000D62A1" w:rsidRPr="00280729">
        <w:rPr>
          <w:vertAlign w:val="superscript"/>
          <w:lang w:val="en-US"/>
        </w:rPr>
        <w:t>1</w:t>
      </w:r>
      <w:r w:rsidR="000D62A1" w:rsidRPr="00280729">
        <w:rPr>
          <w:lang w:val="en-US"/>
        </w:rPr>
        <w:t>H NMR (500 MHz, CDCl</w:t>
      </w:r>
      <w:r w:rsidR="000D62A1" w:rsidRPr="00280729">
        <w:rPr>
          <w:vertAlign w:val="subscript"/>
          <w:lang w:val="en-US"/>
        </w:rPr>
        <w:t>3</w:t>
      </w:r>
      <w:r w:rsidR="000D62A1" w:rsidRPr="00280729">
        <w:rPr>
          <w:lang w:val="en-US"/>
        </w:rPr>
        <w:t xml:space="preserve">, </w:t>
      </w:r>
      <w:r w:rsidR="000D62A1" w:rsidRPr="00802F41">
        <w:rPr>
          <w:lang w:val="en-US"/>
        </w:rPr>
        <w:t>Figure S</w:t>
      </w:r>
      <w:r w:rsidR="008873DE">
        <w:rPr>
          <w:lang w:val="en-US"/>
        </w:rPr>
        <w:t>8</w:t>
      </w:r>
      <w:r w:rsidR="000D62A1" w:rsidRPr="00280729">
        <w:rPr>
          <w:lang w:val="en-US"/>
        </w:rPr>
        <w:t xml:space="preserve">) </w:t>
      </w:r>
      <w:r w:rsidR="000D62A1" w:rsidRPr="0031611A">
        <w:t>δ</w:t>
      </w:r>
      <w:r w:rsidR="000D62A1" w:rsidRPr="0031611A">
        <w:rPr>
          <w:lang w:val="en-US"/>
        </w:rPr>
        <w:t xml:space="preserve"> </w:t>
      </w:r>
      <w:r w:rsidR="000D62A1" w:rsidRPr="000D62A1">
        <w:rPr>
          <w:lang w:val="en-US"/>
        </w:rPr>
        <w:t xml:space="preserve">8.06–8.01 (m, </w:t>
      </w:r>
      <w:r w:rsidR="000D62A1">
        <w:rPr>
          <w:lang w:val="en-US"/>
        </w:rPr>
        <w:t>2</w:t>
      </w:r>
      <w:r w:rsidR="000D62A1" w:rsidRPr="000D62A1">
        <w:rPr>
          <w:lang w:val="en-US"/>
        </w:rPr>
        <w:t>H</w:t>
      </w:r>
      <w:r w:rsidR="000D62A1">
        <w:rPr>
          <w:lang w:val="en-US"/>
        </w:rPr>
        <w:t xml:space="preserve">, </w:t>
      </w:r>
      <w:proofErr w:type="spellStart"/>
      <w:r w:rsidR="000D62A1">
        <w:rPr>
          <w:lang w:val="en-US"/>
        </w:rPr>
        <w:t>Ar</w:t>
      </w:r>
      <w:proofErr w:type="spellEnd"/>
      <w:r w:rsidR="000D62A1">
        <w:rPr>
          <w:lang w:val="en-US"/>
        </w:rPr>
        <w:t>-H</w:t>
      </w:r>
      <w:r w:rsidR="000D62A1" w:rsidRPr="000D62A1">
        <w:rPr>
          <w:lang w:val="en-US"/>
        </w:rPr>
        <w:t xml:space="preserve">), 8.01–7.96 (m, </w:t>
      </w:r>
      <w:r w:rsidR="000D62A1">
        <w:rPr>
          <w:lang w:val="en-US"/>
        </w:rPr>
        <w:t>2</w:t>
      </w:r>
      <w:r w:rsidR="000D62A1" w:rsidRPr="000D62A1">
        <w:rPr>
          <w:lang w:val="en-US"/>
        </w:rPr>
        <w:t>H</w:t>
      </w:r>
      <w:r w:rsidR="000D62A1">
        <w:rPr>
          <w:lang w:val="en-US"/>
        </w:rPr>
        <w:t xml:space="preserve">, </w:t>
      </w:r>
      <w:proofErr w:type="spellStart"/>
      <w:r w:rsidR="000D62A1">
        <w:rPr>
          <w:lang w:val="en-US"/>
        </w:rPr>
        <w:t>Ar</w:t>
      </w:r>
      <w:proofErr w:type="spellEnd"/>
      <w:r w:rsidR="000D62A1">
        <w:rPr>
          <w:lang w:val="en-US"/>
        </w:rPr>
        <w:t>-H</w:t>
      </w:r>
      <w:r w:rsidR="000D62A1" w:rsidRPr="000D62A1">
        <w:rPr>
          <w:lang w:val="en-US"/>
        </w:rPr>
        <w:t xml:space="preserve">), 7.59–7.49 (m, </w:t>
      </w:r>
      <w:r w:rsidR="000D62A1">
        <w:rPr>
          <w:lang w:val="en-US"/>
        </w:rPr>
        <w:t>2</w:t>
      </w:r>
      <w:r w:rsidR="000D62A1" w:rsidRPr="000D62A1">
        <w:rPr>
          <w:lang w:val="en-US"/>
        </w:rPr>
        <w:t>H</w:t>
      </w:r>
      <w:r w:rsidR="000D62A1">
        <w:rPr>
          <w:lang w:val="en-US"/>
        </w:rPr>
        <w:t xml:space="preserve">, </w:t>
      </w:r>
      <w:proofErr w:type="spellStart"/>
      <w:r w:rsidR="000D62A1">
        <w:rPr>
          <w:lang w:val="en-US"/>
        </w:rPr>
        <w:t>Ar</w:t>
      </w:r>
      <w:proofErr w:type="spellEnd"/>
      <w:r w:rsidR="000D62A1">
        <w:rPr>
          <w:lang w:val="en-US"/>
        </w:rPr>
        <w:t>-H</w:t>
      </w:r>
      <w:r w:rsidR="000D62A1" w:rsidRPr="000D62A1">
        <w:rPr>
          <w:lang w:val="en-US"/>
        </w:rPr>
        <w:t xml:space="preserve">), 7.47–7.40 (m, </w:t>
      </w:r>
      <w:r w:rsidR="000D62A1">
        <w:rPr>
          <w:lang w:val="en-US"/>
        </w:rPr>
        <w:t>4</w:t>
      </w:r>
      <w:r w:rsidR="000D62A1" w:rsidRPr="000D62A1">
        <w:rPr>
          <w:lang w:val="en-US"/>
        </w:rPr>
        <w:t>H</w:t>
      </w:r>
      <w:r w:rsidR="000D62A1">
        <w:rPr>
          <w:lang w:val="en-US"/>
        </w:rPr>
        <w:t xml:space="preserve">, </w:t>
      </w:r>
      <w:proofErr w:type="spellStart"/>
      <w:r w:rsidR="000D62A1">
        <w:rPr>
          <w:lang w:val="en-US"/>
        </w:rPr>
        <w:t>Ar</w:t>
      </w:r>
      <w:proofErr w:type="spellEnd"/>
      <w:r w:rsidR="000D62A1">
        <w:rPr>
          <w:lang w:val="en-US"/>
        </w:rPr>
        <w:t>-H</w:t>
      </w:r>
      <w:r w:rsidR="000D62A1" w:rsidRPr="000D62A1">
        <w:rPr>
          <w:lang w:val="en-US"/>
        </w:rPr>
        <w:t>), 5.39 (s, 1H</w:t>
      </w:r>
      <w:r w:rsidR="00E42D63">
        <w:rPr>
          <w:lang w:val="en-US"/>
        </w:rPr>
        <w:t>, =CH</w:t>
      </w:r>
      <w:r w:rsidR="000D62A1" w:rsidRPr="000D62A1">
        <w:rPr>
          <w:lang w:val="en-US"/>
        </w:rPr>
        <w:t>), 4.89 (</w:t>
      </w:r>
      <w:proofErr w:type="spellStart"/>
      <w:r w:rsidR="000D62A1" w:rsidRPr="000D62A1">
        <w:rPr>
          <w:lang w:val="en-US"/>
        </w:rPr>
        <w:t>tt</w:t>
      </w:r>
      <w:proofErr w:type="spellEnd"/>
      <w:r w:rsidR="000D62A1" w:rsidRPr="000D62A1">
        <w:rPr>
          <w:lang w:val="en-US"/>
        </w:rPr>
        <w:t>,</w:t>
      </w:r>
      <w:r w:rsidR="000D62A1" w:rsidRPr="000D62A1">
        <w:rPr>
          <w:i/>
          <w:iCs/>
          <w:lang w:val="en-US"/>
        </w:rPr>
        <w:t xml:space="preserve"> J </w:t>
      </w:r>
      <w:r w:rsidR="000D62A1" w:rsidRPr="000D62A1">
        <w:rPr>
          <w:lang w:val="en-US"/>
        </w:rPr>
        <w:t>= 11.6, 4.6 Hz, 1H</w:t>
      </w:r>
      <w:r w:rsidR="00E42D63">
        <w:rPr>
          <w:lang w:val="en-US"/>
        </w:rPr>
        <w:t>, CH–O</w:t>
      </w:r>
      <w:r w:rsidR="000D62A1" w:rsidRPr="000D62A1">
        <w:rPr>
          <w:lang w:val="en-US"/>
        </w:rPr>
        <w:t xml:space="preserve">), 2.66–2.58 (m, </w:t>
      </w:r>
      <w:r w:rsidR="000D62A1">
        <w:rPr>
          <w:lang w:val="en-US"/>
        </w:rPr>
        <w:t>1</w:t>
      </w:r>
      <w:r w:rsidR="000D62A1" w:rsidRPr="000D62A1">
        <w:rPr>
          <w:lang w:val="en-US"/>
        </w:rPr>
        <w:t xml:space="preserve">H), 2.55–2.46 (m, </w:t>
      </w:r>
      <w:r w:rsidR="000D62A1">
        <w:rPr>
          <w:lang w:val="en-US"/>
        </w:rPr>
        <w:t>1</w:t>
      </w:r>
      <w:r w:rsidR="000D62A1" w:rsidRPr="000D62A1">
        <w:rPr>
          <w:lang w:val="en-US"/>
        </w:rPr>
        <w:t xml:space="preserve">H), 2.11–1.62 (m, </w:t>
      </w:r>
      <w:r w:rsidR="00C95678">
        <w:rPr>
          <w:lang w:val="en-US"/>
        </w:rPr>
        <w:t>9</w:t>
      </w:r>
      <w:r w:rsidR="000D62A1" w:rsidRPr="000D62A1">
        <w:rPr>
          <w:lang w:val="en-US"/>
        </w:rPr>
        <w:t xml:space="preserve">H), 1.58 (s, </w:t>
      </w:r>
      <w:r w:rsidR="000D62A1">
        <w:rPr>
          <w:lang w:val="en-US"/>
        </w:rPr>
        <w:t>6</w:t>
      </w:r>
      <w:r w:rsidR="000D62A1" w:rsidRPr="000D62A1">
        <w:rPr>
          <w:lang w:val="en-US"/>
        </w:rPr>
        <w:t>H</w:t>
      </w:r>
      <w:r w:rsidR="000D62A1">
        <w:rPr>
          <w:lang w:val="en-US"/>
        </w:rPr>
        <w:t>,</w:t>
      </w:r>
      <w:r w:rsidR="00EA47E8">
        <w:rPr>
          <w:lang w:val="en-US"/>
        </w:rPr>
        <w:t xml:space="preserve"> 2x CH</w:t>
      </w:r>
      <w:r w:rsidR="00EA47E8" w:rsidRPr="00EA47E8">
        <w:rPr>
          <w:vertAlign w:val="subscript"/>
          <w:lang w:val="en-US"/>
        </w:rPr>
        <w:t>3</w:t>
      </w:r>
      <w:r w:rsidR="000D62A1" w:rsidRPr="000D62A1">
        <w:rPr>
          <w:lang w:val="en-US"/>
        </w:rPr>
        <w:t xml:space="preserve">), 1.52–1.35 (m, </w:t>
      </w:r>
      <w:r w:rsidR="00C95678">
        <w:rPr>
          <w:lang w:val="en-US"/>
        </w:rPr>
        <w:t>6</w:t>
      </w:r>
      <w:r w:rsidR="000D62A1" w:rsidRPr="000D62A1">
        <w:rPr>
          <w:lang w:val="en-US"/>
        </w:rPr>
        <w:t xml:space="preserve">H), 1.33–1.04 (m, </w:t>
      </w:r>
      <w:r w:rsidR="00C95678">
        <w:rPr>
          <w:lang w:val="en-US"/>
        </w:rPr>
        <w:t>6</w:t>
      </w:r>
      <w:r w:rsidR="000D62A1" w:rsidRPr="000D62A1">
        <w:rPr>
          <w:lang w:val="en-US"/>
        </w:rPr>
        <w:t xml:space="preserve">H), 1.03 (s, </w:t>
      </w:r>
      <w:r w:rsidR="00C95678">
        <w:rPr>
          <w:lang w:val="en-US"/>
        </w:rPr>
        <w:t>3</w:t>
      </w:r>
      <w:r w:rsidR="000D62A1" w:rsidRPr="000D62A1">
        <w:rPr>
          <w:lang w:val="en-US"/>
        </w:rPr>
        <w:t>H</w:t>
      </w:r>
      <w:r w:rsidR="00C95678">
        <w:rPr>
          <w:lang w:val="en-US"/>
        </w:rPr>
        <w:t>, CH</w:t>
      </w:r>
      <w:r w:rsidR="00C95678" w:rsidRPr="00C95678">
        <w:rPr>
          <w:vertAlign w:val="subscript"/>
          <w:lang w:val="en-US"/>
        </w:rPr>
        <w:t>3</w:t>
      </w:r>
      <w:r w:rsidR="000D62A1" w:rsidRPr="000D62A1">
        <w:rPr>
          <w:lang w:val="en-US"/>
        </w:rPr>
        <w:t>), 0.94 (d,</w:t>
      </w:r>
      <w:r w:rsidR="000D62A1" w:rsidRPr="000D62A1">
        <w:rPr>
          <w:i/>
          <w:iCs/>
          <w:lang w:val="en-US"/>
        </w:rPr>
        <w:t xml:space="preserve"> J </w:t>
      </w:r>
      <w:r w:rsidR="000D62A1" w:rsidRPr="000D62A1">
        <w:rPr>
          <w:lang w:val="en-US"/>
        </w:rPr>
        <w:t xml:space="preserve">= 6.5 Hz, </w:t>
      </w:r>
      <w:r w:rsidR="000D62A1">
        <w:rPr>
          <w:lang w:val="en-US"/>
        </w:rPr>
        <w:t>3</w:t>
      </w:r>
      <w:r w:rsidR="000D62A1" w:rsidRPr="000D62A1">
        <w:rPr>
          <w:lang w:val="en-US"/>
        </w:rPr>
        <w:t>H</w:t>
      </w:r>
      <w:r w:rsidR="000D62A1">
        <w:rPr>
          <w:lang w:val="en-US"/>
        </w:rPr>
        <w:t>, CH</w:t>
      </w:r>
      <w:r w:rsidR="000D62A1" w:rsidRPr="000D62A1">
        <w:rPr>
          <w:vertAlign w:val="subscript"/>
          <w:lang w:val="en-US"/>
        </w:rPr>
        <w:t>3</w:t>
      </w:r>
      <w:r w:rsidR="000D62A1" w:rsidRPr="000D62A1">
        <w:rPr>
          <w:lang w:val="en-US"/>
        </w:rPr>
        <w:t>),</w:t>
      </w:r>
      <w:r w:rsidR="00C95678" w:rsidRPr="00280729">
        <w:rPr>
          <w:lang w:val="en-US"/>
        </w:rPr>
        <w:t xml:space="preserve"> 0.91–0.81 (m, 2H)</w:t>
      </w:r>
      <w:r w:rsidR="000D62A1" w:rsidRPr="000D62A1">
        <w:rPr>
          <w:lang w:val="en-US"/>
        </w:rPr>
        <w:t xml:space="preserve"> 0.75 (s, </w:t>
      </w:r>
      <w:r w:rsidR="000D62A1">
        <w:rPr>
          <w:lang w:val="en-US"/>
        </w:rPr>
        <w:t>3</w:t>
      </w:r>
      <w:r w:rsidR="000D62A1" w:rsidRPr="000D62A1">
        <w:rPr>
          <w:lang w:val="en-US"/>
        </w:rPr>
        <w:t>H</w:t>
      </w:r>
      <w:r w:rsidR="000D62A1">
        <w:rPr>
          <w:lang w:val="en-US"/>
        </w:rPr>
        <w:t>, CH</w:t>
      </w:r>
      <w:r w:rsidR="000D62A1" w:rsidRPr="000D62A1">
        <w:rPr>
          <w:vertAlign w:val="subscript"/>
          <w:lang w:val="en-US"/>
        </w:rPr>
        <w:t>3</w:t>
      </w:r>
      <w:r w:rsidR="000D62A1" w:rsidRPr="000D62A1">
        <w:rPr>
          <w:lang w:val="en-US"/>
        </w:rPr>
        <w:t>).</w:t>
      </w:r>
    </w:p>
    <w:p w14:paraId="322A1C81" w14:textId="07A291E8" w:rsidR="00372442" w:rsidRPr="00802F41" w:rsidRDefault="00372442">
      <w:pPr>
        <w:rPr>
          <w:lang w:val="en-US"/>
        </w:rPr>
      </w:pPr>
      <w:r w:rsidRPr="00802F41">
        <w:rPr>
          <w:lang w:val="en-US"/>
        </w:rPr>
        <w:br w:type="page"/>
      </w:r>
    </w:p>
    <w:p w14:paraId="02C42A02" w14:textId="59BDE0D7" w:rsidR="00372442" w:rsidRPr="00802F41" w:rsidRDefault="00372442" w:rsidP="00372442">
      <w:pPr>
        <w:jc w:val="both"/>
        <w:rPr>
          <w:lang w:val="en-US"/>
        </w:rPr>
      </w:pPr>
      <w:r w:rsidRPr="00802F41">
        <w:rPr>
          <w:b/>
          <w:bCs/>
          <w:lang w:val="en-US"/>
        </w:rPr>
        <w:lastRenderedPageBreak/>
        <w:t>Procedure for the preparation of cholet-5-ene-7β-trifluoromethyl-3β,7α,25-triol (5</w:t>
      </w:r>
      <w:r w:rsidR="00C95678">
        <w:rPr>
          <w:b/>
          <w:bCs/>
          <w:lang w:val="en-US"/>
        </w:rPr>
        <w:t>, CF</w:t>
      </w:r>
      <w:r w:rsidR="00C95678" w:rsidRPr="00C95678">
        <w:rPr>
          <w:b/>
          <w:bCs/>
          <w:vertAlign w:val="subscript"/>
          <w:lang w:val="en-US"/>
        </w:rPr>
        <w:t>3</w:t>
      </w:r>
      <w:r w:rsidR="00C95678">
        <w:rPr>
          <w:b/>
          <w:bCs/>
          <w:lang w:val="en-US"/>
        </w:rPr>
        <w:t>-7α-25OHC</w:t>
      </w:r>
      <w:r w:rsidRPr="00802F41">
        <w:rPr>
          <w:b/>
          <w:bCs/>
          <w:lang w:val="en-US"/>
        </w:rPr>
        <w:t>)</w:t>
      </w:r>
    </w:p>
    <w:p w14:paraId="58721E9A" w14:textId="0156343D" w:rsidR="0077193A" w:rsidRDefault="007E6671" w:rsidP="0077193A">
      <w:pPr>
        <w:jc w:val="center"/>
        <w:rPr>
          <w:lang w:val="en-US"/>
        </w:rPr>
      </w:pPr>
      <w:r w:rsidRPr="00802F41">
        <w:rPr>
          <w:lang w:val="en-US"/>
        </w:rPr>
        <w:object w:dxaOrig="8935" w:dyaOrig="3715" w14:anchorId="5253D703">
          <v:shape id="_x0000_i1028" type="#_x0000_t75" style="width:415.5pt;height:172.5pt" o:ole="">
            <v:imagedata r:id="rId11" o:title=""/>
          </v:shape>
          <o:OLEObject Type="Embed" ProgID="ChemDraw.Document.6.0" ShapeID="_x0000_i1028" DrawAspect="Content" ObjectID="_1794719482" r:id="rId12"/>
        </w:object>
      </w:r>
    </w:p>
    <w:p w14:paraId="29A625E8" w14:textId="31195698" w:rsidR="008B6182" w:rsidRPr="00802F41" w:rsidRDefault="008B6182" w:rsidP="0077193A">
      <w:pPr>
        <w:jc w:val="center"/>
        <w:rPr>
          <w:lang w:val="en-US"/>
        </w:rPr>
      </w:pPr>
      <w:r>
        <w:rPr>
          <w:lang w:val="en-US"/>
        </w:rPr>
        <w:t xml:space="preserve">Scheme </w:t>
      </w:r>
      <w:r w:rsidR="00A71D84">
        <w:rPr>
          <w:lang w:val="en-US"/>
        </w:rPr>
        <w:t>S</w:t>
      </w:r>
      <w:r>
        <w:rPr>
          <w:lang w:val="en-US"/>
        </w:rPr>
        <w:t xml:space="preserve">4. Synthesis of </w:t>
      </w:r>
      <w:r w:rsidRPr="008B6182">
        <w:rPr>
          <w:lang w:val="en-US"/>
        </w:rPr>
        <w:t>cholet-5-ene-7β-trifluoromethyl-3β,7α,25-triol (5, CF3-7α-25OHC)</w:t>
      </w:r>
    </w:p>
    <w:p w14:paraId="5581718F" w14:textId="27296A31" w:rsidR="005F0D41" w:rsidRPr="00802F41" w:rsidRDefault="005F0D41" w:rsidP="005F0D41">
      <w:pPr>
        <w:jc w:val="center"/>
        <w:rPr>
          <w:lang w:val="en-US"/>
        </w:rPr>
      </w:pPr>
    </w:p>
    <w:p w14:paraId="42748AA7" w14:textId="7E3143E5" w:rsidR="00087547" w:rsidRPr="00802F41" w:rsidRDefault="005F0D41" w:rsidP="00372442">
      <w:pPr>
        <w:jc w:val="both"/>
        <w:rPr>
          <w:lang w:val="en-US"/>
        </w:rPr>
      </w:pPr>
      <w:r w:rsidRPr="00802F41">
        <w:rPr>
          <w:lang w:val="en-US"/>
        </w:rPr>
        <w:t>In a</w:t>
      </w:r>
      <w:r w:rsidR="00C95678">
        <w:rPr>
          <w:lang w:val="en-US"/>
        </w:rPr>
        <w:t xml:space="preserve"> 50 mL</w:t>
      </w:r>
      <w:r w:rsidRPr="00802F41">
        <w:rPr>
          <w:lang w:val="en-US"/>
        </w:rPr>
        <w:t xml:space="preserve"> round bottom flask</w:t>
      </w:r>
      <w:r w:rsidR="000755DE" w:rsidRPr="00802F41">
        <w:rPr>
          <w:lang w:val="en-US"/>
        </w:rPr>
        <w:t>,</w:t>
      </w:r>
      <w:r w:rsidRPr="00802F41">
        <w:rPr>
          <w:lang w:val="en-US"/>
        </w:rPr>
        <w:t xml:space="preserve"> </w:t>
      </w:r>
      <w:r w:rsidR="000755DE" w:rsidRPr="00802F41">
        <w:rPr>
          <w:b/>
          <w:bCs/>
          <w:lang w:val="en-US"/>
        </w:rPr>
        <w:t>4a</w:t>
      </w:r>
      <w:r w:rsidRPr="00802F41">
        <w:rPr>
          <w:lang w:val="en-US"/>
        </w:rPr>
        <w:t xml:space="preserve"> (1 eq, n = 0.00122 mol, m =</w:t>
      </w:r>
      <w:r w:rsidR="00372442" w:rsidRPr="00802F41">
        <w:rPr>
          <w:lang w:val="en-US"/>
        </w:rPr>
        <w:t xml:space="preserve"> </w:t>
      </w:r>
      <w:r w:rsidRPr="00802F41">
        <w:rPr>
          <w:lang w:val="en-US"/>
        </w:rPr>
        <w:t xml:space="preserve">0.850 g) was dissolved in 12 mL of MeOH. Subsequently, KOH (12 eq, n = 0.0147 mol, m = 0.824 g) was added and the mixture was left to stir at </w:t>
      </w:r>
      <w:r w:rsidR="00C95678">
        <w:rPr>
          <w:lang w:val="en-US"/>
        </w:rPr>
        <w:t>room temperature</w:t>
      </w:r>
      <w:r w:rsidRPr="00802F41">
        <w:rPr>
          <w:lang w:val="en-US"/>
        </w:rPr>
        <w:t xml:space="preserve"> until the reaction</w:t>
      </w:r>
      <w:r w:rsidR="00372442" w:rsidRPr="00802F41">
        <w:rPr>
          <w:lang w:val="en-US"/>
        </w:rPr>
        <w:t xml:space="preserve"> </w:t>
      </w:r>
      <w:r w:rsidRPr="00802F41">
        <w:rPr>
          <w:lang w:val="en-US"/>
        </w:rPr>
        <w:t xml:space="preserve">was completed based on TLC </w:t>
      </w:r>
      <w:r w:rsidR="004F0676">
        <w:rPr>
          <w:lang w:val="en-US"/>
        </w:rPr>
        <w:t xml:space="preserve">analysis </w:t>
      </w:r>
      <w:r w:rsidRPr="00802F41">
        <w:rPr>
          <w:lang w:val="en-US"/>
        </w:rPr>
        <w:t>(</w:t>
      </w:r>
      <w:r w:rsidR="000755DE" w:rsidRPr="00802F41">
        <w:rPr>
          <w:lang w:val="en-US"/>
        </w:rPr>
        <w:t xml:space="preserve">usually it took </w:t>
      </w:r>
      <w:r w:rsidRPr="00802F41">
        <w:rPr>
          <w:lang w:val="en-US"/>
        </w:rPr>
        <w:t xml:space="preserve">72 h). </w:t>
      </w:r>
      <w:r w:rsidR="000755DE" w:rsidRPr="00802F41">
        <w:rPr>
          <w:lang w:val="en-US"/>
        </w:rPr>
        <w:t>After that, t</w:t>
      </w:r>
      <w:r w:rsidRPr="00802F41">
        <w:rPr>
          <w:lang w:val="en-US"/>
        </w:rPr>
        <w:t xml:space="preserve">he </w:t>
      </w:r>
      <w:r w:rsidR="000755DE" w:rsidRPr="00802F41">
        <w:rPr>
          <w:lang w:val="en-US"/>
        </w:rPr>
        <w:t xml:space="preserve">reaction </w:t>
      </w:r>
      <w:r w:rsidRPr="00802F41">
        <w:rPr>
          <w:lang w:val="en-US"/>
        </w:rPr>
        <w:t xml:space="preserve">mixture was treated with distilled water </w:t>
      </w:r>
      <w:r w:rsidR="000755DE" w:rsidRPr="00802F41">
        <w:rPr>
          <w:lang w:val="en-US"/>
        </w:rPr>
        <w:t xml:space="preserve">(around 2 mL) </w:t>
      </w:r>
      <w:r w:rsidRPr="00802F41">
        <w:rPr>
          <w:lang w:val="en-US"/>
        </w:rPr>
        <w:t>under</w:t>
      </w:r>
      <w:r w:rsidR="00372442" w:rsidRPr="00802F41">
        <w:rPr>
          <w:lang w:val="en-US"/>
        </w:rPr>
        <w:t xml:space="preserve"> </w:t>
      </w:r>
      <w:r w:rsidRPr="00802F41">
        <w:rPr>
          <w:lang w:val="en-US"/>
        </w:rPr>
        <w:t>stirring,</w:t>
      </w:r>
      <w:r w:rsidR="00372442" w:rsidRPr="00802F41">
        <w:rPr>
          <w:lang w:val="en-US"/>
        </w:rPr>
        <w:t xml:space="preserve"> </w:t>
      </w:r>
      <w:r w:rsidRPr="00802F41">
        <w:rPr>
          <w:lang w:val="en-US"/>
        </w:rPr>
        <w:t xml:space="preserve">to precipitate the product, which was </w:t>
      </w:r>
      <w:r w:rsidR="000755DE" w:rsidRPr="00802F41">
        <w:rPr>
          <w:lang w:val="en-US"/>
        </w:rPr>
        <w:t>further</w:t>
      </w:r>
      <w:r w:rsidRPr="00802F41">
        <w:rPr>
          <w:lang w:val="en-US"/>
        </w:rPr>
        <w:t xml:space="preserve"> filtered, washed with water, and recrystallized from</w:t>
      </w:r>
      <w:r w:rsidR="00372442" w:rsidRPr="00802F41">
        <w:rPr>
          <w:lang w:val="en-US"/>
        </w:rPr>
        <w:t xml:space="preserve"> </w:t>
      </w:r>
      <w:proofErr w:type="gramStart"/>
      <w:r w:rsidRPr="00802F41">
        <w:rPr>
          <w:lang w:val="en-US"/>
        </w:rPr>
        <w:t>H</w:t>
      </w:r>
      <w:r w:rsidRPr="00802F41">
        <w:rPr>
          <w:vertAlign w:val="subscript"/>
          <w:lang w:val="en-US"/>
        </w:rPr>
        <w:t>2</w:t>
      </w:r>
      <w:r w:rsidRPr="00802F41">
        <w:rPr>
          <w:lang w:val="en-US"/>
        </w:rPr>
        <w:t>O:MeOH</w:t>
      </w:r>
      <w:proofErr w:type="gramEnd"/>
      <w:r w:rsidR="00C95678">
        <w:rPr>
          <w:lang w:val="en-US"/>
        </w:rPr>
        <w:t xml:space="preserve"> to give pure compound</w:t>
      </w:r>
      <w:r w:rsidRPr="00802F41">
        <w:rPr>
          <w:lang w:val="en-US"/>
        </w:rPr>
        <w:t>.</w:t>
      </w:r>
      <w:r w:rsidR="00372442" w:rsidRPr="00802F41">
        <w:rPr>
          <w:lang w:val="en-US"/>
        </w:rPr>
        <w:t xml:space="preserve"> </w:t>
      </w:r>
      <w:r w:rsidRPr="00802F41">
        <w:rPr>
          <w:lang w:val="en-US"/>
        </w:rPr>
        <w:t>A product was obtained as a white crystalline solid (m = 0.430 g, n = 0.000884 mol)</w:t>
      </w:r>
      <w:r w:rsidR="00372442" w:rsidRPr="00802F41">
        <w:rPr>
          <w:lang w:val="en-US"/>
        </w:rPr>
        <w:t xml:space="preserve"> </w:t>
      </w:r>
      <w:r w:rsidRPr="00802F41">
        <w:rPr>
          <w:lang w:val="en-US"/>
        </w:rPr>
        <w:t>with 72% yield.</w:t>
      </w:r>
      <w:r w:rsidR="00F60E3B" w:rsidRPr="00802F41">
        <w:rPr>
          <w:lang w:val="en-US"/>
        </w:rPr>
        <w:t xml:space="preserve"> Obtained results were consistent </w:t>
      </w:r>
      <w:r w:rsidR="00C95678">
        <w:rPr>
          <w:lang w:val="en-US"/>
        </w:rPr>
        <w:t xml:space="preserve">in full </w:t>
      </w:r>
      <w:r w:rsidR="00F60E3B" w:rsidRPr="00802F41">
        <w:rPr>
          <w:lang w:val="en-US"/>
        </w:rPr>
        <w:t>with those reported in the literature</w:t>
      </w:r>
      <w:r w:rsidR="004F46C9">
        <w:rPr>
          <w:lang w:val="en-US"/>
        </w:rPr>
        <w:fldChar w:fldCharType="begin" w:fldLock="1"/>
      </w:r>
      <w:r w:rsidR="004F46C9">
        <w:rPr>
          <w:lang w:val="en-US"/>
        </w:rPr>
        <w:instrText>ADDIN CSL_CITATION {"citationItems":[{"id":"ITEM-1","itemData":{"DOI":"10.1016/j.bmcl.2016.09.029","ISSN":"1464-3405 (Electronic)","PMID":"27658369","abstract":"Synthesis of several 7-hydroxy oxysterols and their potential roles as signaling  molecules in the innate and adaptive immune responses is discussed. Discovery of a new, fluorinated, synthetic analog of the 7alpha,25-dihydroxycholesterol-the endogenous ligand of GPR 183 (EBI2), a G-protein coupled receptor highly expressed upon Epstein-Barr virus infection is described. Fluoro oxysterol 12 showed good metabolic stability while maintaining excellent EBI2 agonist activity.","author":[{"dropping-particle":"","family":"Deng","given":"Xiaohu","non-dropping-particle":"","parse-names":false,"suffix":""},{"dropping-particle":"","family":"Sun","given":"Siquan","non-dropping-particle":"","parse-names":false,"suffix":""},{"dropping-particle":"","family":"Wu","given":"Jiejun","non-dropping-particle":"","parse-names":false,"suffix":""},{"dropping-particle":"","family":"Kuei","given":"Chester","non-dropping-particle":"","parse-names":false,"suffix":""},{"dropping-particle":"","family":"Joseph","given":"Victory","non-dropping-particle":"","parse-names":false,"suffix":""},{"dropping-particle":"","family":"Liu","given":"Changlu","non-dropping-particle":"","parse-names":false,"suffix":""},{"dropping-particle":"","family":"Mani","given":"Neelakandha S.","non-dropping-particle":"","parse-names":false,"suffix":""}],"container-title":"Bioorganic &amp; medicinal chemistry letters","id":"ITEM-1","issue":"20","issued":{"date-parts":[["2016","10"]]},"language":"eng","page":"4888-4891","publisher":"Elsevier Ltd","publisher-place":"England","title":"Fluoro analogs of bioactive oxy-sterols: Synthesis of an EBI2 agonist with enhanced metabolic stability.","type":"article-journal","volume":"26"},"uris":["http://www.mendeley.com/documents/?uuid=67a9d2b7-d99e-4352-b3c1-90370dc85bab"]}],"mendeley":{"formattedCitation":"&lt;sup&gt;3&lt;/sup&gt;","plainTextFormattedCitation":"3","previouslyFormattedCitation":"&lt;sup&gt;3&lt;/sup&gt;"},"properties":{"noteIndex":0},"schema":"https://github.com/citation-style-language/schema/raw/master/csl-citation.json"}</w:instrText>
      </w:r>
      <w:r w:rsidR="004F46C9">
        <w:rPr>
          <w:lang w:val="en-US"/>
        </w:rPr>
        <w:fldChar w:fldCharType="separate"/>
      </w:r>
      <w:r w:rsidR="004F46C9" w:rsidRPr="004F46C9">
        <w:rPr>
          <w:noProof/>
          <w:vertAlign w:val="superscript"/>
          <w:lang w:val="en-US"/>
        </w:rPr>
        <w:t>3</w:t>
      </w:r>
      <w:r w:rsidR="004F46C9">
        <w:rPr>
          <w:lang w:val="en-US"/>
        </w:rPr>
        <w:fldChar w:fldCharType="end"/>
      </w:r>
      <w:r w:rsidR="00C07A68" w:rsidRPr="004F46C9">
        <w:rPr>
          <w:lang w:val="en-US"/>
        </w:rPr>
        <w:t>.</w:t>
      </w:r>
      <w:r w:rsidR="00C95678">
        <w:rPr>
          <w:lang w:val="en-US"/>
        </w:rPr>
        <w:t xml:space="preserve"> </w:t>
      </w:r>
      <w:r w:rsidR="00C95678" w:rsidRPr="00802F41">
        <w:rPr>
          <w:lang w:val="en-US"/>
        </w:rPr>
        <w:t>Melting point: 1</w:t>
      </w:r>
      <w:r w:rsidR="00C95678">
        <w:rPr>
          <w:lang w:val="en-US"/>
        </w:rPr>
        <w:t>98</w:t>
      </w:r>
      <w:r w:rsidR="00C95678" w:rsidRPr="00802F41">
        <w:rPr>
          <w:lang w:val="en-US"/>
        </w:rPr>
        <w:t>-1</w:t>
      </w:r>
      <w:r w:rsidR="00C95678">
        <w:rPr>
          <w:lang w:val="en-US"/>
        </w:rPr>
        <w:t>99</w:t>
      </w:r>
      <w:r w:rsidR="00C95678" w:rsidRPr="00802F41">
        <w:rPr>
          <w:lang w:val="en-US"/>
        </w:rPr>
        <w:t xml:space="preserve">°C, </w:t>
      </w:r>
      <w:r w:rsidR="00C95678" w:rsidRPr="00280729">
        <w:rPr>
          <w:vertAlign w:val="superscript"/>
          <w:lang w:val="en-GB"/>
        </w:rPr>
        <w:t>1</w:t>
      </w:r>
      <w:r w:rsidR="00C95678" w:rsidRPr="00280729">
        <w:rPr>
          <w:lang w:val="en-GB"/>
        </w:rPr>
        <w:t>H NMR (500 MHz, CDCl</w:t>
      </w:r>
      <w:r w:rsidR="00C95678" w:rsidRPr="00280729">
        <w:rPr>
          <w:vertAlign w:val="subscript"/>
          <w:lang w:val="en-GB"/>
        </w:rPr>
        <w:t>3</w:t>
      </w:r>
      <w:r w:rsidR="00C95678" w:rsidRPr="00280729">
        <w:rPr>
          <w:lang w:val="en-GB"/>
        </w:rPr>
        <w:t xml:space="preserve">, </w:t>
      </w:r>
      <w:r w:rsidR="00C95678" w:rsidRPr="00802F41">
        <w:rPr>
          <w:lang w:val="en-US"/>
        </w:rPr>
        <w:t>Figure S</w:t>
      </w:r>
      <w:r w:rsidR="008873DE">
        <w:rPr>
          <w:lang w:val="en-US"/>
        </w:rPr>
        <w:t>9</w:t>
      </w:r>
      <w:r w:rsidR="00C95678" w:rsidRPr="00280729">
        <w:rPr>
          <w:lang w:val="en-GB"/>
        </w:rPr>
        <w:t xml:space="preserve">) </w:t>
      </w:r>
      <w:r w:rsidR="00C95678" w:rsidRPr="0031611A">
        <w:t>δ</w:t>
      </w:r>
      <w:r w:rsidR="00C95678" w:rsidRPr="0031611A">
        <w:rPr>
          <w:lang w:val="en-US"/>
        </w:rPr>
        <w:t xml:space="preserve"> </w:t>
      </w:r>
      <w:r w:rsidR="00E42D63" w:rsidRPr="00E42D63">
        <w:rPr>
          <w:lang w:val="en-US"/>
        </w:rPr>
        <w:t>5.32 (s, 1H</w:t>
      </w:r>
      <w:r w:rsidR="00E42D63">
        <w:rPr>
          <w:lang w:val="en-US"/>
        </w:rPr>
        <w:t>, =CH</w:t>
      </w:r>
      <w:r w:rsidR="00E42D63" w:rsidRPr="00E42D63">
        <w:rPr>
          <w:lang w:val="en-US"/>
        </w:rPr>
        <w:t>), 3.58 (</w:t>
      </w:r>
      <w:proofErr w:type="spellStart"/>
      <w:r w:rsidR="00E42D63" w:rsidRPr="00E42D63">
        <w:rPr>
          <w:lang w:val="en-US"/>
        </w:rPr>
        <w:t>tt</w:t>
      </w:r>
      <w:proofErr w:type="spellEnd"/>
      <w:r w:rsidR="00E42D63" w:rsidRPr="00E42D63">
        <w:rPr>
          <w:lang w:val="en-US"/>
        </w:rPr>
        <w:t xml:space="preserve">, </w:t>
      </w:r>
      <w:r w:rsidR="00E42D63" w:rsidRPr="00E42D63">
        <w:rPr>
          <w:i/>
          <w:iCs/>
          <w:lang w:val="en-US"/>
        </w:rPr>
        <w:t>J</w:t>
      </w:r>
      <w:r w:rsidR="00E42D63" w:rsidRPr="00E42D63">
        <w:rPr>
          <w:lang w:val="en-US"/>
        </w:rPr>
        <w:t xml:space="preserve"> = 11.3, 4.4 Hz, 1H</w:t>
      </w:r>
      <w:r w:rsidR="00E42D63">
        <w:rPr>
          <w:lang w:val="en-US"/>
        </w:rPr>
        <w:t>, CH–O</w:t>
      </w:r>
      <w:r w:rsidR="00E42D63" w:rsidRPr="00E42D63">
        <w:rPr>
          <w:lang w:val="en-US"/>
        </w:rPr>
        <w:t xml:space="preserve">), 2.48–2.40 (m, 1H), 2.31–2.22 (m, </w:t>
      </w:r>
      <w:r w:rsidR="00E42D63">
        <w:rPr>
          <w:lang w:val="en-US"/>
        </w:rPr>
        <w:t>1</w:t>
      </w:r>
      <w:r w:rsidR="00E42D63" w:rsidRPr="00E42D63">
        <w:rPr>
          <w:lang w:val="en-US"/>
        </w:rPr>
        <w:t xml:space="preserve">H), 2.07–1.98 (m, </w:t>
      </w:r>
      <w:r w:rsidR="00E42D63">
        <w:rPr>
          <w:lang w:val="en-US"/>
        </w:rPr>
        <w:t>1</w:t>
      </w:r>
      <w:r w:rsidR="00E42D63" w:rsidRPr="00E42D63">
        <w:rPr>
          <w:lang w:val="en-US"/>
        </w:rPr>
        <w:t xml:space="preserve">H), 1.99–1.79 (m, 5H), 1.69–1.61 (m, 1H), 1.55–1.34 (m, </w:t>
      </w:r>
      <w:r w:rsidR="00E42D63">
        <w:rPr>
          <w:lang w:val="en-US"/>
        </w:rPr>
        <w:t>9</w:t>
      </w:r>
      <w:r w:rsidR="00E42D63" w:rsidRPr="00E42D63">
        <w:rPr>
          <w:lang w:val="en-US"/>
        </w:rPr>
        <w:t xml:space="preserve">H), 1.31–1.23 (m, 2H), 1.21 (s, </w:t>
      </w:r>
      <w:r w:rsidR="00E42D63">
        <w:rPr>
          <w:lang w:val="en-US"/>
        </w:rPr>
        <w:t>6</w:t>
      </w:r>
      <w:r w:rsidR="00E42D63" w:rsidRPr="00E42D63">
        <w:rPr>
          <w:lang w:val="en-US"/>
        </w:rPr>
        <w:t>H</w:t>
      </w:r>
      <w:r w:rsidR="00EA47E8">
        <w:rPr>
          <w:lang w:val="en-US"/>
        </w:rPr>
        <w:t>, 2x CH</w:t>
      </w:r>
      <w:r w:rsidR="00EA47E8" w:rsidRPr="00EA47E8">
        <w:rPr>
          <w:vertAlign w:val="subscript"/>
          <w:lang w:val="en-US"/>
        </w:rPr>
        <w:t>3</w:t>
      </w:r>
      <w:r w:rsidR="00E42D63" w:rsidRPr="00E42D63">
        <w:rPr>
          <w:lang w:val="en-US"/>
        </w:rPr>
        <w:t xml:space="preserve">), 1.17–1.01 (m, </w:t>
      </w:r>
      <w:r w:rsidR="00E42D63">
        <w:rPr>
          <w:lang w:val="en-US"/>
        </w:rPr>
        <w:t>4</w:t>
      </w:r>
      <w:r w:rsidR="00E42D63" w:rsidRPr="00E42D63">
        <w:rPr>
          <w:lang w:val="en-US"/>
        </w:rPr>
        <w:t xml:space="preserve">H), 0.97 (s, </w:t>
      </w:r>
      <w:r w:rsidR="00E42D63">
        <w:rPr>
          <w:lang w:val="en-US"/>
        </w:rPr>
        <w:t>3</w:t>
      </w:r>
      <w:r w:rsidR="00E42D63" w:rsidRPr="00E42D63">
        <w:rPr>
          <w:lang w:val="en-US"/>
        </w:rPr>
        <w:t>H</w:t>
      </w:r>
      <w:r w:rsidR="00E42D63">
        <w:rPr>
          <w:lang w:val="en-US"/>
        </w:rPr>
        <w:t>, CH</w:t>
      </w:r>
      <w:r w:rsidR="00E42D63" w:rsidRPr="00E42D63">
        <w:rPr>
          <w:vertAlign w:val="subscript"/>
          <w:lang w:val="en-US"/>
        </w:rPr>
        <w:t>3</w:t>
      </w:r>
      <w:r w:rsidR="00E42D63" w:rsidRPr="00E42D63">
        <w:rPr>
          <w:lang w:val="en-US"/>
        </w:rPr>
        <w:t xml:space="preserve">), 0.95 (d, </w:t>
      </w:r>
      <w:r w:rsidR="00E42D63" w:rsidRPr="00E42D63">
        <w:rPr>
          <w:i/>
          <w:iCs/>
          <w:lang w:val="en-US"/>
        </w:rPr>
        <w:t>J</w:t>
      </w:r>
      <w:r w:rsidR="00E42D63" w:rsidRPr="00E42D63">
        <w:rPr>
          <w:lang w:val="en-US"/>
        </w:rPr>
        <w:t xml:space="preserve"> = 6.5 Hz, </w:t>
      </w:r>
      <w:r w:rsidR="00E42D63">
        <w:rPr>
          <w:lang w:val="en-US"/>
        </w:rPr>
        <w:t>3</w:t>
      </w:r>
      <w:r w:rsidR="00E42D63" w:rsidRPr="00E42D63">
        <w:rPr>
          <w:lang w:val="en-US"/>
        </w:rPr>
        <w:t>H</w:t>
      </w:r>
      <w:r w:rsidR="00E42D63">
        <w:rPr>
          <w:lang w:val="en-US"/>
        </w:rPr>
        <w:t>, CH</w:t>
      </w:r>
      <w:r w:rsidR="00E42D63" w:rsidRPr="00E42D63">
        <w:rPr>
          <w:vertAlign w:val="subscript"/>
          <w:lang w:val="en-US"/>
        </w:rPr>
        <w:t>3</w:t>
      </w:r>
      <w:r w:rsidR="00E42D63" w:rsidRPr="00E42D63">
        <w:rPr>
          <w:lang w:val="en-US"/>
        </w:rPr>
        <w:t xml:space="preserve">), 0.90–0.79 (m, 2H), 0.74 (s, </w:t>
      </w:r>
      <w:r w:rsidR="00E42D63">
        <w:rPr>
          <w:lang w:val="en-US"/>
        </w:rPr>
        <w:t>3</w:t>
      </w:r>
      <w:r w:rsidR="00E42D63" w:rsidRPr="00E42D63">
        <w:rPr>
          <w:lang w:val="en-US"/>
        </w:rPr>
        <w:t>H</w:t>
      </w:r>
      <w:r w:rsidR="00E42D63">
        <w:rPr>
          <w:lang w:val="en-US"/>
        </w:rPr>
        <w:t>, CH</w:t>
      </w:r>
      <w:r w:rsidR="00E42D63" w:rsidRPr="00E42D63">
        <w:rPr>
          <w:vertAlign w:val="subscript"/>
          <w:lang w:val="en-US"/>
        </w:rPr>
        <w:t>3</w:t>
      </w:r>
      <w:r w:rsidR="00E42D63" w:rsidRPr="00E42D63">
        <w:rPr>
          <w:lang w:val="en-US"/>
        </w:rPr>
        <w:t>).</w:t>
      </w:r>
    </w:p>
    <w:p w14:paraId="22EDCA6B" w14:textId="40464B72" w:rsidR="00BA4F71" w:rsidRPr="004F46C9" w:rsidRDefault="004F46C9" w:rsidP="00372442">
      <w:pPr>
        <w:jc w:val="both"/>
        <w:rPr>
          <w:b/>
          <w:bCs/>
          <w:lang w:val="en-US"/>
        </w:rPr>
      </w:pPr>
      <w:r w:rsidRPr="004F46C9">
        <w:rPr>
          <w:b/>
          <w:bCs/>
          <w:lang w:val="en-US"/>
        </w:rPr>
        <w:t>REFERENCES</w:t>
      </w:r>
    </w:p>
    <w:p w14:paraId="24ED22C9" w14:textId="2E1BB555" w:rsidR="004F46C9" w:rsidRPr="008873DE" w:rsidRDefault="004F46C9" w:rsidP="004F46C9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cs="Times New Roman"/>
          <w:noProof/>
          <w:szCs w:val="24"/>
          <w:lang w:val="en-GB"/>
        </w:rPr>
      </w:pPr>
      <w:r>
        <w:rPr>
          <w:lang w:val="en-US"/>
        </w:rPr>
        <w:fldChar w:fldCharType="begin" w:fldLock="1"/>
      </w:r>
      <w:r>
        <w:rPr>
          <w:lang w:val="en-US"/>
        </w:rPr>
        <w:instrText xml:space="preserve">ADDIN Mendeley Bibliography CSL_BIBLIOGRAPHY </w:instrText>
      </w:r>
      <w:r>
        <w:rPr>
          <w:lang w:val="en-US"/>
        </w:rPr>
        <w:fldChar w:fldCharType="separate"/>
      </w:r>
      <w:r w:rsidRPr="008873DE">
        <w:rPr>
          <w:rFonts w:cs="Times New Roman"/>
          <w:noProof/>
          <w:szCs w:val="24"/>
          <w:lang w:val="en-GB"/>
        </w:rPr>
        <w:t>1.</w:t>
      </w:r>
      <w:r w:rsidRPr="008873DE">
        <w:rPr>
          <w:rFonts w:cs="Times New Roman"/>
          <w:noProof/>
          <w:szCs w:val="24"/>
          <w:lang w:val="en-GB"/>
        </w:rPr>
        <w:tab/>
        <w:t>Armarego, W.L.F., and Cha, C. (2009). Purification of Laboratory Chemicals, 6th Edition | W.L.F. Armarego, Christina Chai | ISBN 9780080878249. 760.</w:t>
      </w:r>
    </w:p>
    <w:p w14:paraId="385C4586" w14:textId="77777777" w:rsidR="004F46C9" w:rsidRPr="008873DE" w:rsidRDefault="004F46C9" w:rsidP="004F46C9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cs="Times New Roman"/>
          <w:noProof/>
          <w:szCs w:val="24"/>
          <w:lang w:val="en-GB"/>
        </w:rPr>
      </w:pPr>
      <w:r w:rsidRPr="008873DE">
        <w:rPr>
          <w:rFonts w:cs="Times New Roman"/>
          <w:noProof/>
          <w:szCs w:val="24"/>
          <w:lang w:val="en-GB"/>
        </w:rPr>
        <w:t>2.</w:t>
      </w:r>
      <w:r w:rsidRPr="008873DE">
        <w:rPr>
          <w:rFonts w:cs="Times New Roman"/>
          <w:noProof/>
          <w:szCs w:val="24"/>
          <w:lang w:val="en-GB"/>
        </w:rPr>
        <w:tab/>
        <w:t>Li, D., and Spencer, T.A. (2000). Synthesis of 7</w:t>
      </w:r>
      <w:r w:rsidRPr="004F46C9">
        <w:rPr>
          <w:rFonts w:cs="Times New Roman"/>
          <w:noProof/>
          <w:szCs w:val="24"/>
        </w:rPr>
        <w:t>α</w:t>
      </w:r>
      <w:r w:rsidRPr="008873DE">
        <w:rPr>
          <w:rFonts w:cs="Times New Roman"/>
          <w:noProof/>
          <w:szCs w:val="24"/>
          <w:lang w:val="en-GB"/>
        </w:rPr>
        <w:t xml:space="preserve">-hydroxy derivatives of regulatory oxysterols. Steroids </w:t>
      </w:r>
      <w:r w:rsidRPr="008873DE">
        <w:rPr>
          <w:rFonts w:cs="Times New Roman"/>
          <w:i/>
          <w:iCs/>
          <w:noProof/>
          <w:szCs w:val="24"/>
          <w:lang w:val="en-GB"/>
        </w:rPr>
        <w:t>65</w:t>
      </w:r>
      <w:r w:rsidRPr="008873DE">
        <w:rPr>
          <w:rFonts w:cs="Times New Roman"/>
          <w:noProof/>
          <w:szCs w:val="24"/>
          <w:lang w:val="en-GB"/>
        </w:rPr>
        <w:t>, 529–535. https://doi.org/10.1016/S0039-128X(00)00131-8.</w:t>
      </w:r>
    </w:p>
    <w:p w14:paraId="46E3EA9D" w14:textId="77777777" w:rsidR="004F46C9" w:rsidRPr="004F46C9" w:rsidRDefault="004F46C9" w:rsidP="004F46C9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noProof/>
        </w:rPr>
      </w:pPr>
      <w:r w:rsidRPr="008873DE">
        <w:rPr>
          <w:rFonts w:cs="Times New Roman"/>
          <w:noProof/>
          <w:szCs w:val="24"/>
          <w:lang w:val="en-GB"/>
        </w:rPr>
        <w:t>3.</w:t>
      </w:r>
      <w:r w:rsidRPr="008873DE">
        <w:rPr>
          <w:rFonts w:cs="Times New Roman"/>
          <w:noProof/>
          <w:szCs w:val="24"/>
          <w:lang w:val="en-GB"/>
        </w:rPr>
        <w:tab/>
        <w:t xml:space="preserve">Deng, X., Sun, S., Wu, J., Kuei, C., Joseph, V., Liu, C., and Mani, N.S. (2016). Fluoro analogs of bioactive oxy-sterols: Synthesis of an EBI2 agonist with enhanced metabolic stability. </w:t>
      </w:r>
      <w:r w:rsidRPr="004F46C9">
        <w:rPr>
          <w:rFonts w:cs="Times New Roman"/>
          <w:noProof/>
          <w:szCs w:val="24"/>
        </w:rPr>
        <w:t xml:space="preserve">Bioorg. Med. Chem. Lett. </w:t>
      </w:r>
      <w:r w:rsidRPr="004F46C9">
        <w:rPr>
          <w:rFonts w:cs="Times New Roman"/>
          <w:i/>
          <w:iCs/>
          <w:noProof/>
          <w:szCs w:val="24"/>
        </w:rPr>
        <w:t>26</w:t>
      </w:r>
      <w:r w:rsidRPr="004F46C9">
        <w:rPr>
          <w:rFonts w:cs="Times New Roman"/>
          <w:noProof/>
          <w:szCs w:val="24"/>
        </w:rPr>
        <w:t>, 4888–4891. https://doi.org/10.1016/j.bmcl.2016.09.029.</w:t>
      </w:r>
    </w:p>
    <w:p w14:paraId="45BD4110" w14:textId="7808443C" w:rsidR="00802F41" w:rsidRPr="00802F41" w:rsidRDefault="004F46C9" w:rsidP="004F46C9">
      <w:pPr>
        <w:jc w:val="both"/>
        <w:rPr>
          <w:lang w:val="en-US"/>
        </w:rPr>
        <w:sectPr w:rsidR="00802F41" w:rsidRPr="00802F4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lang w:val="en-US"/>
        </w:rPr>
        <w:fldChar w:fldCharType="end"/>
      </w:r>
      <w:r w:rsidR="00802F41" w:rsidRPr="00802F41">
        <w:rPr>
          <w:lang w:val="en-US"/>
        </w:rPr>
        <w:br w:type="page"/>
      </w:r>
    </w:p>
    <w:p w14:paraId="6EFED370" w14:textId="39F0C14A" w:rsidR="00C07A68" w:rsidRPr="00802F41" w:rsidRDefault="008B0CD6" w:rsidP="00802F41">
      <w:pPr>
        <w:jc w:val="center"/>
        <w:rPr>
          <w:lang w:val="en-US"/>
        </w:rPr>
      </w:pPr>
      <w:r>
        <w:object w:dxaOrig="16305" w:dyaOrig="11370" w14:anchorId="3EA2D05B">
          <v:shape id="_x0000_i1029" type="#_x0000_t75" style="width:707.5pt;height:493.5pt" o:ole="">
            <v:imagedata r:id="rId13" o:title=""/>
          </v:shape>
          <o:OLEObject Type="Embed" ProgID="MestReNova.Document.1" ShapeID="_x0000_i1029" DrawAspect="Content" ObjectID="_1794719483" r:id="rId14"/>
        </w:object>
      </w:r>
    </w:p>
    <w:p w14:paraId="279432D4" w14:textId="5C7B588F" w:rsidR="00866E16" w:rsidRDefault="00802F41" w:rsidP="00802F41">
      <w:pPr>
        <w:jc w:val="center"/>
        <w:rPr>
          <w:lang w:val="en-US"/>
        </w:rPr>
      </w:pPr>
      <w:r w:rsidRPr="00802F41">
        <w:rPr>
          <w:lang w:val="en-US"/>
        </w:rPr>
        <w:t>Figure S</w:t>
      </w:r>
      <w:r w:rsidR="008873DE">
        <w:rPr>
          <w:lang w:val="en-US"/>
        </w:rPr>
        <w:t>6</w:t>
      </w:r>
      <w:r w:rsidRPr="00802F41">
        <w:rPr>
          <w:lang w:val="en-US"/>
        </w:rPr>
        <w:t xml:space="preserve">. </w:t>
      </w:r>
      <w:r w:rsidRPr="00802F41">
        <w:rPr>
          <w:vertAlign w:val="superscript"/>
          <w:lang w:val="en-US"/>
        </w:rPr>
        <w:t>1</w:t>
      </w:r>
      <w:r w:rsidRPr="00802F41">
        <w:rPr>
          <w:lang w:val="en-US"/>
        </w:rPr>
        <w:t xml:space="preserve">H NMR spectra of </w:t>
      </w:r>
      <w:r w:rsidR="000D62A1">
        <w:rPr>
          <w:b/>
          <w:bCs/>
          <w:lang w:val="en-US"/>
        </w:rPr>
        <w:t>2</w:t>
      </w:r>
      <w:r>
        <w:rPr>
          <w:lang w:val="en-US"/>
        </w:rPr>
        <w:t xml:space="preserve"> (for better readability, not all signals were peak picked)</w:t>
      </w:r>
    </w:p>
    <w:p w14:paraId="2C186642" w14:textId="49A4A02C" w:rsidR="00802F41" w:rsidRDefault="008B0CD6" w:rsidP="00802F41">
      <w:pPr>
        <w:jc w:val="center"/>
      </w:pPr>
      <w:r>
        <w:object w:dxaOrig="16305" w:dyaOrig="11370" w14:anchorId="2CA97A28">
          <v:shape id="_x0000_i1030" type="#_x0000_t75" style="width:705pt;height:492pt" o:ole="">
            <v:imagedata r:id="rId15" o:title=""/>
          </v:shape>
          <o:OLEObject Type="Embed" ProgID="MestReNova.Document.1" ShapeID="_x0000_i1030" DrawAspect="Content" ObjectID="_1794719484" r:id="rId16"/>
        </w:object>
      </w:r>
    </w:p>
    <w:p w14:paraId="0F6F9E4D" w14:textId="7206B5F8" w:rsidR="00866E16" w:rsidRDefault="00866E16" w:rsidP="00866E16">
      <w:pPr>
        <w:jc w:val="center"/>
        <w:rPr>
          <w:lang w:val="en-US"/>
        </w:rPr>
      </w:pPr>
      <w:r w:rsidRPr="00802F41">
        <w:rPr>
          <w:lang w:val="en-US"/>
        </w:rPr>
        <w:t>Figure S</w:t>
      </w:r>
      <w:r w:rsidR="008873DE">
        <w:rPr>
          <w:lang w:val="en-US"/>
        </w:rPr>
        <w:t>7</w:t>
      </w:r>
      <w:r w:rsidRPr="00802F41">
        <w:rPr>
          <w:lang w:val="en-US"/>
        </w:rPr>
        <w:t xml:space="preserve">. </w:t>
      </w:r>
      <w:r w:rsidRPr="00802F41">
        <w:rPr>
          <w:vertAlign w:val="superscript"/>
          <w:lang w:val="en-US"/>
        </w:rPr>
        <w:t>1</w:t>
      </w:r>
      <w:r w:rsidRPr="00802F41">
        <w:rPr>
          <w:lang w:val="en-US"/>
        </w:rPr>
        <w:t xml:space="preserve">H NMR spectra of </w:t>
      </w:r>
      <w:r w:rsidR="000D62A1">
        <w:rPr>
          <w:b/>
          <w:bCs/>
          <w:lang w:val="en-US"/>
        </w:rPr>
        <w:t>3</w:t>
      </w:r>
      <w:r>
        <w:rPr>
          <w:lang w:val="en-US"/>
        </w:rPr>
        <w:t xml:space="preserve"> (for better readability, not all signals were peak picked)</w:t>
      </w:r>
    </w:p>
    <w:p w14:paraId="4745CA10" w14:textId="4B877159" w:rsidR="000D62A1" w:rsidRDefault="00EA47E8" w:rsidP="00866E16">
      <w:pPr>
        <w:jc w:val="center"/>
      </w:pPr>
      <w:r>
        <w:object w:dxaOrig="16305" w:dyaOrig="11370" w14:anchorId="5A767EF2">
          <v:shape id="_x0000_i1031" type="#_x0000_t75" style="width:713.5pt;height:497.5pt" o:ole="">
            <v:imagedata r:id="rId17" o:title=""/>
          </v:shape>
          <o:OLEObject Type="Embed" ProgID="MestReNova.Document.1" ShapeID="_x0000_i1031" DrawAspect="Content" ObjectID="_1794719485" r:id="rId18"/>
        </w:object>
      </w:r>
    </w:p>
    <w:p w14:paraId="3E14D0DB" w14:textId="734A8199" w:rsidR="000D62A1" w:rsidRDefault="000D62A1" w:rsidP="000D62A1">
      <w:pPr>
        <w:jc w:val="center"/>
        <w:rPr>
          <w:lang w:val="en-US"/>
        </w:rPr>
      </w:pPr>
      <w:r w:rsidRPr="00802F41">
        <w:rPr>
          <w:lang w:val="en-US"/>
        </w:rPr>
        <w:t>Figure S</w:t>
      </w:r>
      <w:r w:rsidR="008873DE">
        <w:rPr>
          <w:lang w:val="en-US"/>
        </w:rPr>
        <w:t>8</w:t>
      </w:r>
      <w:r w:rsidRPr="00802F41">
        <w:rPr>
          <w:lang w:val="en-US"/>
        </w:rPr>
        <w:t xml:space="preserve">. </w:t>
      </w:r>
      <w:r w:rsidRPr="00802F41">
        <w:rPr>
          <w:vertAlign w:val="superscript"/>
          <w:lang w:val="en-US"/>
        </w:rPr>
        <w:t>1</w:t>
      </w:r>
      <w:r w:rsidRPr="00802F41">
        <w:rPr>
          <w:lang w:val="en-US"/>
        </w:rPr>
        <w:t xml:space="preserve">H NMR spectra of </w:t>
      </w:r>
      <w:r>
        <w:rPr>
          <w:b/>
          <w:bCs/>
          <w:lang w:val="en-US"/>
        </w:rPr>
        <w:t>4a</w:t>
      </w:r>
      <w:r>
        <w:rPr>
          <w:lang w:val="en-US"/>
        </w:rPr>
        <w:t xml:space="preserve"> (for better readability, not all signals were peak picked)</w:t>
      </w:r>
    </w:p>
    <w:p w14:paraId="59E58494" w14:textId="260E14DF" w:rsidR="00E42D63" w:rsidRDefault="00E42D63" w:rsidP="000D62A1">
      <w:pPr>
        <w:jc w:val="center"/>
      </w:pPr>
      <w:r>
        <w:object w:dxaOrig="16305" w:dyaOrig="11370" w14:anchorId="51C54386">
          <v:shape id="_x0000_i1032" type="#_x0000_t75" style="width:710pt;height:494pt" o:ole="">
            <v:imagedata r:id="rId19" o:title=""/>
          </v:shape>
          <o:OLEObject Type="Embed" ProgID="MestReNova.Document.1" ShapeID="_x0000_i1032" DrawAspect="Content" ObjectID="_1794719486" r:id="rId20"/>
        </w:object>
      </w:r>
    </w:p>
    <w:p w14:paraId="3F3EE374" w14:textId="126FEF5A" w:rsidR="00E42D63" w:rsidRPr="00802F41" w:rsidRDefault="00E42D63" w:rsidP="00E42D63">
      <w:pPr>
        <w:jc w:val="center"/>
        <w:rPr>
          <w:lang w:val="en-US"/>
        </w:rPr>
      </w:pPr>
      <w:r w:rsidRPr="00802F41">
        <w:rPr>
          <w:lang w:val="en-US"/>
        </w:rPr>
        <w:t>Figure S</w:t>
      </w:r>
      <w:r w:rsidR="008873DE">
        <w:rPr>
          <w:lang w:val="en-US"/>
        </w:rPr>
        <w:t>9</w:t>
      </w:r>
      <w:r w:rsidRPr="00802F41">
        <w:rPr>
          <w:lang w:val="en-US"/>
        </w:rPr>
        <w:t xml:space="preserve">. </w:t>
      </w:r>
      <w:r w:rsidRPr="00802F41">
        <w:rPr>
          <w:vertAlign w:val="superscript"/>
          <w:lang w:val="en-US"/>
        </w:rPr>
        <w:t>1</w:t>
      </w:r>
      <w:r w:rsidRPr="00802F41">
        <w:rPr>
          <w:lang w:val="en-US"/>
        </w:rPr>
        <w:t xml:space="preserve">H NMR spectra of </w:t>
      </w:r>
      <w:r>
        <w:rPr>
          <w:b/>
          <w:bCs/>
          <w:lang w:val="en-US"/>
        </w:rPr>
        <w:t>5, CF</w:t>
      </w:r>
      <w:r w:rsidRPr="00E42D63">
        <w:rPr>
          <w:b/>
          <w:bCs/>
          <w:vertAlign w:val="subscript"/>
          <w:lang w:val="en-US"/>
        </w:rPr>
        <w:t>3</w:t>
      </w:r>
      <w:r>
        <w:rPr>
          <w:b/>
          <w:bCs/>
          <w:lang w:val="en-US"/>
        </w:rPr>
        <w:t>-7α-25OHC</w:t>
      </w:r>
      <w:r>
        <w:rPr>
          <w:lang w:val="en-US"/>
        </w:rPr>
        <w:t xml:space="preserve"> (for better readability, not all signals were peak picked)</w:t>
      </w:r>
    </w:p>
    <w:sectPr w:rsidR="00E42D63" w:rsidRPr="00802F41" w:rsidSect="00802F4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EzNTEzN7Q0szQ0M7BQ0lEKTi0uzszPAykwrAUAyDIbJywAAAA="/>
  </w:docVars>
  <w:rsids>
    <w:rsidRoot w:val="0047209A"/>
    <w:rsid w:val="00043E12"/>
    <w:rsid w:val="00053FFF"/>
    <w:rsid w:val="000755DE"/>
    <w:rsid w:val="00086217"/>
    <w:rsid w:val="00087547"/>
    <w:rsid w:val="000A6D83"/>
    <w:rsid w:val="000B26A9"/>
    <w:rsid w:val="000B6455"/>
    <w:rsid w:val="000D482B"/>
    <w:rsid w:val="000D62A1"/>
    <w:rsid w:val="000F05DA"/>
    <w:rsid w:val="0022139E"/>
    <w:rsid w:val="00264896"/>
    <w:rsid w:val="00280729"/>
    <w:rsid w:val="00290423"/>
    <w:rsid w:val="002A35BD"/>
    <w:rsid w:val="002B378E"/>
    <w:rsid w:val="002F09FE"/>
    <w:rsid w:val="00310419"/>
    <w:rsid w:val="0031611A"/>
    <w:rsid w:val="00333F92"/>
    <w:rsid w:val="00372442"/>
    <w:rsid w:val="003B4464"/>
    <w:rsid w:val="003C3538"/>
    <w:rsid w:val="0047209A"/>
    <w:rsid w:val="004E5D1E"/>
    <w:rsid w:val="004F0676"/>
    <w:rsid w:val="004F46C9"/>
    <w:rsid w:val="00530E20"/>
    <w:rsid w:val="0059025E"/>
    <w:rsid w:val="005F0D41"/>
    <w:rsid w:val="006811EC"/>
    <w:rsid w:val="006A12BC"/>
    <w:rsid w:val="006D0EE4"/>
    <w:rsid w:val="0077193A"/>
    <w:rsid w:val="007D4175"/>
    <w:rsid w:val="007D61A0"/>
    <w:rsid w:val="007E6671"/>
    <w:rsid w:val="007F23BE"/>
    <w:rsid w:val="00802F41"/>
    <w:rsid w:val="008327B9"/>
    <w:rsid w:val="00866E16"/>
    <w:rsid w:val="008873DE"/>
    <w:rsid w:val="008B0CD6"/>
    <w:rsid w:val="008B6182"/>
    <w:rsid w:val="008D18B2"/>
    <w:rsid w:val="00991D8F"/>
    <w:rsid w:val="009A2C1C"/>
    <w:rsid w:val="009B014C"/>
    <w:rsid w:val="009D1723"/>
    <w:rsid w:val="009D251E"/>
    <w:rsid w:val="009F71A2"/>
    <w:rsid w:val="00A134B1"/>
    <w:rsid w:val="00A22770"/>
    <w:rsid w:val="00A602E8"/>
    <w:rsid w:val="00A70B30"/>
    <w:rsid w:val="00A71D84"/>
    <w:rsid w:val="00AD41D2"/>
    <w:rsid w:val="00B25467"/>
    <w:rsid w:val="00B821F2"/>
    <w:rsid w:val="00BA4F71"/>
    <w:rsid w:val="00BE4F08"/>
    <w:rsid w:val="00C07A68"/>
    <w:rsid w:val="00C10547"/>
    <w:rsid w:val="00C433E1"/>
    <w:rsid w:val="00C95678"/>
    <w:rsid w:val="00CC59C1"/>
    <w:rsid w:val="00CD35D9"/>
    <w:rsid w:val="00CE28DD"/>
    <w:rsid w:val="00CF324B"/>
    <w:rsid w:val="00CF7C58"/>
    <w:rsid w:val="00D26F5F"/>
    <w:rsid w:val="00D5340A"/>
    <w:rsid w:val="00DA5198"/>
    <w:rsid w:val="00DA66C0"/>
    <w:rsid w:val="00E42D63"/>
    <w:rsid w:val="00EA47E8"/>
    <w:rsid w:val="00EB32DF"/>
    <w:rsid w:val="00EC18D9"/>
    <w:rsid w:val="00EC6C66"/>
    <w:rsid w:val="00F2068C"/>
    <w:rsid w:val="00F60E3B"/>
    <w:rsid w:val="00F80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4:docId w14:val="1AC28E70"/>
  <w15:chartTrackingRefBased/>
  <w15:docId w15:val="{4404C074-F888-4F08-AA73-66E1D7BBD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7C58"/>
    <w:rPr>
      <w:rFonts w:ascii="Palatino Linotype" w:hAnsi="Palatino Linotyp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angerously-set-td">
    <w:name w:val="dangerously-set-td"/>
    <w:basedOn w:val="DefaultParagraphFont"/>
    <w:rsid w:val="00D5340A"/>
  </w:style>
  <w:style w:type="character" w:customStyle="1" w:styleId="anchor-text">
    <w:name w:val="anchor-text"/>
    <w:basedOn w:val="DefaultParagraphFont"/>
    <w:rsid w:val="003B4464"/>
  </w:style>
  <w:style w:type="character" w:styleId="Hyperlink">
    <w:name w:val="Hyperlink"/>
    <w:basedOn w:val="DefaultParagraphFont"/>
    <w:uiPriority w:val="99"/>
    <w:unhideWhenUsed/>
    <w:rsid w:val="00C07A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7A6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8072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257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6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73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9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54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17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8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8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2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71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8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5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4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e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emf"/><Relationship Id="rId12" Type="http://schemas.openxmlformats.org/officeDocument/2006/relationships/oleObject" Target="embeddings/oleObject4.bin"/><Relationship Id="rId17" Type="http://schemas.openxmlformats.org/officeDocument/2006/relationships/image" Target="media/image7.e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image" Target="media/image4.emf"/><Relationship Id="rId5" Type="http://schemas.openxmlformats.org/officeDocument/2006/relationships/image" Target="media/image1.emf"/><Relationship Id="rId15" Type="http://schemas.openxmlformats.org/officeDocument/2006/relationships/image" Target="media/image6.emf"/><Relationship Id="rId10" Type="http://schemas.openxmlformats.org/officeDocument/2006/relationships/oleObject" Target="embeddings/oleObject3.bin"/><Relationship Id="rId19" Type="http://schemas.openxmlformats.org/officeDocument/2006/relationships/image" Target="media/image8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oleObject" Target="embeddings/oleObject5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8B1F3D-01A5-4A6B-841F-2D1D62B75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2337</Words>
  <Characters>13327</Characters>
  <Application>Microsoft Office Word</Application>
  <DocSecurity>0</DocSecurity>
  <Lines>111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 Biernacki</dc:creator>
  <cp:keywords/>
  <dc:description/>
  <cp:lastModifiedBy>Sivasubramanian, Manasa (ELS-CHN)</cp:lastModifiedBy>
  <cp:revision>2</cp:revision>
  <cp:lastPrinted>2024-06-22T12:48:00Z</cp:lastPrinted>
  <dcterms:created xsi:type="dcterms:W3CDTF">2024-12-03T02:55:00Z</dcterms:created>
  <dcterms:modified xsi:type="dcterms:W3CDTF">2024-12-03T02:55:00Z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http://csl.mendeley.com/styles/542534731/american-medical-association-2-AR</vt:lpwstr>
  </property>
  <property fmtid="{D5CDD505-2E9C-101B-9397-08002B2CF9AE}" pid="5" name="Mendeley Recent Style Name 1_1">
    <vt:lpwstr>American Medical Association 11th edition - Ola Rutkowska</vt:lpwstr>
  </property>
  <property fmtid="{D5CDD505-2E9C-101B-9397-08002B2CF9AE}" pid="6" name="Mendeley Recent Style Id 2_1">
    <vt:lpwstr>http://csl.mendeley.com/styles/542534731/american-medical-association-2-AR-2</vt:lpwstr>
  </property>
  <property fmtid="{D5CDD505-2E9C-101B-9397-08002B2CF9AE}" pid="7" name="Mendeley Recent Style Name 2_1">
    <vt:lpwstr>American Medical Association 11th edition - Ola Rutkowska</vt:lpwstr>
  </property>
  <property fmtid="{D5CDD505-2E9C-101B-9397-08002B2CF9AE}" pid="8" name="Mendeley Recent Style Id 3_1">
    <vt:lpwstr>http://www.zotero.org/styles/apa</vt:lpwstr>
  </property>
  <property fmtid="{D5CDD505-2E9C-101B-9397-08002B2CF9AE}" pid="9" name="Mendeley Recent Style Name 3_1">
    <vt:lpwstr>American Psychological Association 7th edition</vt:lpwstr>
  </property>
  <property fmtid="{D5CDD505-2E9C-101B-9397-08002B2CF9AE}" pid="10" name="Mendeley Recent Style Id 4_1">
    <vt:lpwstr>http://www.zotero.org/styles/brain-structure-and-function</vt:lpwstr>
  </property>
  <property fmtid="{D5CDD505-2E9C-101B-9397-08002B2CF9AE}" pid="11" name="Mendeley Recent Style Name 4_1">
    <vt:lpwstr>Brain Structure and Function</vt:lpwstr>
  </property>
  <property fmtid="{D5CDD505-2E9C-101B-9397-08002B2CF9AE}" pid="12" name="Mendeley Recent Style Id 5_1">
    <vt:lpwstr>http://www.zotero.org/styles/cell-reports</vt:lpwstr>
  </property>
  <property fmtid="{D5CDD505-2E9C-101B-9397-08002B2CF9AE}" pid="13" name="Mendeley Recent Style Name 5_1">
    <vt:lpwstr>Cell Reports</vt:lpwstr>
  </property>
  <property fmtid="{D5CDD505-2E9C-101B-9397-08002B2CF9AE}" pid="14" name="Mendeley Recent Style Id 6_1">
    <vt:lpwstr>http://www.zotero.org/styles/chicago-author-date</vt:lpwstr>
  </property>
  <property fmtid="{D5CDD505-2E9C-101B-9397-08002B2CF9AE}" pid="15" name="Mendeley Recent Style Name 6_1">
    <vt:lpwstr>Chicago Manual of Style 17th edition (author-date)</vt:lpwstr>
  </property>
  <property fmtid="{D5CDD505-2E9C-101B-9397-08002B2CF9AE}" pid="16" name="Mendeley Recent Style Id 7_1">
    <vt:lpwstr>http://www.zotero.org/styles/glia</vt:lpwstr>
  </property>
  <property fmtid="{D5CDD505-2E9C-101B-9397-08002B2CF9AE}" pid="17" name="Mendeley Recent Style Name 7_1">
    <vt:lpwstr>GLIA</vt:lpwstr>
  </property>
  <property fmtid="{D5CDD505-2E9C-101B-9397-08002B2CF9AE}" pid="18" name="Mendeley Recent Style Id 8_1">
    <vt:lpwstr>http://csl.mendeley.com/styles/20448741/minimal-grant-proposals</vt:lpwstr>
  </property>
  <property fmtid="{D5CDD505-2E9C-101B-9397-08002B2CF9AE}" pid="19" name="Mendeley Recent Style Name 8_1">
    <vt:lpwstr>Minimal style for grant proposals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cf42fc09-561d-3ce3-8633-d7f331a5c0b6</vt:lpwstr>
  </property>
  <property fmtid="{D5CDD505-2E9C-101B-9397-08002B2CF9AE}" pid="24" name="Mendeley Citation Style_1">
    <vt:lpwstr>http://www.zotero.org/styles/cell-reports</vt:lpwstr>
  </property>
  <property fmtid="{D5CDD505-2E9C-101B-9397-08002B2CF9AE}" pid="25" name="MSIP_Label_549ac42a-3eb4-4074-b885-aea26bd6241e_Enabled">
    <vt:lpwstr>true</vt:lpwstr>
  </property>
  <property fmtid="{D5CDD505-2E9C-101B-9397-08002B2CF9AE}" pid="26" name="MSIP_Label_549ac42a-3eb4-4074-b885-aea26bd6241e_SetDate">
    <vt:lpwstr>2024-12-03T02:55:19Z</vt:lpwstr>
  </property>
  <property fmtid="{D5CDD505-2E9C-101B-9397-08002B2CF9AE}" pid="27" name="MSIP_Label_549ac42a-3eb4-4074-b885-aea26bd6241e_Method">
    <vt:lpwstr>Standard</vt:lpwstr>
  </property>
  <property fmtid="{D5CDD505-2E9C-101B-9397-08002B2CF9AE}" pid="28" name="MSIP_Label_549ac42a-3eb4-4074-b885-aea26bd6241e_Name">
    <vt:lpwstr>General Business</vt:lpwstr>
  </property>
  <property fmtid="{D5CDD505-2E9C-101B-9397-08002B2CF9AE}" pid="29" name="MSIP_Label_549ac42a-3eb4-4074-b885-aea26bd6241e_SiteId">
    <vt:lpwstr>9274ee3f-9425-4109-a27f-9fb15c10675d</vt:lpwstr>
  </property>
  <property fmtid="{D5CDD505-2E9C-101B-9397-08002B2CF9AE}" pid="30" name="MSIP_Label_549ac42a-3eb4-4074-b885-aea26bd6241e_ActionId">
    <vt:lpwstr>f1695187-d222-4b60-aa58-d735269db264</vt:lpwstr>
  </property>
  <property fmtid="{D5CDD505-2E9C-101B-9397-08002B2CF9AE}" pid="31" name="MSIP_Label_549ac42a-3eb4-4074-b885-aea26bd6241e_ContentBits">
    <vt:lpwstr>0</vt:lpwstr>
  </property>
</Properties>
</file>