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A82" w:rsidRPr="00D8388B" w:rsidRDefault="009621F3">
      <w:pPr>
        <w:rPr>
          <w:b/>
          <w:lang w:val="en-US"/>
        </w:rPr>
      </w:pPr>
      <w:r>
        <w:rPr>
          <w:lang w:val="en-US"/>
        </w:rPr>
        <w:t xml:space="preserve">          </w:t>
      </w:r>
      <w:r w:rsidR="00915BEA">
        <w:rPr>
          <w:lang w:val="en-US"/>
        </w:rPr>
        <w:t xml:space="preserve"> </w:t>
      </w:r>
      <w:r w:rsidR="00915BEA" w:rsidRPr="00D8388B">
        <w:rPr>
          <w:b/>
          <w:lang w:val="en-US"/>
        </w:rPr>
        <w:t>Statistical Considerations of the Schrodinger Equation Based on Local Energy Conservation</w:t>
      </w:r>
    </w:p>
    <w:p w:rsidR="00915BEA" w:rsidRDefault="00915BEA">
      <w:pPr>
        <w:rPr>
          <w:lang w:val="en-US"/>
        </w:rPr>
      </w:pPr>
      <w:r>
        <w:rPr>
          <w:lang w:val="en-US"/>
        </w:rPr>
        <w:t xml:space="preserve">     </w:t>
      </w:r>
      <w:r w:rsidR="009621F3">
        <w:rPr>
          <w:lang w:val="en-US"/>
        </w:rPr>
        <w:t xml:space="preserve">                      </w:t>
      </w:r>
      <w:r>
        <w:rPr>
          <w:lang w:val="en-US"/>
        </w:rPr>
        <w:t xml:space="preserve">     Francesco R. Ruggeri  </w:t>
      </w:r>
      <w:proofErr w:type="spellStart"/>
      <w:r>
        <w:rPr>
          <w:lang w:val="en-US"/>
        </w:rPr>
        <w:t>Hanwell</w:t>
      </w:r>
      <w:proofErr w:type="spellEnd"/>
      <w:r>
        <w:rPr>
          <w:lang w:val="en-US"/>
        </w:rPr>
        <w:t>, N.B. and S.P.N. Messina</w:t>
      </w:r>
      <w:r w:rsidR="009621F3">
        <w:rPr>
          <w:lang w:val="en-US"/>
        </w:rPr>
        <w:t xml:space="preserve"> Nov.2 0 2018</w:t>
      </w:r>
    </w:p>
    <w:p w:rsidR="00915BEA" w:rsidRDefault="00915BEA" w:rsidP="004046F9">
      <w:pPr>
        <w:rPr>
          <w:lang w:val="en-US"/>
        </w:rPr>
      </w:pPr>
    </w:p>
    <w:p w:rsidR="00915BEA" w:rsidRDefault="00915BEA">
      <w:pPr>
        <w:rPr>
          <w:lang w:val="en-US"/>
        </w:rPr>
      </w:pPr>
      <w:r>
        <w:rPr>
          <w:lang w:val="en-US"/>
        </w:rPr>
        <w:t xml:space="preserve">   A number of recent derivations of the Schrodinger equation exist in the literature based on statistical considerations. In some cases, a type of stochastic classical mechanics is used. In other cases, the probability continuity equation together with considerations of various averages is used. In this note, we wish to start with the idea of local conservation of energy, but allow for the kinet</w:t>
      </w:r>
      <w:r w:rsidR="009621F3">
        <w:rPr>
          <w:lang w:val="en-US"/>
        </w:rPr>
        <w:t xml:space="preserve">ic energy to be an average </w:t>
      </w:r>
      <w:r>
        <w:rPr>
          <w:lang w:val="en-US"/>
        </w:rPr>
        <w:t>. From this starting point, we try to show that probability density (or physical density) is the sq</w:t>
      </w:r>
      <w:r w:rsidR="009621F3">
        <w:rPr>
          <w:lang w:val="en-US"/>
        </w:rPr>
        <w:t xml:space="preserve">uare of a function used in the calculation of </w:t>
      </w:r>
      <w:r>
        <w:rPr>
          <w:lang w:val="en-US"/>
        </w:rPr>
        <w:t>the average kinetic energy. We also argue that there is implicit periodicity in this function. Next, we use the form of the probability conservation equation to attempt to pin down the</w:t>
      </w:r>
      <w:r w:rsidR="009621F3">
        <w:rPr>
          <w:lang w:val="en-US"/>
        </w:rPr>
        <w:t xml:space="preserve"> specific</w:t>
      </w:r>
      <w:r>
        <w:rPr>
          <w:lang w:val="en-US"/>
        </w:rPr>
        <w:t xml:space="preserve"> form of the periodic function. We also compare briefly the implications of the statistical model with the nature of motion and mention briefly a 2x2 matrix model which describes motion as occurring through </w:t>
      </w:r>
      <w:proofErr w:type="spellStart"/>
      <w:r>
        <w:rPr>
          <w:lang w:val="en-US"/>
        </w:rPr>
        <w:t>zitterbewegung</w:t>
      </w:r>
      <w:proofErr w:type="spellEnd"/>
      <w:r>
        <w:rPr>
          <w:lang w:val="en-US"/>
        </w:rPr>
        <w:t>.</w:t>
      </w:r>
    </w:p>
    <w:p w:rsidR="002861A3" w:rsidRDefault="002861A3">
      <w:pPr>
        <w:rPr>
          <w:lang w:val="en-US"/>
        </w:rPr>
      </w:pPr>
    </w:p>
    <w:p w:rsidR="002861A3" w:rsidRPr="00D8388B" w:rsidRDefault="002861A3">
      <w:pPr>
        <w:rPr>
          <w:b/>
          <w:lang w:val="en-US"/>
        </w:rPr>
      </w:pPr>
      <w:r w:rsidRPr="00D8388B">
        <w:rPr>
          <w:b/>
          <w:lang w:val="en-US"/>
        </w:rPr>
        <w:t>Local Conservation of Energy</w:t>
      </w:r>
    </w:p>
    <w:p w:rsidR="003F4D44" w:rsidRDefault="002861A3">
      <w:pPr>
        <w:rPr>
          <w:lang w:val="en-US"/>
        </w:rPr>
      </w:pPr>
      <w:r>
        <w:rPr>
          <w:lang w:val="en-US"/>
        </w:rPr>
        <w:t>In classical mechanics, one applies local conservation of energy to each point in space. Let us consider the same approach in a statistical attempt to obtain quantum results. The motivation for this approach is the use of the potential V(x) which exists at each point in space. We, however, assume that kinetic energy, which is a function of x, is an average of different momentum values.</w:t>
      </w:r>
      <w:r w:rsidR="003F4D44">
        <w:rPr>
          <w:lang w:val="en-US"/>
        </w:rPr>
        <w:t xml:space="preserve"> This is the main statistical assumption of the argument. Let us assume that one has a function g(</w:t>
      </w:r>
      <w:proofErr w:type="spellStart"/>
      <w:r w:rsidR="003F4D44">
        <w:rPr>
          <w:lang w:val="en-US"/>
        </w:rPr>
        <w:t>x,p</w:t>
      </w:r>
      <w:proofErr w:type="spellEnd"/>
      <w:r w:rsidR="003F4D44">
        <w:rPr>
          <w:lang w:val="en-US"/>
        </w:rPr>
        <w:t xml:space="preserve">) </w:t>
      </w:r>
      <w:r w:rsidR="000C594D">
        <w:rPr>
          <w:lang w:val="en-US"/>
        </w:rPr>
        <w:t>representing</w:t>
      </w:r>
      <w:r w:rsidR="003F4D44">
        <w:rPr>
          <w:lang w:val="en-US"/>
        </w:rPr>
        <w:t xml:space="preserve"> a particular momentum p. Then the kinetic energy associated with this is p*p\2m</w:t>
      </w:r>
      <w:r w:rsidR="000C594D">
        <w:rPr>
          <w:lang w:val="en-US"/>
        </w:rPr>
        <w:t xml:space="preserve"> </w:t>
      </w:r>
      <w:r w:rsidR="003F4D44">
        <w:rPr>
          <w:lang w:val="en-US"/>
        </w:rPr>
        <w:t xml:space="preserve"> g(</w:t>
      </w:r>
      <w:proofErr w:type="spellStart"/>
      <w:r w:rsidR="003F4D44">
        <w:rPr>
          <w:lang w:val="en-US"/>
        </w:rPr>
        <w:t>x,p</w:t>
      </w:r>
      <w:proofErr w:type="spellEnd"/>
      <w:r w:rsidR="003F4D44">
        <w:rPr>
          <w:lang w:val="en-US"/>
        </w:rPr>
        <w:t>). To normalize g(</w:t>
      </w:r>
      <w:proofErr w:type="spellStart"/>
      <w:r w:rsidR="003F4D44">
        <w:rPr>
          <w:lang w:val="en-US"/>
        </w:rPr>
        <w:t>x,p</w:t>
      </w:r>
      <w:proofErr w:type="spellEnd"/>
      <w:r w:rsidR="003F4D44">
        <w:rPr>
          <w:lang w:val="en-US"/>
        </w:rPr>
        <w:t>), it should be divided</w:t>
      </w:r>
      <w:r w:rsidR="00C37FE9">
        <w:rPr>
          <w:lang w:val="en-US"/>
        </w:rPr>
        <w:t xml:space="preserve"> by W(x) = Sum on p </w:t>
      </w:r>
      <w:proofErr w:type="spellStart"/>
      <w:r w:rsidR="000C594D">
        <w:rPr>
          <w:lang w:val="en-US"/>
        </w:rPr>
        <w:t>ap</w:t>
      </w:r>
      <w:proofErr w:type="spellEnd"/>
      <w:r w:rsidR="00C37FE9">
        <w:rPr>
          <w:lang w:val="en-US"/>
        </w:rPr>
        <w:t xml:space="preserve"> ( g(</w:t>
      </w:r>
      <w:proofErr w:type="spellStart"/>
      <w:r w:rsidR="00C37FE9">
        <w:rPr>
          <w:lang w:val="en-US"/>
        </w:rPr>
        <w:t>x,p</w:t>
      </w:r>
      <w:proofErr w:type="spellEnd"/>
      <w:r w:rsidR="00C37FE9">
        <w:rPr>
          <w:lang w:val="en-US"/>
        </w:rPr>
        <w:t>))</w:t>
      </w:r>
      <w:r w:rsidR="000C594D">
        <w:rPr>
          <w:lang w:val="en-US"/>
        </w:rPr>
        <w:t xml:space="preserve"> where </w:t>
      </w:r>
      <w:proofErr w:type="spellStart"/>
      <w:r w:rsidR="000C594D">
        <w:rPr>
          <w:lang w:val="en-US"/>
        </w:rPr>
        <w:t>ap</w:t>
      </w:r>
      <w:proofErr w:type="spellEnd"/>
      <w:r w:rsidR="000C594D">
        <w:rPr>
          <w:lang w:val="en-US"/>
        </w:rPr>
        <w:t xml:space="preserve"> is a weight for p</w:t>
      </w:r>
      <w:r w:rsidR="00C37FE9">
        <w:rPr>
          <w:lang w:val="en-US"/>
        </w:rPr>
        <w:t>. Thus:</w:t>
      </w:r>
    </w:p>
    <w:p w:rsidR="00C37FE9" w:rsidRDefault="00C37FE9">
      <w:pPr>
        <w:rPr>
          <w:lang w:val="en-US"/>
        </w:rPr>
      </w:pPr>
      <w:r>
        <w:rPr>
          <w:lang w:val="en-US"/>
        </w:rPr>
        <w:t>KE average = Sum on p  (</w:t>
      </w:r>
      <w:r w:rsidR="000C594D">
        <w:rPr>
          <w:lang w:val="en-US"/>
        </w:rPr>
        <w:t>p</w:t>
      </w:r>
      <w:r>
        <w:rPr>
          <w:lang w:val="en-US"/>
        </w:rPr>
        <w:t>*p\2m</w:t>
      </w:r>
      <w:r w:rsidR="000C594D">
        <w:rPr>
          <w:lang w:val="en-US"/>
        </w:rPr>
        <w:t xml:space="preserve"> ap</w:t>
      </w:r>
      <w:r>
        <w:rPr>
          <w:lang w:val="en-US"/>
        </w:rPr>
        <w:t xml:space="preserve"> g(</w:t>
      </w:r>
      <w:proofErr w:type="spellStart"/>
      <w:r>
        <w:rPr>
          <w:lang w:val="en-US"/>
        </w:rPr>
        <w:t>x,p</w:t>
      </w:r>
      <w:proofErr w:type="spellEnd"/>
      <w:r>
        <w:rPr>
          <w:lang w:val="en-US"/>
        </w:rPr>
        <w:t>) ) \ W(x)</w:t>
      </w:r>
    </w:p>
    <w:p w:rsidR="00BF28CE" w:rsidRDefault="00C37FE9">
      <w:pPr>
        <w:rPr>
          <w:lang w:val="en-US"/>
        </w:rPr>
      </w:pPr>
      <w:r>
        <w:rPr>
          <w:lang w:val="en-US"/>
        </w:rPr>
        <w:t>At this point, there is no assumption of periodicity of g(</w:t>
      </w:r>
      <w:proofErr w:type="spellStart"/>
      <w:r>
        <w:rPr>
          <w:lang w:val="en-US"/>
        </w:rPr>
        <w:t>x,p</w:t>
      </w:r>
      <w:proofErr w:type="spellEnd"/>
      <w:r>
        <w:rPr>
          <w:lang w:val="en-US"/>
        </w:rPr>
        <w:t xml:space="preserve">).  </w:t>
      </w:r>
      <w:r w:rsidR="00BF28CE">
        <w:rPr>
          <w:lang w:val="en-US"/>
        </w:rPr>
        <w:t>g(</w:t>
      </w:r>
      <w:proofErr w:type="spellStart"/>
      <w:r w:rsidR="00BF28CE">
        <w:rPr>
          <w:lang w:val="en-US"/>
        </w:rPr>
        <w:t>x,p</w:t>
      </w:r>
      <w:proofErr w:type="spellEnd"/>
      <w:r w:rsidR="00BF28CE">
        <w:rPr>
          <w:lang w:val="en-US"/>
        </w:rPr>
        <w:t>)\W(x) appears to act as a conditional probability P(p\x).</w:t>
      </w:r>
      <w:r w:rsidR="00201EF9">
        <w:rPr>
          <w:lang w:val="en-US"/>
        </w:rPr>
        <w:t xml:space="preserve"> W(x) is a normalization factor which changes from one point to another as relative weights of the different momentum values p change. This is quite different from classical statistical mechanics where the relative weights of the momentum probability stay the same at each point in space.</w:t>
      </w:r>
      <w:r w:rsidR="00577CAA">
        <w:rPr>
          <w:lang w:val="en-US"/>
        </w:rPr>
        <w:t xml:space="preserve"> In this average kinetic energy picture, the relative momentum weights change due to g(</w:t>
      </w:r>
      <w:proofErr w:type="spellStart"/>
      <w:r w:rsidR="00577CAA">
        <w:rPr>
          <w:lang w:val="en-US"/>
        </w:rPr>
        <w:t>x,p</w:t>
      </w:r>
      <w:proofErr w:type="spellEnd"/>
      <w:r w:rsidR="00577CAA">
        <w:rPr>
          <w:lang w:val="en-US"/>
        </w:rPr>
        <w:t>) even without considering the changing normalization W(x).</w:t>
      </w:r>
      <w:r w:rsidR="00F54645">
        <w:rPr>
          <w:lang w:val="en-US"/>
        </w:rPr>
        <w:t xml:space="preserve"> If g(</w:t>
      </w:r>
      <w:proofErr w:type="spellStart"/>
      <w:r w:rsidR="00F54645">
        <w:rPr>
          <w:lang w:val="en-US"/>
        </w:rPr>
        <w:t>x,p</w:t>
      </w:r>
      <w:proofErr w:type="spellEnd"/>
      <w:r w:rsidR="00F54645">
        <w:rPr>
          <w:lang w:val="en-US"/>
        </w:rPr>
        <w:t>) did not depend on x, then the average kinetic energy would not be x dependent which it must be. The normalization W(x) is introduced because there are multiple p values. I f there were only one (or actually p and –p), then the average kinetic energy everywhere would be p*p\2m.</w:t>
      </w:r>
    </w:p>
    <w:p w:rsidR="00C37FE9" w:rsidRDefault="00C37FE9">
      <w:pPr>
        <w:rPr>
          <w:lang w:val="en-US"/>
        </w:rPr>
      </w:pPr>
      <w:r>
        <w:rPr>
          <w:lang w:val="en-US"/>
        </w:rPr>
        <w:t>Let us now write the conservation of energy equation:</w:t>
      </w:r>
    </w:p>
    <w:p w:rsidR="00C37FE9" w:rsidRDefault="00794EA8">
      <w:pPr>
        <w:rPr>
          <w:lang w:val="en-US"/>
        </w:rPr>
      </w:pPr>
      <w:r>
        <w:rPr>
          <w:lang w:val="en-US"/>
        </w:rPr>
        <w:t>(</w:t>
      </w:r>
      <w:r w:rsidR="00334957">
        <w:rPr>
          <w:lang w:val="en-US"/>
        </w:rPr>
        <w:t>Sum on p  p</w:t>
      </w:r>
      <w:r w:rsidR="00C37FE9">
        <w:rPr>
          <w:lang w:val="en-US"/>
        </w:rPr>
        <w:t xml:space="preserve">*p\2m </w:t>
      </w:r>
      <w:proofErr w:type="spellStart"/>
      <w:r w:rsidR="00C1277E">
        <w:rPr>
          <w:lang w:val="en-US"/>
        </w:rPr>
        <w:t>ap</w:t>
      </w:r>
      <w:proofErr w:type="spellEnd"/>
      <w:r w:rsidR="00C1277E">
        <w:rPr>
          <w:lang w:val="en-US"/>
        </w:rPr>
        <w:t xml:space="preserve"> </w:t>
      </w:r>
      <w:r w:rsidR="00C37FE9">
        <w:rPr>
          <w:lang w:val="en-US"/>
        </w:rPr>
        <w:t>g(</w:t>
      </w:r>
      <w:proofErr w:type="spellStart"/>
      <w:r w:rsidR="00C37FE9">
        <w:rPr>
          <w:lang w:val="en-US"/>
        </w:rPr>
        <w:t>x,p</w:t>
      </w:r>
      <w:proofErr w:type="spellEnd"/>
      <w:r w:rsidR="00C37FE9">
        <w:rPr>
          <w:lang w:val="en-US"/>
        </w:rPr>
        <w:t>) ) \ W(x)</w:t>
      </w:r>
      <w:r w:rsidR="00334957">
        <w:rPr>
          <w:lang w:val="en-US"/>
        </w:rPr>
        <w:t xml:space="preserve"> + V(x) = E  </w:t>
      </w:r>
      <w:r w:rsidR="005058C7">
        <w:rPr>
          <w:lang w:val="en-US"/>
        </w:rPr>
        <w:t xml:space="preserve">      </w:t>
      </w:r>
      <w:r w:rsidR="00334957">
        <w:rPr>
          <w:lang w:val="en-US"/>
        </w:rPr>
        <w:t xml:space="preserve"> ((1))</w:t>
      </w:r>
    </w:p>
    <w:p w:rsidR="00794EA8" w:rsidRDefault="00794EA8">
      <w:pPr>
        <w:rPr>
          <w:lang w:val="en-US"/>
        </w:rPr>
      </w:pPr>
      <w:r>
        <w:rPr>
          <w:lang w:val="en-US"/>
        </w:rPr>
        <w:t>Let us assume that there is an operator O which can produce p*p\2m from g(</w:t>
      </w:r>
      <w:proofErr w:type="spellStart"/>
      <w:r>
        <w:rPr>
          <w:lang w:val="en-US"/>
        </w:rPr>
        <w:t>x,p</w:t>
      </w:r>
      <w:proofErr w:type="spellEnd"/>
      <w:r>
        <w:rPr>
          <w:lang w:val="en-US"/>
        </w:rPr>
        <w:t>) and that O (g(x,p1) +g(x,p2)) = p1*p1\2m g(x,p1) + p2*p2\2m g(x,p2). Then ((1)) can be written as an eigenvector type of equation:</w:t>
      </w:r>
    </w:p>
    <w:p w:rsidR="00794EA8" w:rsidRDefault="00794EA8">
      <w:r w:rsidRPr="00794EA8">
        <w:t>O W(x) + V(x) W(x) = E W(x)  ((2))</w:t>
      </w:r>
    </w:p>
    <w:p w:rsidR="00F54645" w:rsidRDefault="00604AEE" w:rsidP="00623065">
      <w:pPr>
        <w:rPr>
          <w:lang w:val="en-US"/>
        </w:rPr>
      </w:pPr>
      <w:r w:rsidRPr="00604AEE">
        <w:rPr>
          <w:lang w:val="en-US"/>
        </w:rPr>
        <w:lastRenderedPageBreak/>
        <w:t xml:space="preserve">Let us now impose the condition that integral W(x) W(x) </w:t>
      </w:r>
      <w:proofErr w:type="spellStart"/>
      <w:r w:rsidRPr="00604AEE">
        <w:rPr>
          <w:lang w:val="en-US"/>
        </w:rPr>
        <w:t>dx</w:t>
      </w:r>
      <w:proofErr w:type="spellEnd"/>
      <w:r w:rsidRPr="00604AEE">
        <w:rPr>
          <w:lang w:val="en-US"/>
        </w:rPr>
        <w:t xml:space="preserve"> = 1. </w:t>
      </w:r>
      <w:r>
        <w:rPr>
          <w:lang w:val="en-US"/>
        </w:rPr>
        <w:t>This is convenient if one is dealing with one particle.</w:t>
      </w:r>
      <w:r w:rsidR="00623065">
        <w:rPr>
          <w:lang w:val="en-US"/>
        </w:rPr>
        <w:t xml:space="preserve"> If one mul</w:t>
      </w:r>
      <w:r w:rsidR="005058C7">
        <w:rPr>
          <w:lang w:val="en-US"/>
        </w:rPr>
        <w:t>tiplies ((2)) by W(x), this implies that W(x)OW(x) is</w:t>
      </w:r>
      <w:r w:rsidR="00623065">
        <w:rPr>
          <w:lang w:val="en-US"/>
        </w:rPr>
        <w:t xml:space="preserve"> the kinetic energy density</w:t>
      </w:r>
      <w:r w:rsidR="00433985">
        <w:rPr>
          <w:lang w:val="en-US"/>
        </w:rPr>
        <w:t xml:space="preserve"> equal to =W(x)</w:t>
      </w:r>
      <w:r w:rsidR="00AB671C">
        <w:rPr>
          <w:lang w:val="en-US"/>
        </w:rPr>
        <w:t xml:space="preserve">W(x) (E-V(x))=W(x)W(x) </w:t>
      </w:r>
      <w:proofErr w:type="spellStart"/>
      <w:r w:rsidR="00AB671C">
        <w:rPr>
          <w:lang w:val="en-US"/>
        </w:rPr>
        <w:t>KEave</w:t>
      </w:r>
      <w:proofErr w:type="spellEnd"/>
    </w:p>
    <w:p w:rsidR="00AB671C" w:rsidRDefault="00F54645" w:rsidP="00623065">
      <w:pPr>
        <w:rPr>
          <w:lang w:val="en-US"/>
        </w:rPr>
      </w:pPr>
      <w:r>
        <w:rPr>
          <w:lang w:val="en-US"/>
        </w:rPr>
        <w:t>At this point, W(x)W(x) looks like a density</w:t>
      </w:r>
      <w:r w:rsidR="00AB671C">
        <w:rPr>
          <w:lang w:val="en-US"/>
        </w:rPr>
        <w:t xml:space="preserve">. </w:t>
      </w:r>
      <w:r w:rsidR="00623065">
        <w:rPr>
          <w:lang w:val="en-US"/>
        </w:rPr>
        <w:t>This, of course, does not prove that W(x)W(x)</w:t>
      </w:r>
      <w:r w:rsidR="00B71D34">
        <w:rPr>
          <w:lang w:val="en-US"/>
        </w:rPr>
        <w:t xml:space="preserve"> </w:t>
      </w:r>
      <w:r w:rsidR="002C5068">
        <w:rPr>
          <w:lang w:val="en-US"/>
        </w:rPr>
        <w:t xml:space="preserve">is a probability density, but it is a candidate. </w:t>
      </w:r>
      <w:r w:rsidR="00AB671C">
        <w:rPr>
          <w:lang w:val="en-US"/>
        </w:rPr>
        <w:t xml:space="preserve">It would need to be experimentally verified that W(x)W(x) physically represents a density. Apparently, recent experiments </w:t>
      </w:r>
      <w:r>
        <w:rPr>
          <w:lang w:val="en-US"/>
        </w:rPr>
        <w:t>seem to show this</w:t>
      </w:r>
      <w:r w:rsidR="00AB671C">
        <w:rPr>
          <w:lang w:val="en-US"/>
        </w:rPr>
        <w:t>.</w:t>
      </w:r>
    </w:p>
    <w:p w:rsidR="00BF28CE" w:rsidRPr="00604AEE" w:rsidRDefault="002C5068">
      <w:pPr>
        <w:rPr>
          <w:lang w:val="en-US"/>
        </w:rPr>
      </w:pPr>
      <w:r>
        <w:rPr>
          <w:lang w:val="en-US"/>
        </w:rPr>
        <w:t>Let us consider how kinetic energy density and average kinetic energy differ. In the case of V(x)=0, W(x)=g(</w:t>
      </w:r>
      <w:proofErr w:type="spellStart"/>
      <w:r>
        <w:rPr>
          <w:lang w:val="en-US"/>
        </w:rPr>
        <w:t>p,x</w:t>
      </w:r>
      <w:proofErr w:type="spellEnd"/>
      <w:r>
        <w:rPr>
          <w:lang w:val="en-US"/>
        </w:rPr>
        <w:t xml:space="preserve">) and </w:t>
      </w:r>
      <w:proofErr w:type="spellStart"/>
      <w:r>
        <w:rPr>
          <w:lang w:val="en-US"/>
        </w:rPr>
        <w:t>ap</w:t>
      </w:r>
      <w:proofErr w:type="spellEnd"/>
      <w:r>
        <w:rPr>
          <w:lang w:val="en-US"/>
        </w:rPr>
        <w:t>=1 so average kinetic energy at each point is p*p\2m while kinetic energy density is p*p\2m g(</w:t>
      </w:r>
      <w:proofErr w:type="spellStart"/>
      <w:r>
        <w:rPr>
          <w:lang w:val="en-US"/>
        </w:rPr>
        <w:t>x,p</w:t>
      </w:r>
      <w:proofErr w:type="spellEnd"/>
      <w:r>
        <w:rPr>
          <w:lang w:val="en-US"/>
        </w:rPr>
        <w:t>)*g(</w:t>
      </w:r>
      <w:proofErr w:type="spellStart"/>
      <w:r>
        <w:rPr>
          <w:lang w:val="en-US"/>
        </w:rPr>
        <w:t>x,p</w:t>
      </w:r>
      <w:proofErr w:type="spellEnd"/>
      <w:r>
        <w:rPr>
          <w:lang w:val="en-US"/>
        </w:rPr>
        <w:t>).</w:t>
      </w:r>
      <w:r w:rsidR="0054421F">
        <w:rPr>
          <w:lang w:val="en-US"/>
        </w:rPr>
        <w:t xml:space="preserve"> Thus, in calculating the kinetic energy average, one is only interested in the relative weights of different kinetic energies at a point x. </w:t>
      </w:r>
    </w:p>
    <w:p w:rsidR="009A6A2A" w:rsidRPr="009A6A2A" w:rsidRDefault="009A6A2A">
      <w:pPr>
        <w:rPr>
          <w:lang w:val="en-US"/>
        </w:rPr>
      </w:pPr>
      <w:r w:rsidRPr="009A6A2A">
        <w:rPr>
          <w:lang w:val="en-US"/>
        </w:rPr>
        <w:t>In (2), a different argument  based on conditional probabilities was used to argue that W(x)*W(x) is the probability for a time-independent Schrodinger equation.</w:t>
      </w:r>
    </w:p>
    <w:p w:rsidR="00BF28CE" w:rsidRPr="009621F3" w:rsidRDefault="004040FF">
      <w:pPr>
        <w:rPr>
          <w:b/>
          <w:lang w:val="en-US"/>
        </w:rPr>
      </w:pPr>
      <w:r w:rsidRPr="009621F3">
        <w:rPr>
          <w:b/>
          <w:lang w:val="en-US"/>
        </w:rPr>
        <w:t>Implicit</w:t>
      </w:r>
      <w:r w:rsidR="00BF28CE" w:rsidRPr="009621F3">
        <w:rPr>
          <w:b/>
          <w:lang w:val="en-US"/>
        </w:rPr>
        <w:t xml:space="preserve"> Periodicity</w:t>
      </w:r>
    </w:p>
    <w:p w:rsidR="004040FF" w:rsidRDefault="004040FF">
      <w:pPr>
        <w:rPr>
          <w:lang w:val="en-US"/>
        </w:rPr>
      </w:pPr>
      <w:r w:rsidRPr="004040FF">
        <w:rPr>
          <w:lang w:val="en-US"/>
        </w:rPr>
        <w:t>Consider the function g(</w:t>
      </w:r>
      <w:proofErr w:type="spellStart"/>
      <w:r w:rsidRPr="004040FF">
        <w:rPr>
          <w:lang w:val="en-US"/>
        </w:rPr>
        <w:t>x,p</w:t>
      </w:r>
      <w:proofErr w:type="spellEnd"/>
      <w:r w:rsidRPr="004040FF">
        <w:rPr>
          <w:lang w:val="en-US"/>
        </w:rPr>
        <w:t xml:space="preserve">). </w:t>
      </w:r>
      <w:r>
        <w:rPr>
          <w:lang w:val="en-US"/>
        </w:rPr>
        <w:t>If V(x) becomes 0, then the average kinetic energy at each point (not the kinetic energy density) is p*p\2m. One might assume that g(</w:t>
      </w:r>
      <w:proofErr w:type="spellStart"/>
      <w:r>
        <w:rPr>
          <w:lang w:val="en-US"/>
        </w:rPr>
        <w:t>x,p</w:t>
      </w:r>
      <w:proofErr w:type="spellEnd"/>
      <w:r>
        <w:rPr>
          <w:lang w:val="en-US"/>
        </w:rPr>
        <w:t>)=1 for this case, but that would imply that it is the potential V(x) which creates the form of g(</w:t>
      </w:r>
      <w:proofErr w:type="spellStart"/>
      <w:r>
        <w:rPr>
          <w:lang w:val="en-US"/>
        </w:rPr>
        <w:t>x,p</w:t>
      </w:r>
      <w:proofErr w:type="spellEnd"/>
      <w:r>
        <w:rPr>
          <w:lang w:val="en-US"/>
        </w:rPr>
        <w:t>). We assume that g(</w:t>
      </w:r>
      <w:proofErr w:type="spellStart"/>
      <w:r>
        <w:rPr>
          <w:lang w:val="en-US"/>
        </w:rPr>
        <w:t>x,p</w:t>
      </w:r>
      <w:proofErr w:type="spellEnd"/>
      <w:r>
        <w:rPr>
          <w:lang w:val="en-US"/>
        </w:rPr>
        <w:t>) is an implicit property of a moving particle</w:t>
      </w:r>
      <w:r w:rsidR="008F474D">
        <w:rPr>
          <w:lang w:val="en-US"/>
        </w:rPr>
        <w:t xml:space="preserve"> (here for motion p and –p)</w:t>
      </w:r>
      <w:r>
        <w:rPr>
          <w:lang w:val="en-US"/>
        </w:rPr>
        <w:t xml:space="preserve"> which exists whether or not there is a potential.</w:t>
      </w:r>
      <w:r w:rsidR="00BA072C">
        <w:rPr>
          <w:lang w:val="en-US"/>
        </w:rPr>
        <w:t xml:space="preserve"> For example, consider a potential being extremely weak and a particle having a high momentum. It may seem unlikely that the weak potential would force the particle into the form of g(</w:t>
      </w:r>
      <w:proofErr w:type="spellStart"/>
      <w:r w:rsidR="00BA072C">
        <w:rPr>
          <w:lang w:val="en-US"/>
        </w:rPr>
        <w:t>x,p</w:t>
      </w:r>
      <w:proofErr w:type="spellEnd"/>
      <w:r w:rsidR="00BA072C">
        <w:rPr>
          <w:lang w:val="en-US"/>
        </w:rPr>
        <w:t>).</w:t>
      </w:r>
      <w:r>
        <w:rPr>
          <w:lang w:val="en-US"/>
        </w:rPr>
        <w:t>If that is the case, then for V(x)=0, there is no preferred point in space for the bound particle (with walls at two places). In such a case, one would expect a periodic function for g(</w:t>
      </w:r>
      <w:proofErr w:type="spellStart"/>
      <w:r>
        <w:rPr>
          <w:lang w:val="en-US"/>
        </w:rPr>
        <w:t>x,p</w:t>
      </w:r>
      <w:proofErr w:type="spellEnd"/>
      <w:r>
        <w:rPr>
          <w:lang w:val="en-US"/>
        </w:rPr>
        <w:t>) as it contains a balance of</w:t>
      </w:r>
      <w:r w:rsidR="008F474D">
        <w:rPr>
          <w:lang w:val="en-US"/>
        </w:rPr>
        <w:t xml:space="preserve"> functional increases and decreases</w:t>
      </w:r>
      <w:r>
        <w:rPr>
          <w:lang w:val="en-US"/>
        </w:rPr>
        <w:t>. Thus, it seems that a periodic g(</w:t>
      </w:r>
      <w:proofErr w:type="spellStart"/>
      <w:r>
        <w:rPr>
          <w:lang w:val="en-US"/>
        </w:rPr>
        <w:t>x,p</w:t>
      </w:r>
      <w:proofErr w:type="spellEnd"/>
      <w:r>
        <w:rPr>
          <w:lang w:val="en-US"/>
        </w:rPr>
        <w:t>) can be anticipated. This was already argued in (3).</w:t>
      </w:r>
    </w:p>
    <w:p w:rsidR="004040FF" w:rsidRPr="00D8388B" w:rsidRDefault="004040FF">
      <w:pPr>
        <w:rPr>
          <w:b/>
          <w:lang w:val="en-US"/>
        </w:rPr>
      </w:pPr>
      <w:r w:rsidRPr="00D8388B">
        <w:rPr>
          <w:b/>
          <w:lang w:val="en-US"/>
        </w:rPr>
        <w:t>Form of the Periodic Function g(</w:t>
      </w:r>
      <w:proofErr w:type="spellStart"/>
      <w:r w:rsidRPr="00D8388B">
        <w:rPr>
          <w:b/>
          <w:lang w:val="en-US"/>
        </w:rPr>
        <w:t>x,p</w:t>
      </w:r>
      <w:proofErr w:type="spellEnd"/>
      <w:r w:rsidRPr="00D8388B">
        <w:rPr>
          <w:b/>
          <w:lang w:val="en-US"/>
        </w:rPr>
        <w:t>)</w:t>
      </w:r>
    </w:p>
    <w:p w:rsidR="004040FF" w:rsidRDefault="005C789F">
      <w:pPr>
        <w:rPr>
          <w:lang w:val="en-US"/>
        </w:rPr>
      </w:pPr>
      <w:r>
        <w:rPr>
          <w:lang w:val="en-US"/>
        </w:rPr>
        <w:t>At this point, the form of the periodic function g(</w:t>
      </w:r>
      <w:proofErr w:type="spellStart"/>
      <w:r>
        <w:rPr>
          <w:lang w:val="en-US"/>
        </w:rPr>
        <w:t>x,p</w:t>
      </w:r>
      <w:proofErr w:type="spellEnd"/>
      <w:r>
        <w:rPr>
          <w:lang w:val="en-US"/>
        </w:rPr>
        <w:t>) is completely unknown.</w:t>
      </w:r>
      <w:r w:rsidR="00795880">
        <w:rPr>
          <w:lang w:val="en-US"/>
        </w:rPr>
        <w:t xml:space="preserve"> Consider, however, the probability continuity equation:</w:t>
      </w:r>
    </w:p>
    <w:p w:rsidR="00795880" w:rsidRDefault="00795880" w:rsidP="004046F9">
      <w:pPr>
        <w:rPr>
          <w:lang w:val="en-US"/>
        </w:rPr>
      </w:pPr>
      <w:r>
        <w:rPr>
          <w:lang w:val="en-US"/>
        </w:rPr>
        <w:t xml:space="preserve">d </w:t>
      </w:r>
      <w:proofErr w:type="spellStart"/>
      <w:r>
        <w:rPr>
          <w:lang w:val="en-US"/>
        </w:rPr>
        <w:t>d</w:t>
      </w:r>
      <w:proofErr w:type="spellEnd"/>
      <w:r>
        <w:rPr>
          <w:lang w:val="en-US"/>
        </w:rPr>
        <w:t>(</w:t>
      </w:r>
      <w:proofErr w:type="spellStart"/>
      <w:r>
        <w:rPr>
          <w:lang w:val="en-US"/>
        </w:rPr>
        <w:t>x,t</w:t>
      </w:r>
      <w:proofErr w:type="spellEnd"/>
      <w:r>
        <w:rPr>
          <w:lang w:val="en-US"/>
        </w:rPr>
        <w:t xml:space="preserve">) \ </w:t>
      </w:r>
      <w:proofErr w:type="spellStart"/>
      <w:r>
        <w:rPr>
          <w:lang w:val="en-US"/>
        </w:rPr>
        <w:t>dt</w:t>
      </w:r>
      <w:proofErr w:type="spellEnd"/>
      <w:r>
        <w:rPr>
          <w:lang w:val="en-US"/>
        </w:rPr>
        <w:t xml:space="preserve">  +  d\</w:t>
      </w:r>
      <w:proofErr w:type="spellStart"/>
      <w:r>
        <w:rPr>
          <w:lang w:val="en-US"/>
        </w:rPr>
        <w:t>dx</w:t>
      </w:r>
      <w:proofErr w:type="spellEnd"/>
      <w:r>
        <w:rPr>
          <w:lang w:val="en-US"/>
        </w:rPr>
        <w:t xml:space="preserve"> d(</w:t>
      </w:r>
      <w:proofErr w:type="spellStart"/>
      <w:r>
        <w:rPr>
          <w:lang w:val="en-US"/>
        </w:rPr>
        <w:t>x,t</w:t>
      </w:r>
      <w:proofErr w:type="spellEnd"/>
      <w:r>
        <w:rPr>
          <w:lang w:val="en-US"/>
        </w:rPr>
        <w:t xml:space="preserve">) </w:t>
      </w:r>
      <w:r w:rsidR="0033751A">
        <w:rPr>
          <w:lang w:val="en-US"/>
        </w:rPr>
        <w:t>(</w:t>
      </w:r>
      <w:r>
        <w:rPr>
          <w:lang w:val="en-US"/>
        </w:rPr>
        <w:t>probability momentum</w:t>
      </w:r>
      <w:r w:rsidR="0033751A">
        <w:rPr>
          <w:lang w:val="en-US"/>
        </w:rPr>
        <w:t>)</w:t>
      </w:r>
      <w:r w:rsidR="00461761">
        <w:rPr>
          <w:lang w:val="en-US"/>
        </w:rPr>
        <w:t xml:space="preserve"> = 0</w:t>
      </w:r>
      <w:r w:rsidR="0033751A">
        <w:rPr>
          <w:lang w:val="en-US"/>
        </w:rPr>
        <w:t xml:space="preserve">       </w:t>
      </w:r>
      <w:r w:rsidR="00461761">
        <w:rPr>
          <w:lang w:val="en-US"/>
        </w:rPr>
        <w:t xml:space="preserve"> ((4))</w:t>
      </w:r>
    </w:p>
    <w:p w:rsidR="00795880" w:rsidRDefault="003563CE">
      <w:pPr>
        <w:rPr>
          <w:lang w:val="en-US"/>
        </w:rPr>
      </w:pPr>
      <w:r>
        <w:rPr>
          <w:lang w:val="en-US"/>
        </w:rPr>
        <w:t>In (1</w:t>
      </w:r>
      <w:r w:rsidR="00795880">
        <w:rPr>
          <w:lang w:val="en-US"/>
        </w:rPr>
        <w:t>), probability momentum is written as the gradient of a function S(</w:t>
      </w:r>
      <w:proofErr w:type="spellStart"/>
      <w:r w:rsidR="00795880">
        <w:rPr>
          <w:lang w:val="en-US"/>
        </w:rPr>
        <w:t>x,t</w:t>
      </w:r>
      <w:proofErr w:type="spellEnd"/>
      <w:r w:rsidR="00795880">
        <w:rPr>
          <w:lang w:val="en-US"/>
        </w:rPr>
        <w:t>). For a bound particle d(</w:t>
      </w:r>
      <w:proofErr w:type="spellStart"/>
      <w:r w:rsidR="00795880">
        <w:rPr>
          <w:lang w:val="en-US"/>
        </w:rPr>
        <w:t>x,t</w:t>
      </w:r>
      <w:proofErr w:type="spellEnd"/>
      <w:r w:rsidR="00795880">
        <w:rPr>
          <w:lang w:val="en-US"/>
        </w:rPr>
        <w:t>)=d(x). We have argued that d(x)=W(x)W(x) so d\</w:t>
      </w:r>
      <w:proofErr w:type="spellStart"/>
      <w:r w:rsidR="00795880">
        <w:rPr>
          <w:lang w:val="en-US"/>
        </w:rPr>
        <w:t>dx</w:t>
      </w:r>
      <w:proofErr w:type="spellEnd"/>
      <w:r w:rsidR="00795880">
        <w:rPr>
          <w:lang w:val="en-US"/>
        </w:rPr>
        <w:t xml:space="preserve"> d(x) = 2 W(x) </w:t>
      </w:r>
      <w:proofErr w:type="spellStart"/>
      <w:r w:rsidR="00795880">
        <w:rPr>
          <w:lang w:val="en-US"/>
        </w:rPr>
        <w:t>dW</w:t>
      </w:r>
      <w:proofErr w:type="spellEnd"/>
      <w:r w:rsidR="00795880">
        <w:rPr>
          <w:lang w:val="en-US"/>
        </w:rPr>
        <w:t>(x)\</w:t>
      </w:r>
      <w:proofErr w:type="spellStart"/>
      <w:r w:rsidR="00795880">
        <w:rPr>
          <w:lang w:val="en-US"/>
        </w:rPr>
        <w:t>dx</w:t>
      </w:r>
      <w:proofErr w:type="spellEnd"/>
      <w:r w:rsidR="00795880">
        <w:rPr>
          <w:lang w:val="en-US"/>
        </w:rPr>
        <w:t>.</w:t>
      </w:r>
    </w:p>
    <w:p w:rsidR="00795880" w:rsidRDefault="00795880">
      <w:pPr>
        <w:rPr>
          <w:lang w:val="en-US"/>
        </w:rPr>
      </w:pPr>
      <w:r>
        <w:rPr>
          <w:lang w:val="en-US"/>
        </w:rPr>
        <w:t xml:space="preserve">For the statistical arguments listed above, a momentum flow for a single particle with V(x)=0 is given by integral </w:t>
      </w:r>
      <w:proofErr w:type="spellStart"/>
      <w:r>
        <w:rPr>
          <w:lang w:val="en-US"/>
        </w:rPr>
        <w:t>dx</w:t>
      </w:r>
      <w:proofErr w:type="spellEnd"/>
      <w:r>
        <w:rPr>
          <w:lang w:val="en-US"/>
        </w:rPr>
        <w:t xml:space="preserve"> W(x) p W(x) where W(x)=g(</w:t>
      </w:r>
      <w:proofErr w:type="spellStart"/>
      <w:r>
        <w:rPr>
          <w:lang w:val="en-US"/>
        </w:rPr>
        <w:t>x,p</w:t>
      </w:r>
      <w:proofErr w:type="spellEnd"/>
      <w:r>
        <w:rPr>
          <w:lang w:val="en-US"/>
        </w:rPr>
        <w:t>).</w:t>
      </w:r>
      <w:r w:rsidR="00E50E71">
        <w:rPr>
          <w:lang w:val="en-US"/>
        </w:rPr>
        <w:t xml:space="preserve"> Thus, this seems to imply that  </w:t>
      </w:r>
      <w:proofErr w:type="spellStart"/>
      <w:r w:rsidR="00E50E71">
        <w:rPr>
          <w:lang w:val="en-US"/>
        </w:rPr>
        <w:t>pW</w:t>
      </w:r>
      <w:proofErr w:type="spellEnd"/>
      <w:r w:rsidR="00E50E71">
        <w:rPr>
          <w:lang w:val="en-US"/>
        </w:rPr>
        <w:t>(x) = d\</w:t>
      </w:r>
      <w:proofErr w:type="spellStart"/>
      <w:r w:rsidR="00E50E71">
        <w:rPr>
          <w:lang w:val="en-US"/>
        </w:rPr>
        <w:t>dx</w:t>
      </w:r>
      <w:proofErr w:type="spellEnd"/>
      <w:r w:rsidR="00E50E71">
        <w:rPr>
          <w:lang w:val="en-US"/>
        </w:rPr>
        <w:t xml:space="preserve"> W(x). In such a case, sin(</w:t>
      </w:r>
      <w:proofErr w:type="spellStart"/>
      <w:r w:rsidR="00E50E71">
        <w:rPr>
          <w:lang w:val="en-US"/>
        </w:rPr>
        <w:t>px</w:t>
      </w:r>
      <w:proofErr w:type="spellEnd"/>
      <w:r w:rsidR="00E50E71">
        <w:rPr>
          <w:lang w:val="en-US"/>
        </w:rPr>
        <w:t xml:space="preserve">) or </w:t>
      </w:r>
      <w:proofErr w:type="spellStart"/>
      <w:r w:rsidR="00E50E71">
        <w:rPr>
          <w:lang w:val="en-US"/>
        </w:rPr>
        <w:t>cos</w:t>
      </w:r>
      <w:proofErr w:type="spellEnd"/>
      <w:r w:rsidR="00E50E71">
        <w:rPr>
          <w:lang w:val="en-US"/>
        </w:rPr>
        <w:t>(</w:t>
      </w:r>
      <w:proofErr w:type="spellStart"/>
      <w:r w:rsidR="00E50E71">
        <w:rPr>
          <w:lang w:val="en-US"/>
        </w:rPr>
        <w:t>px</w:t>
      </w:r>
      <w:proofErr w:type="spellEnd"/>
      <w:r w:rsidR="00E50E71">
        <w:rPr>
          <w:lang w:val="en-US"/>
        </w:rPr>
        <w:t>) are possible solutions for g(</w:t>
      </w:r>
      <w:proofErr w:type="spellStart"/>
      <w:r w:rsidR="00E50E71">
        <w:rPr>
          <w:lang w:val="en-US"/>
        </w:rPr>
        <w:t>x,p</w:t>
      </w:r>
      <w:proofErr w:type="spellEnd"/>
      <w:r w:rsidR="00E50E71">
        <w:rPr>
          <w:lang w:val="en-US"/>
        </w:rPr>
        <w:t>).</w:t>
      </w:r>
      <w:r w:rsidR="00461761">
        <w:rPr>
          <w:lang w:val="en-US"/>
        </w:rPr>
        <w:t xml:space="preserve"> This result is interesting because in ((4)), d </w:t>
      </w:r>
      <w:proofErr w:type="spellStart"/>
      <w:r w:rsidR="00461761">
        <w:rPr>
          <w:lang w:val="en-US"/>
        </w:rPr>
        <w:t>d</w:t>
      </w:r>
      <w:proofErr w:type="spellEnd"/>
      <w:r w:rsidR="00461761">
        <w:rPr>
          <w:lang w:val="en-US"/>
        </w:rPr>
        <w:t>(x)\</w:t>
      </w:r>
      <w:proofErr w:type="spellStart"/>
      <w:r w:rsidR="00461761">
        <w:rPr>
          <w:lang w:val="en-US"/>
        </w:rPr>
        <w:t>d</w:t>
      </w:r>
      <w:r w:rsidR="003563CE">
        <w:rPr>
          <w:lang w:val="en-US"/>
        </w:rPr>
        <w:t>t</w:t>
      </w:r>
      <w:proofErr w:type="spellEnd"/>
      <w:r w:rsidR="003563CE">
        <w:rPr>
          <w:lang w:val="en-US"/>
        </w:rPr>
        <w:t xml:space="preserve"> = 0, but d\</w:t>
      </w:r>
      <w:proofErr w:type="spellStart"/>
      <w:r w:rsidR="003563CE">
        <w:rPr>
          <w:lang w:val="en-US"/>
        </w:rPr>
        <w:t>dx</w:t>
      </w:r>
      <w:proofErr w:type="spellEnd"/>
      <w:r w:rsidR="003563CE">
        <w:rPr>
          <w:lang w:val="en-US"/>
        </w:rPr>
        <w:t xml:space="preserve"> d(x) is not zer</w:t>
      </w:r>
      <w:r w:rsidR="00461761">
        <w:rPr>
          <w:lang w:val="en-US"/>
        </w:rPr>
        <w:t>o. This means that the probability momentum must be 0, but we have seen that it is  g(</w:t>
      </w:r>
      <w:proofErr w:type="spellStart"/>
      <w:r w:rsidR="00461761">
        <w:rPr>
          <w:lang w:val="en-US"/>
        </w:rPr>
        <w:t>p,x</w:t>
      </w:r>
      <w:proofErr w:type="spellEnd"/>
      <w:r w:rsidR="00461761">
        <w:rPr>
          <w:lang w:val="en-US"/>
        </w:rPr>
        <w:t>) d\</w:t>
      </w:r>
      <w:proofErr w:type="spellStart"/>
      <w:r w:rsidR="00461761">
        <w:rPr>
          <w:lang w:val="en-US"/>
        </w:rPr>
        <w:t>dx</w:t>
      </w:r>
      <w:proofErr w:type="spellEnd"/>
      <w:r w:rsidR="00461761">
        <w:rPr>
          <w:lang w:val="en-US"/>
        </w:rPr>
        <w:t xml:space="preserve"> g(</w:t>
      </w:r>
      <w:proofErr w:type="spellStart"/>
      <w:r w:rsidR="00461761">
        <w:rPr>
          <w:lang w:val="en-US"/>
        </w:rPr>
        <w:t>px</w:t>
      </w:r>
      <w:proofErr w:type="spellEnd"/>
      <w:r w:rsidR="00461761">
        <w:rPr>
          <w:lang w:val="en-US"/>
        </w:rPr>
        <w:t>) which is not zero.</w:t>
      </w:r>
      <w:r w:rsidR="00985675">
        <w:rPr>
          <w:lang w:val="en-US"/>
        </w:rPr>
        <w:t xml:space="preserve"> Consider a g(</w:t>
      </w:r>
      <w:proofErr w:type="spellStart"/>
      <w:r w:rsidR="00985675">
        <w:rPr>
          <w:lang w:val="en-US"/>
        </w:rPr>
        <w:t>x,p</w:t>
      </w:r>
      <w:proofErr w:type="spellEnd"/>
      <w:r w:rsidR="00985675">
        <w:rPr>
          <w:lang w:val="en-US"/>
        </w:rPr>
        <w:t>)=</w:t>
      </w:r>
      <w:proofErr w:type="spellStart"/>
      <w:r w:rsidR="00985675">
        <w:rPr>
          <w:lang w:val="en-US"/>
        </w:rPr>
        <w:t>cos</w:t>
      </w:r>
      <w:proofErr w:type="spellEnd"/>
      <w:r w:rsidR="00985675">
        <w:rPr>
          <w:lang w:val="en-US"/>
        </w:rPr>
        <w:t>(</w:t>
      </w:r>
      <w:proofErr w:type="spellStart"/>
      <w:r w:rsidR="00985675">
        <w:rPr>
          <w:lang w:val="en-US"/>
        </w:rPr>
        <w:t>px</w:t>
      </w:r>
      <w:proofErr w:type="spellEnd"/>
      <w:r w:rsidR="00985675">
        <w:rPr>
          <w:lang w:val="en-US"/>
        </w:rPr>
        <w:t>) and write this as exp(</w:t>
      </w:r>
      <w:proofErr w:type="spellStart"/>
      <w:r w:rsidR="00985675">
        <w:rPr>
          <w:lang w:val="en-US"/>
        </w:rPr>
        <w:t>ipx</w:t>
      </w:r>
      <w:proofErr w:type="spellEnd"/>
      <w:r w:rsidR="00985675">
        <w:rPr>
          <w:lang w:val="en-US"/>
        </w:rPr>
        <w:t>) +exp(-</w:t>
      </w:r>
      <w:proofErr w:type="spellStart"/>
      <w:r w:rsidR="00985675">
        <w:rPr>
          <w:lang w:val="en-US"/>
        </w:rPr>
        <w:t>ipx</w:t>
      </w:r>
      <w:proofErr w:type="spellEnd"/>
      <w:r w:rsidR="00985675">
        <w:rPr>
          <w:lang w:val="en-US"/>
        </w:rPr>
        <w:t>) to indicate motion backward and forward. Then:</w:t>
      </w:r>
    </w:p>
    <w:p w:rsidR="00215649" w:rsidRDefault="00985675">
      <w:pPr>
        <w:rPr>
          <w:lang w:val="en-US"/>
        </w:rPr>
      </w:pPr>
      <w:r>
        <w:rPr>
          <w:lang w:val="en-US"/>
        </w:rPr>
        <w:t>d(x) is proportional to 1 +1 +exp(i2px)+exp(-i2px)</w:t>
      </w:r>
      <w:r w:rsidR="00215649">
        <w:rPr>
          <w:lang w:val="en-US"/>
        </w:rPr>
        <w:t xml:space="preserve"> and  </w:t>
      </w:r>
    </w:p>
    <w:p w:rsidR="00985675" w:rsidRDefault="00215649">
      <w:pPr>
        <w:rPr>
          <w:lang w:val="en-US"/>
        </w:rPr>
      </w:pPr>
      <w:r>
        <w:rPr>
          <w:lang w:val="en-US"/>
        </w:rPr>
        <w:t>W(x) d\</w:t>
      </w:r>
      <w:proofErr w:type="spellStart"/>
      <w:r>
        <w:rPr>
          <w:lang w:val="en-US"/>
        </w:rPr>
        <w:t>dx</w:t>
      </w:r>
      <w:proofErr w:type="spellEnd"/>
      <w:r>
        <w:rPr>
          <w:lang w:val="en-US"/>
        </w:rPr>
        <w:t xml:space="preserve"> W(x)</w:t>
      </w:r>
      <w:r w:rsidR="00E47067">
        <w:rPr>
          <w:lang w:val="en-US"/>
        </w:rPr>
        <w:t xml:space="preserve"> is proportional to p-p</w:t>
      </w:r>
      <w:r>
        <w:rPr>
          <w:lang w:val="en-US"/>
        </w:rPr>
        <w:t xml:space="preserve"> + </w:t>
      </w:r>
      <w:r w:rsidR="00453904">
        <w:rPr>
          <w:lang w:val="en-US"/>
        </w:rPr>
        <w:t>p e</w:t>
      </w:r>
      <w:r>
        <w:rPr>
          <w:lang w:val="en-US"/>
        </w:rPr>
        <w:t>xp(i2</w:t>
      </w:r>
      <w:r w:rsidR="00453904">
        <w:rPr>
          <w:lang w:val="en-US"/>
        </w:rPr>
        <w:t>px) –p exp(-i2px)</w:t>
      </w:r>
    </w:p>
    <w:p w:rsidR="00E47067" w:rsidRDefault="00E47067">
      <w:pPr>
        <w:rPr>
          <w:lang w:val="en-US"/>
        </w:rPr>
      </w:pPr>
      <w:r>
        <w:rPr>
          <w:lang w:val="en-US"/>
        </w:rPr>
        <w:lastRenderedPageBreak/>
        <w:t>This seems to show that d(x) is enhanced from simply the density of a particle moving forward and backward 1+1 by the x dependent current due to interference effects as 1-1 represents the cancellation of forward and backward momentum.</w:t>
      </w:r>
      <w:r w:rsidR="00383CE4">
        <w:rPr>
          <w:lang w:val="en-US"/>
        </w:rPr>
        <w:t xml:space="preserve"> It was argued in (4) that this interference current is removing and adding matter in different places to create the x dependent </w:t>
      </w:r>
      <w:r w:rsidR="00375405">
        <w:rPr>
          <w:lang w:val="en-US"/>
        </w:rPr>
        <w:t xml:space="preserve"> periodic density.</w:t>
      </w:r>
      <w:r w:rsidR="003563CE">
        <w:rPr>
          <w:lang w:val="en-US"/>
        </w:rPr>
        <w:t xml:space="preserve"> Given the spatial dependence of density it may not seem surprising that there are momentum currents within which maintain it.</w:t>
      </w:r>
    </w:p>
    <w:p w:rsidR="00436EA3" w:rsidRDefault="00436EA3">
      <w:pPr>
        <w:rPr>
          <w:lang w:val="en-US"/>
        </w:rPr>
      </w:pPr>
    </w:p>
    <w:p w:rsidR="00703079" w:rsidRPr="00436EA3" w:rsidRDefault="00703079">
      <w:pPr>
        <w:rPr>
          <w:b/>
          <w:lang w:val="en-US"/>
        </w:rPr>
      </w:pPr>
      <w:r w:rsidRPr="00436EA3">
        <w:rPr>
          <w:b/>
          <w:lang w:val="en-US"/>
        </w:rPr>
        <w:t>Issues of the Probability Continuity Equation in Other Statistical Derivations of Quantum Mechanics</w:t>
      </w:r>
    </w:p>
    <w:p w:rsidR="00703079" w:rsidRDefault="00703079">
      <w:pPr>
        <w:rPr>
          <w:lang w:val="en-US"/>
        </w:rPr>
      </w:pPr>
      <w:r>
        <w:rPr>
          <w:lang w:val="en-US"/>
        </w:rPr>
        <w:t>In the previous section, it is noted that there are some issues with the probability continuity equation fo</w:t>
      </w:r>
      <w:r w:rsidR="00D12F29">
        <w:rPr>
          <w:lang w:val="en-US"/>
        </w:rPr>
        <w:t>r the quantum case at least for</w:t>
      </w:r>
      <w:r>
        <w:rPr>
          <w:lang w:val="en-US"/>
        </w:rPr>
        <w:t xml:space="preserve"> a straight forward interpretation. It should be noted that these issues appear to arise in other statistical derivations of quantum mecha</w:t>
      </w:r>
      <w:r w:rsidR="00D12F29">
        <w:rPr>
          <w:lang w:val="en-US"/>
        </w:rPr>
        <w:t>nics. As an example, consider (1</w:t>
      </w:r>
      <w:r>
        <w:rPr>
          <w:lang w:val="en-US"/>
        </w:rPr>
        <w:t>) in which the author considers two equations, the probability continuity equation ((4)) with the probability momentum written as d\</w:t>
      </w:r>
      <w:proofErr w:type="spellStart"/>
      <w:r>
        <w:rPr>
          <w:lang w:val="en-US"/>
        </w:rPr>
        <w:t>dx</w:t>
      </w:r>
      <w:proofErr w:type="spellEnd"/>
      <w:r>
        <w:rPr>
          <w:lang w:val="en-US"/>
        </w:rPr>
        <w:t xml:space="preserve"> S(</w:t>
      </w:r>
      <w:proofErr w:type="spellStart"/>
      <w:r>
        <w:rPr>
          <w:lang w:val="en-US"/>
        </w:rPr>
        <w:t>x,t</w:t>
      </w:r>
      <w:proofErr w:type="spellEnd"/>
      <w:r>
        <w:rPr>
          <w:lang w:val="en-US"/>
        </w:rPr>
        <w:t>) where S(</w:t>
      </w:r>
      <w:proofErr w:type="spellStart"/>
      <w:r>
        <w:rPr>
          <w:lang w:val="en-US"/>
        </w:rPr>
        <w:t>x,t</w:t>
      </w:r>
      <w:proofErr w:type="spellEnd"/>
      <w:r>
        <w:rPr>
          <w:lang w:val="en-US"/>
        </w:rPr>
        <w:t>) is an unknown function and:</w:t>
      </w:r>
    </w:p>
    <w:p w:rsidR="00703079" w:rsidRDefault="00703079">
      <w:pPr>
        <w:rPr>
          <w:lang w:val="en-US"/>
        </w:rPr>
      </w:pPr>
      <w:r>
        <w:rPr>
          <w:lang w:val="en-US"/>
        </w:rPr>
        <w:t>D\</w:t>
      </w:r>
      <w:proofErr w:type="spellStart"/>
      <w:r>
        <w:rPr>
          <w:lang w:val="en-US"/>
        </w:rPr>
        <w:t>Dt</w:t>
      </w:r>
      <w:proofErr w:type="spellEnd"/>
      <w:r>
        <w:rPr>
          <w:lang w:val="en-US"/>
        </w:rPr>
        <w:t xml:space="preserve"> integral </w:t>
      </w:r>
      <w:proofErr w:type="spellStart"/>
      <w:r>
        <w:rPr>
          <w:lang w:val="en-US"/>
        </w:rPr>
        <w:t>dx</w:t>
      </w:r>
      <w:proofErr w:type="spellEnd"/>
      <w:r>
        <w:rPr>
          <w:lang w:val="en-US"/>
        </w:rPr>
        <w:t xml:space="preserve"> ( p(</w:t>
      </w:r>
      <w:proofErr w:type="spellStart"/>
      <w:r>
        <w:rPr>
          <w:lang w:val="en-US"/>
        </w:rPr>
        <w:t>x,t</w:t>
      </w:r>
      <w:proofErr w:type="spellEnd"/>
      <w:r>
        <w:rPr>
          <w:lang w:val="en-US"/>
        </w:rPr>
        <w:t>)) = -d\</w:t>
      </w:r>
      <w:proofErr w:type="spellStart"/>
      <w:r>
        <w:rPr>
          <w:lang w:val="en-US"/>
        </w:rPr>
        <w:t>dx</w:t>
      </w:r>
      <w:proofErr w:type="spellEnd"/>
      <w:r>
        <w:rPr>
          <w:lang w:val="en-US"/>
        </w:rPr>
        <w:t xml:space="preserve"> V(x) an average Newton’s law with p(</w:t>
      </w:r>
      <w:proofErr w:type="spellStart"/>
      <w:r>
        <w:rPr>
          <w:lang w:val="en-US"/>
        </w:rPr>
        <w:t>x,t</w:t>
      </w:r>
      <w:proofErr w:type="spellEnd"/>
      <w:r>
        <w:rPr>
          <w:lang w:val="en-US"/>
        </w:rPr>
        <w:t>) set equal to d\</w:t>
      </w:r>
      <w:proofErr w:type="spellStart"/>
      <w:r>
        <w:rPr>
          <w:lang w:val="en-US"/>
        </w:rPr>
        <w:t>dx</w:t>
      </w:r>
      <w:proofErr w:type="spellEnd"/>
      <w:r>
        <w:rPr>
          <w:lang w:val="en-US"/>
        </w:rPr>
        <w:t xml:space="preserve"> S(</w:t>
      </w:r>
      <w:proofErr w:type="spellStart"/>
      <w:r>
        <w:rPr>
          <w:lang w:val="en-US"/>
        </w:rPr>
        <w:t>x,t</w:t>
      </w:r>
      <w:proofErr w:type="spellEnd"/>
      <w:r>
        <w:rPr>
          <w:lang w:val="en-US"/>
        </w:rPr>
        <w:t>)</w:t>
      </w:r>
    </w:p>
    <w:p w:rsidR="00703079" w:rsidRDefault="00703079">
      <w:pPr>
        <w:rPr>
          <w:lang w:val="en-US"/>
        </w:rPr>
      </w:pPr>
      <w:r>
        <w:rPr>
          <w:lang w:val="en-US"/>
        </w:rPr>
        <w:t>here D\</w:t>
      </w:r>
      <w:proofErr w:type="spellStart"/>
      <w:r>
        <w:rPr>
          <w:lang w:val="en-US"/>
        </w:rPr>
        <w:t>Dt</w:t>
      </w:r>
      <w:proofErr w:type="spellEnd"/>
      <w:r>
        <w:rPr>
          <w:lang w:val="en-US"/>
        </w:rPr>
        <w:t xml:space="preserve"> is the full t derivative namely  d\</w:t>
      </w:r>
      <w:proofErr w:type="spellStart"/>
      <w:r>
        <w:rPr>
          <w:lang w:val="en-US"/>
        </w:rPr>
        <w:t>dt</w:t>
      </w:r>
      <w:proofErr w:type="spellEnd"/>
      <w:r>
        <w:rPr>
          <w:lang w:val="en-US"/>
        </w:rPr>
        <w:t xml:space="preserve"> + d\</w:t>
      </w:r>
      <w:proofErr w:type="spellStart"/>
      <w:r>
        <w:rPr>
          <w:lang w:val="en-US"/>
        </w:rPr>
        <w:t>dx</w:t>
      </w:r>
      <w:proofErr w:type="spellEnd"/>
      <w:r>
        <w:rPr>
          <w:lang w:val="en-US"/>
        </w:rPr>
        <w:t xml:space="preserve">    (</w:t>
      </w:r>
      <w:proofErr w:type="spellStart"/>
      <w:r>
        <w:rPr>
          <w:lang w:val="en-US"/>
        </w:rPr>
        <w:t>dx</w:t>
      </w:r>
      <w:proofErr w:type="spellEnd"/>
      <w:r>
        <w:rPr>
          <w:lang w:val="en-US"/>
        </w:rPr>
        <w:t>\</w:t>
      </w:r>
      <w:proofErr w:type="spellStart"/>
      <w:r>
        <w:rPr>
          <w:lang w:val="en-US"/>
        </w:rPr>
        <w:t>dt</w:t>
      </w:r>
      <w:proofErr w:type="spellEnd"/>
      <w:r>
        <w:rPr>
          <w:lang w:val="en-US"/>
        </w:rPr>
        <w:t>)</w:t>
      </w:r>
    </w:p>
    <w:p w:rsidR="00703079" w:rsidRDefault="00703079">
      <w:pPr>
        <w:rPr>
          <w:lang w:val="en-US"/>
        </w:rPr>
      </w:pPr>
      <w:r>
        <w:rPr>
          <w:lang w:val="en-US"/>
        </w:rPr>
        <w:t>By combining these two equations the author of (5) obtains:</w:t>
      </w:r>
    </w:p>
    <w:p w:rsidR="00AE3DEF" w:rsidRDefault="00703079">
      <w:pPr>
        <w:rPr>
          <w:lang w:val="en-US"/>
        </w:rPr>
      </w:pPr>
      <w:proofErr w:type="spellStart"/>
      <w:r>
        <w:rPr>
          <w:lang w:val="en-US"/>
        </w:rPr>
        <w:t>dS</w:t>
      </w:r>
      <w:proofErr w:type="spellEnd"/>
      <w:r>
        <w:rPr>
          <w:lang w:val="en-US"/>
        </w:rPr>
        <w:t>\</w:t>
      </w:r>
      <w:proofErr w:type="spellStart"/>
      <w:r>
        <w:rPr>
          <w:lang w:val="en-US"/>
        </w:rPr>
        <w:t>dt</w:t>
      </w:r>
      <w:proofErr w:type="spellEnd"/>
      <w:r>
        <w:rPr>
          <w:lang w:val="en-US"/>
        </w:rPr>
        <w:t xml:space="preserve"> -1\2m (</w:t>
      </w:r>
      <w:proofErr w:type="spellStart"/>
      <w:r>
        <w:rPr>
          <w:lang w:val="en-US"/>
        </w:rPr>
        <w:t>dS</w:t>
      </w:r>
      <w:proofErr w:type="spellEnd"/>
      <w:r>
        <w:rPr>
          <w:lang w:val="en-US"/>
        </w:rPr>
        <w:t>\</w:t>
      </w:r>
      <w:proofErr w:type="spellStart"/>
      <w:r>
        <w:rPr>
          <w:lang w:val="en-US"/>
        </w:rPr>
        <w:t>dx</w:t>
      </w:r>
      <w:proofErr w:type="spellEnd"/>
      <w:r>
        <w:rPr>
          <w:lang w:val="en-US"/>
        </w:rPr>
        <w:t>)(</w:t>
      </w:r>
      <w:proofErr w:type="spellStart"/>
      <w:r>
        <w:rPr>
          <w:lang w:val="en-US"/>
        </w:rPr>
        <w:t>dS</w:t>
      </w:r>
      <w:proofErr w:type="spellEnd"/>
      <w:r>
        <w:rPr>
          <w:lang w:val="en-US"/>
        </w:rPr>
        <w:t>\</w:t>
      </w:r>
      <w:proofErr w:type="spellStart"/>
      <w:r>
        <w:rPr>
          <w:lang w:val="en-US"/>
        </w:rPr>
        <w:t>dx</w:t>
      </w:r>
      <w:proofErr w:type="spellEnd"/>
      <w:r>
        <w:rPr>
          <w:lang w:val="en-US"/>
        </w:rPr>
        <w:t>) + V(x) = 0 as a possible solution</w:t>
      </w:r>
      <w:r w:rsidR="00D12F29">
        <w:rPr>
          <w:lang w:val="en-US"/>
        </w:rPr>
        <w:t xml:space="preserve">    </w:t>
      </w:r>
      <w:r w:rsidR="00AE3DEF">
        <w:rPr>
          <w:lang w:val="en-US"/>
        </w:rPr>
        <w:t xml:space="preserve"> ((6))</w:t>
      </w:r>
      <w:r>
        <w:rPr>
          <w:lang w:val="en-US"/>
        </w:rPr>
        <w:t xml:space="preserve">. </w:t>
      </w:r>
    </w:p>
    <w:p w:rsidR="00703079" w:rsidRDefault="00703079">
      <w:pPr>
        <w:rPr>
          <w:lang w:val="en-US"/>
        </w:rPr>
      </w:pPr>
      <w:r>
        <w:rPr>
          <w:lang w:val="en-US"/>
        </w:rPr>
        <w:t xml:space="preserve">If we identify this as equivalent to conservation of energy then a solution </w:t>
      </w:r>
      <w:r w:rsidR="007256C5">
        <w:rPr>
          <w:lang w:val="en-US"/>
        </w:rPr>
        <w:t>for S is Et-</w:t>
      </w:r>
      <w:proofErr w:type="spellStart"/>
      <w:r w:rsidR="007256C5">
        <w:rPr>
          <w:lang w:val="en-US"/>
        </w:rPr>
        <w:t>px</w:t>
      </w:r>
      <w:proofErr w:type="spellEnd"/>
      <w:r w:rsidR="007256C5">
        <w:rPr>
          <w:lang w:val="en-US"/>
        </w:rPr>
        <w:t>. The author of (1</w:t>
      </w:r>
      <w:r>
        <w:rPr>
          <w:lang w:val="en-US"/>
        </w:rPr>
        <w:t>) goes on to produce the Schrodinger equation by using the mapping  W=</w:t>
      </w:r>
      <w:proofErr w:type="spellStart"/>
      <w:r>
        <w:rPr>
          <w:lang w:val="en-US"/>
        </w:rPr>
        <w:t>sqrt</w:t>
      </w:r>
      <w:proofErr w:type="spellEnd"/>
      <w:r>
        <w:rPr>
          <w:lang w:val="en-US"/>
        </w:rPr>
        <w:t>(d(</w:t>
      </w:r>
      <w:proofErr w:type="spellStart"/>
      <w:r>
        <w:rPr>
          <w:lang w:val="en-US"/>
        </w:rPr>
        <w:t>x,t</w:t>
      </w:r>
      <w:proofErr w:type="spellEnd"/>
      <w:r>
        <w:rPr>
          <w:lang w:val="en-US"/>
        </w:rPr>
        <w:t>)) exp(</w:t>
      </w:r>
      <w:proofErr w:type="spellStart"/>
      <w:r>
        <w:rPr>
          <w:lang w:val="en-US"/>
        </w:rPr>
        <w:t>iS</w:t>
      </w:r>
      <w:proofErr w:type="spellEnd"/>
      <w:r>
        <w:rPr>
          <w:lang w:val="en-US"/>
        </w:rPr>
        <w:t>) where d(</w:t>
      </w:r>
      <w:proofErr w:type="spellStart"/>
      <w:r>
        <w:rPr>
          <w:lang w:val="en-US"/>
        </w:rPr>
        <w:t>x,t</w:t>
      </w:r>
      <w:proofErr w:type="spellEnd"/>
      <w:r>
        <w:rPr>
          <w:lang w:val="en-US"/>
        </w:rPr>
        <w:t>) is the probability density. It should be noted that in quantum mechanics, if V(x) =0, then a plane wave in one direction exp(</w:t>
      </w:r>
      <w:proofErr w:type="spellStart"/>
      <w:r>
        <w:rPr>
          <w:lang w:val="en-US"/>
        </w:rPr>
        <w:t>i</w:t>
      </w:r>
      <w:proofErr w:type="spellEnd"/>
      <w:r w:rsidR="006F5511">
        <w:rPr>
          <w:lang w:val="en-US"/>
        </w:rPr>
        <w:t>(Et-</w:t>
      </w:r>
      <w:proofErr w:type="spellStart"/>
      <w:r w:rsidR="006F5511">
        <w:rPr>
          <w:lang w:val="en-US"/>
        </w:rPr>
        <w:t>kx</w:t>
      </w:r>
      <w:proofErr w:type="spellEnd"/>
      <w:r w:rsidR="006F5511">
        <w:rPr>
          <w:lang w:val="en-US"/>
        </w:rPr>
        <w:t>)) leads to a density of 1 which seems to indicate that it is unusual to use the probability continuity equation ((4)) as its terms are 0. Nevertheless, W=</w:t>
      </w:r>
      <w:proofErr w:type="spellStart"/>
      <w:r w:rsidR="006F5511">
        <w:rPr>
          <w:lang w:val="en-US"/>
        </w:rPr>
        <w:t>sqrt</w:t>
      </w:r>
      <w:proofErr w:type="spellEnd"/>
      <w:r w:rsidR="006F5511">
        <w:rPr>
          <w:lang w:val="en-US"/>
        </w:rPr>
        <w:t>(d(</w:t>
      </w:r>
      <w:proofErr w:type="spellStart"/>
      <w:r w:rsidR="006F5511">
        <w:rPr>
          <w:lang w:val="en-US"/>
        </w:rPr>
        <w:t>x,t</w:t>
      </w:r>
      <w:proofErr w:type="spellEnd"/>
      <w:r w:rsidR="006F5511">
        <w:rPr>
          <w:lang w:val="en-US"/>
        </w:rPr>
        <w:t>)) exp(</w:t>
      </w:r>
      <w:proofErr w:type="spellStart"/>
      <w:r w:rsidR="006F5511">
        <w:rPr>
          <w:lang w:val="en-US"/>
        </w:rPr>
        <w:t>iS</w:t>
      </w:r>
      <w:proofErr w:type="spellEnd"/>
      <w:r w:rsidR="006F5511">
        <w:rPr>
          <w:lang w:val="en-US"/>
        </w:rPr>
        <w:t>) is used as the solution for V(x)=0.</w:t>
      </w:r>
      <w:r w:rsidR="00F47077">
        <w:rPr>
          <w:lang w:val="en-US"/>
        </w:rPr>
        <w:t xml:space="preserve"> Furthermore, one</w:t>
      </w:r>
      <w:r w:rsidR="00D12F29">
        <w:rPr>
          <w:lang w:val="en-US"/>
        </w:rPr>
        <w:t xml:space="preserve"> can</w:t>
      </w:r>
      <w:r w:rsidR="00F47077">
        <w:rPr>
          <w:lang w:val="en-US"/>
        </w:rPr>
        <w:t xml:space="preserve"> create a standing wave using exp(</w:t>
      </w:r>
      <w:proofErr w:type="spellStart"/>
      <w:r w:rsidR="00F47077">
        <w:rPr>
          <w:lang w:val="en-US"/>
        </w:rPr>
        <w:t>i</w:t>
      </w:r>
      <w:proofErr w:type="spellEnd"/>
      <w:r w:rsidR="00F47077">
        <w:rPr>
          <w:lang w:val="en-US"/>
        </w:rPr>
        <w:t>(Et-</w:t>
      </w:r>
      <w:proofErr w:type="spellStart"/>
      <w:r w:rsidR="00F47077">
        <w:rPr>
          <w:lang w:val="en-US"/>
        </w:rPr>
        <w:t>px</w:t>
      </w:r>
      <w:proofErr w:type="spellEnd"/>
      <w:r w:rsidR="00F47077">
        <w:rPr>
          <w:lang w:val="en-US"/>
        </w:rPr>
        <w:t>)) +</w:t>
      </w:r>
      <w:r w:rsidR="00AE3DEF">
        <w:rPr>
          <w:lang w:val="en-US"/>
        </w:rPr>
        <w:t>exp(-</w:t>
      </w:r>
      <w:proofErr w:type="spellStart"/>
      <w:r w:rsidR="00AE3DEF">
        <w:rPr>
          <w:lang w:val="en-US"/>
        </w:rPr>
        <w:t>i</w:t>
      </w:r>
      <w:proofErr w:type="spellEnd"/>
      <w:r w:rsidR="00AE3DEF">
        <w:rPr>
          <w:lang w:val="en-US"/>
        </w:rPr>
        <w:t>(</w:t>
      </w:r>
      <w:proofErr w:type="spellStart"/>
      <w:r w:rsidR="00AE3DEF">
        <w:rPr>
          <w:lang w:val="en-US"/>
        </w:rPr>
        <w:t>Et+px</w:t>
      </w:r>
      <w:proofErr w:type="spellEnd"/>
      <w:r w:rsidR="00AE3DEF">
        <w:rPr>
          <w:lang w:val="en-US"/>
        </w:rPr>
        <w:t>)) and obtain a density using W multiplied by its complex conjugate In such a case, it is not clear what to use for S(</w:t>
      </w:r>
      <w:proofErr w:type="spellStart"/>
      <w:r w:rsidR="00AE3DEF">
        <w:rPr>
          <w:lang w:val="en-US"/>
        </w:rPr>
        <w:t>x,t</w:t>
      </w:r>
      <w:proofErr w:type="spellEnd"/>
      <w:r w:rsidR="00AE3DEF">
        <w:rPr>
          <w:lang w:val="en-US"/>
        </w:rPr>
        <w:t>) as ((6)</w:t>
      </w:r>
      <w:r w:rsidR="00D12F29">
        <w:rPr>
          <w:lang w:val="en-US"/>
        </w:rPr>
        <w:t>) applies to one S(</w:t>
      </w:r>
      <w:proofErr w:type="spellStart"/>
      <w:r w:rsidR="00D12F29">
        <w:rPr>
          <w:lang w:val="en-US"/>
        </w:rPr>
        <w:t>x,t</w:t>
      </w:r>
      <w:proofErr w:type="spellEnd"/>
      <w:r w:rsidR="00D12F29">
        <w:rPr>
          <w:lang w:val="en-US"/>
        </w:rPr>
        <w:t xml:space="preserve">) and not </w:t>
      </w:r>
      <w:r w:rsidR="00AE3DEF">
        <w:rPr>
          <w:lang w:val="en-US"/>
        </w:rPr>
        <w:t>a linear combination of exp(iS1) and exp(iS2).</w:t>
      </w:r>
    </w:p>
    <w:p w:rsidR="00BA072C" w:rsidRDefault="00BA072C">
      <w:pPr>
        <w:rPr>
          <w:lang w:val="en-US"/>
        </w:rPr>
      </w:pPr>
    </w:p>
    <w:p w:rsidR="00BA072C" w:rsidRPr="00D8388B" w:rsidRDefault="00BA072C">
      <w:pPr>
        <w:rPr>
          <w:b/>
          <w:lang w:val="en-US"/>
        </w:rPr>
      </w:pPr>
      <w:r w:rsidRPr="00D8388B">
        <w:rPr>
          <w:b/>
          <w:lang w:val="en-US"/>
        </w:rPr>
        <w:t>Physical Meaning of g(</w:t>
      </w:r>
      <w:proofErr w:type="spellStart"/>
      <w:r w:rsidRPr="00D8388B">
        <w:rPr>
          <w:b/>
          <w:lang w:val="en-US"/>
        </w:rPr>
        <w:t>x,p</w:t>
      </w:r>
      <w:proofErr w:type="spellEnd"/>
      <w:r w:rsidRPr="00D8388B">
        <w:rPr>
          <w:b/>
          <w:lang w:val="en-US"/>
        </w:rPr>
        <w:t>)</w:t>
      </w:r>
    </w:p>
    <w:p w:rsidR="00BA072C" w:rsidRPr="004040FF" w:rsidRDefault="00BA072C">
      <w:pPr>
        <w:rPr>
          <w:lang w:val="en-US"/>
        </w:rPr>
      </w:pPr>
      <w:r>
        <w:rPr>
          <w:lang w:val="en-US"/>
        </w:rPr>
        <w:t>As we assume that g(</w:t>
      </w:r>
      <w:proofErr w:type="spellStart"/>
      <w:r>
        <w:rPr>
          <w:lang w:val="en-US"/>
        </w:rPr>
        <w:t>x,p</w:t>
      </w:r>
      <w:proofErr w:type="spellEnd"/>
      <w:r>
        <w:rPr>
          <w:lang w:val="en-US"/>
        </w:rPr>
        <w:t>) is a property of a moving particle</w:t>
      </w:r>
      <w:r w:rsidR="00013D2D">
        <w:rPr>
          <w:lang w:val="en-US"/>
        </w:rPr>
        <w:t xml:space="preserve"> (back and forth)</w:t>
      </w:r>
      <w:r>
        <w:rPr>
          <w:lang w:val="en-US"/>
        </w:rPr>
        <w:t xml:space="preserve">, as well as being a periodic function of the </w:t>
      </w:r>
      <w:r w:rsidR="00116235">
        <w:rPr>
          <w:lang w:val="en-US"/>
        </w:rPr>
        <w:t xml:space="preserve">form of </w:t>
      </w:r>
      <w:r>
        <w:rPr>
          <w:lang w:val="en-US"/>
        </w:rPr>
        <w:t>sin(</w:t>
      </w:r>
      <w:proofErr w:type="spellStart"/>
      <w:r>
        <w:rPr>
          <w:lang w:val="en-US"/>
        </w:rPr>
        <w:t>px</w:t>
      </w:r>
      <w:proofErr w:type="spellEnd"/>
      <w:r>
        <w:rPr>
          <w:lang w:val="en-US"/>
        </w:rPr>
        <w:t xml:space="preserve">) or </w:t>
      </w:r>
      <w:proofErr w:type="spellStart"/>
      <w:r>
        <w:rPr>
          <w:lang w:val="en-US"/>
        </w:rPr>
        <w:t>cos</w:t>
      </w:r>
      <w:proofErr w:type="spellEnd"/>
      <w:r>
        <w:rPr>
          <w:lang w:val="en-US"/>
        </w:rPr>
        <w:t>(</w:t>
      </w:r>
      <w:proofErr w:type="spellStart"/>
      <w:r>
        <w:rPr>
          <w:lang w:val="en-US"/>
        </w:rPr>
        <w:t>px</w:t>
      </w:r>
      <w:proofErr w:type="spellEnd"/>
      <w:r>
        <w:rPr>
          <w:lang w:val="en-US"/>
        </w:rPr>
        <w:t>), it seems that it should shed some light on motion of a particle. It seems to indicate that motion is not simply translation, but may be the result of some kind of internal periodic motion within a particle. In a series of note</w:t>
      </w:r>
      <w:r w:rsidR="000B781A">
        <w:rPr>
          <w:lang w:val="en-US"/>
        </w:rPr>
        <w:t>s (3),(4</w:t>
      </w:r>
      <w:r>
        <w:rPr>
          <w:lang w:val="en-US"/>
        </w:rPr>
        <w:t>) it was argued that one could develop a quantum mechanical type description of particle motion directly from a 2x2 matrix energy equation contained in the energy-momentum equation E*E = p*p + m*m.</w:t>
      </w:r>
      <w:r w:rsidR="00FF69D2">
        <w:rPr>
          <w:lang w:val="en-US"/>
        </w:rPr>
        <w:t xml:space="preserve"> This equation describes a particle as having </w:t>
      </w:r>
      <w:r w:rsidR="00013D2D">
        <w:rPr>
          <w:lang w:val="en-US"/>
        </w:rPr>
        <w:t xml:space="preserve"> </w:t>
      </w:r>
      <w:proofErr w:type="spellStart"/>
      <w:r w:rsidR="00FF69D2">
        <w:rPr>
          <w:lang w:val="en-US"/>
        </w:rPr>
        <w:t>zitte</w:t>
      </w:r>
      <w:r w:rsidR="00013D2D">
        <w:rPr>
          <w:lang w:val="en-US"/>
        </w:rPr>
        <w:t>rbewegung</w:t>
      </w:r>
      <w:proofErr w:type="spellEnd"/>
      <w:r w:rsidR="00013D2D">
        <w:rPr>
          <w:lang w:val="en-US"/>
        </w:rPr>
        <w:t xml:space="preserve"> (with</w:t>
      </w:r>
      <w:r w:rsidR="00FF69D2">
        <w:rPr>
          <w:lang w:val="en-US"/>
        </w:rPr>
        <w:t xml:space="preserve"> results match Schrodinger </w:t>
      </w:r>
      <w:proofErr w:type="spellStart"/>
      <w:r w:rsidR="00FF69D2">
        <w:rPr>
          <w:lang w:val="en-US"/>
        </w:rPr>
        <w:t>zitterbewegung</w:t>
      </w:r>
      <w:proofErr w:type="spellEnd"/>
      <w:r w:rsidR="00FF69D2">
        <w:rPr>
          <w:lang w:val="en-US"/>
        </w:rPr>
        <w:t>) and as moving in a kind of periodic motion due to this. It also describes an internal acceleration as described in (5).</w:t>
      </w:r>
    </w:p>
    <w:p w:rsidR="00794EA8" w:rsidRDefault="00794EA8">
      <w:pPr>
        <w:rPr>
          <w:lang w:val="en-US"/>
        </w:rPr>
      </w:pPr>
    </w:p>
    <w:p w:rsidR="000F065B" w:rsidRPr="00AA4A0E" w:rsidRDefault="000F065B" w:rsidP="00F202FC">
      <w:pPr>
        <w:tabs>
          <w:tab w:val="left" w:pos="5349"/>
        </w:tabs>
        <w:rPr>
          <w:b/>
          <w:lang w:val="en-US"/>
        </w:rPr>
      </w:pPr>
      <w:r w:rsidRPr="00AA4A0E">
        <w:rPr>
          <w:b/>
          <w:lang w:val="en-US"/>
        </w:rPr>
        <w:t>Conclusion</w:t>
      </w:r>
      <w:r w:rsidR="00F202FC">
        <w:rPr>
          <w:b/>
          <w:lang w:val="en-US"/>
        </w:rPr>
        <w:tab/>
      </w:r>
    </w:p>
    <w:p w:rsidR="000F065B" w:rsidRDefault="000F065B">
      <w:pPr>
        <w:rPr>
          <w:lang w:val="en-US"/>
        </w:rPr>
      </w:pPr>
      <w:r>
        <w:rPr>
          <w:lang w:val="en-US"/>
        </w:rPr>
        <w:lastRenderedPageBreak/>
        <w:t xml:space="preserve">In conclusion, we </w:t>
      </w:r>
      <w:r w:rsidR="001F5790">
        <w:rPr>
          <w:lang w:val="en-US"/>
        </w:rPr>
        <w:t>argue</w:t>
      </w:r>
      <w:r>
        <w:rPr>
          <w:lang w:val="en-US"/>
        </w:rPr>
        <w:t xml:space="preserve"> that the ideas of quantum mechanics can be obtained statistically, if one suggests that the motion of a particle</w:t>
      </w:r>
      <w:r w:rsidR="0017406E">
        <w:rPr>
          <w:lang w:val="en-US"/>
        </w:rPr>
        <w:t xml:space="preserve"> (or the combination of the particle moving to the right and left with momentum p)</w:t>
      </w:r>
      <w:r>
        <w:rPr>
          <w:lang w:val="en-US"/>
        </w:rPr>
        <w:t xml:space="preserve"> is governed by a function g(</w:t>
      </w:r>
      <w:proofErr w:type="spellStart"/>
      <w:r>
        <w:rPr>
          <w:lang w:val="en-US"/>
        </w:rPr>
        <w:t>x,p</w:t>
      </w:r>
      <w:proofErr w:type="spellEnd"/>
      <w:r>
        <w:rPr>
          <w:lang w:val="en-US"/>
        </w:rPr>
        <w:t>) which seems to imply that the particle is not simply translating. If there were simple translation, there would be no need for x dependence. If one considers an average of the kinetic energy of many g(</w:t>
      </w:r>
      <w:proofErr w:type="spellStart"/>
      <w:r>
        <w:rPr>
          <w:lang w:val="en-US"/>
        </w:rPr>
        <w:t>x,p</w:t>
      </w:r>
      <w:proofErr w:type="spellEnd"/>
      <w:r>
        <w:rPr>
          <w:lang w:val="en-US"/>
        </w:rPr>
        <w:t>) and sets this equal to an average kinetic energy at x</w:t>
      </w:r>
      <w:r w:rsidR="0017406E">
        <w:rPr>
          <w:lang w:val="en-US"/>
        </w:rPr>
        <w:t xml:space="preserve"> with proper space dependent normalization</w:t>
      </w:r>
      <w:r>
        <w:rPr>
          <w:lang w:val="en-US"/>
        </w:rPr>
        <w:t>, then this should be part of an energy conserv</w:t>
      </w:r>
      <w:r w:rsidR="00DE11F9">
        <w:rPr>
          <w:lang w:val="en-US"/>
        </w:rPr>
        <w:t xml:space="preserve">ation equation at each point x i.e. </w:t>
      </w:r>
      <w:proofErr w:type="spellStart"/>
      <w:r w:rsidR="00DE11F9">
        <w:rPr>
          <w:lang w:val="en-US"/>
        </w:rPr>
        <w:t>KEave</w:t>
      </w:r>
      <w:proofErr w:type="spellEnd"/>
      <w:r w:rsidR="00DE11F9">
        <w:rPr>
          <w:lang w:val="en-US"/>
        </w:rPr>
        <w:t>(x)+V(x)=E.  The normalization factor of g(</w:t>
      </w:r>
      <w:proofErr w:type="spellStart"/>
      <w:r w:rsidR="00DE11F9">
        <w:rPr>
          <w:lang w:val="en-US"/>
        </w:rPr>
        <w:t>x,p</w:t>
      </w:r>
      <w:proofErr w:type="spellEnd"/>
      <w:r w:rsidR="00DE11F9">
        <w:rPr>
          <w:lang w:val="en-US"/>
        </w:rPr>
        <w:t>) in such an average, namely W(x)= sum over p (g(</w:t>
      </w:r>
      <w:proofErr w:type="spellStart"/>
      <w:r w:rsidR="00DE11F9">
        <w:rPr>
          <w:lang w:val="en-US"/>
        </w:rPr>
        <w:t>x,p</w:t>
      </w:r>
      <w:proofErr w:type="spellEnd"/>
      <w:r w:rsidR="00DE11F9">
        <w:rPr>
          <w:lang w:val="en-US"/>
        </w:rPr>
        <w:t>)</w:t>
      </w:r>
      <w:proofErr w:type="spellStart"/>
      <w:r w:rsidR="00DE11F9">
        <w:rPr>
          <w:lang w:val="en-US"/>
        </w:rPr>
        <w:t>ap</w:t>
      </w:r>
      <w:proofErr w:type="spellEnd"/>
      <w:r w:rsidR="00DE11F9">
        <w:rPr>
          <w:lang w:val="en-US"/>
        </w:rPr>
        <w:t xml:space="preserve">) with </w:t>
      </w:r>
      <w:proofErr w:type="spellStart"/>
      <w:r w:rsidR="00DE11F9">
        <w:rPr>
          <w:lang w:val="en-US"/>
        </w:rPr>
        <w:t>ap</w:t>
      </w:r>
      <w:proofErr w:type="spellEnd"/>
      <w:r w:rsidR="00DE11F9">
        <w:rPr>
          <w:lang w:val="en-US"/>
        </w:rPr>
        <w:t xml:space="preserve"> as weights can then be shown to be a candidate for the following relationship: density(x)=W(x)W(x). Furthermore, it can be argued that g(</w:t>
      </w:r>
      <w:proofErr w:type="spellStart"/>
      <w:r w:rsidR="00DE11F9">
        <w:rPr>
          <w:lang w:val="en-US"/>
        </w:rPr>
        <w:t>x,p</w:t>
      </w:r>
      <w:proofErr w:type="spellEnd"/>
      <w:r w:rsidR="00DE11F9">
        <w:rPr>
          <w:lang w:val="en-US"/>
        </w:rPr>
        <w:t>) is periodic in x and by using the form  d\</w:t>
      </w:r>
      <w:proofErr w:type="spellStart"/>
      <w:r w:rsidR="00DE11F9">
        <w:rPr>
          <w:lang w:val="en-US"/>
        </w:rPr>
        <w:t>dx</w:t>
      </w:r>
      <w:proofErr w:type="spellEnd"/>
      <w:r w:rsidR="00DE11F9">
        <w:rPr>
          <w:lang w:val="en-US"/>
        </w:rPr>
        <w:t xml:space="preserve"> d(x) * (probability momentum), one may argue that g(</w:t>
      </w:r>
      <w:proofErr w:type="spellStart"/>
      <w:r w:rsidR="00DE11F9">
        <w:rPr>
          <w:lang w:val="en-US"/>
        </w:rPr>
        <w:t>x,p</w:t>
      </w:r>
      <w:proofErr w:type="spellEnd"/>
      <w:r w:rsidR="00DE11F9">
        <w:rPr>
          <w:lang w:val="en-US"/>
        </w:rPr>
        <w:t>) takes on the form of sin(</w:t>
      </w:r>
      <w:proofErr w:type="spellStart"/>
      <w:r w:rsidR="00DE11F9">
        <w:rPr>
          <w:lang w:val="en-US"/>
        </w:rPr>
        <w:t>px</w:t>
      </w:r>
      <w:proofErr w:type="spellEnd"/>
      <w:r w:rsidR="00DE11F9">
        <w:rPr>
          <w:lang w:val="en-US"/>
        </w:rPr>
        <w:t xml:space="preserve">) or </w:t>
      </w:r>
      <w:proofErr w:type="spellStart"/>
      <w:r w:rsidR="00DE11F9">
        <w:rPr>
          <w:lang w:val="en-US"/>
        </w:rPr>
        <w:t>cos</w:t>
      </w:r>
      <w:proofErr w:type="spellEnd"/>
      <w:r w:rsidR="00DE11F9">
        <w:rPr>
          <w:lang w:val="en-US"/>
        </w:rPr>
        <w:t>(</w:t>
      </w:r>
      <w:proofErr w:type="spellStart"/>
      <w:r w:rsidR="00DE11F9">
        <w:rPr>
          <w:lang w:val="en-US"/>
        </w:rPr>
        <w:t>px</w:t>
      </w:r>
      <w:proofErr w:type="spellEnd"/>
      <w:r w:rsidR="00DE11F9">
        <w:rPr>
          <w:lang w:val="en-US"/>
        </w:rPr>
        <w:t>). In such a case, g(</w:t>
      </w:r>
      <w:proofErr w:type="spellStart"/>
      <w:r w:rsidR="00DE11F9">
        <w:rPr>
          <w:lang w:val="en-US"/>
        </w:rPr>
        <w:t>p,x</w:t>
      </w:r>
      <w:proofErr w:type="spellEnd"/>
      <w:r w:rsidR="00DE11F9">
        <w:rPr>
          <w:lang w:val="en-US"/>
        </w:rPr>
        <w:t>) terms in W(x) coincide with a Fourier series of W(x).</w:t>
      </w:r>
      <w:r w:rsidR="003161A2">
        <w:rPr>
          <w:lang w:val="en-US"/>
        </w:rPr>
        <w:t xml:space="preserve"> It is suggested that g(</w:t>
      </w:r>
      <w:proofErr w:type="spellStart"/>
      <w:r w:rsidR="003161A2">
        <w:rPr>
          <w:lang w:val="en-US"/>
        </w:rPr>
        <w:t>p,x</w:t>
      </w:r>
      <w:proofErr w:type="spellEnd"/>
      <w:r w:rsidR="003161A2">
        <w:rPr>
          <w:lang w:val="en-US"/>
        </w:rPr>
        <w:t xml:space="preserve">) may have physical meaning if one considers models of a moving particle which involve </w:t>
      </w:r>
      <w:proofErr w:type="spellStart"/>
      <w:r w:rsidR="003161A2">
        <w:rPr>
          <w:lang w:val="en-US"/>
        </w:rPr>
        <w:t>zitterbewegung</w:t>
      </w:r>
      <w:proofErr w:type="spellEnd"/>
      <w:r w:rsidR="003161A2">
        <w:rPr>
          <w:lang w:val="en-US"/>
        </w:rPr>
        <w:t>. In such a case, there is not simply translation. It has also been pointed out, that there are issues with a straightforward interpretation of the probability continuity equation for quantum mechanics as W(x) includes interference.</w:t>
      </w:r>
    </w:p>
    <w:p w:rsidR="00887F32" w:rsidRPr="004040FF" w:rsidRDefault="00887F32">
      <w:pPr>
        <w:rPr>
          <w:lang w:val="en-US"/>
        </w:rPr>
      </w:pPr>
      <w:r>
        <w:rPr>
          <w:lang w:val="en-US"/>
        </w:rPr>
        <w:t>References</w:t>
      </w:r>
    </w:p>
    <w:p w:rsidR="00334957" w:rsidRPr="00135A00" w:rsidRDefault="00135A00" w:rsidP="00135A00">
      <w:pPr>
        <w:pStyle w:val="Paragrafoelenco"/>
        <w:numPr>
          <w:ilvl w:val="0"/>
          <w:numId w:val="1"/>
        </w:numPr>
        <w:rPr>
          <w:lang w:val="en-US"/>
        </w:rPr>
      </w:pPr>
      <w:r w:rsidRPr="00135A00">
        <w:rPr>
          <w:lang w:val="en-US"/>
        </w:rPr>
        <w:t>U. Klein. The Statistical Origins of Quantum Mechanics.</w:t>
      </w:r>
      <w:r w:rsidR="009B7BB0">
        <w:rPr>
          <w:lang w:val="en-US"/>
        </w:rPr>
        <w:t xml:space="preserve"> 2010.</w:t>
      </w:r>
    </w:p>
    <w:p w:rsidR="00135A00" w:rsidRPr="009B7BB0" w:rsidRDefault="00135A00" w:rsidP="009B7BB0">
      <w:pPr>
        <w:pStyle w:val="Paragrafoelenco"/>
        <w:rPr>
          <w:lang w:val="en-US"/>
        </w:rPr>
      </w:pPr>
      <w:r w:rsidRPr="00135A00">
        <w:rPr>
          <w:lang w:val="en-US"/>
        </w:rPr>
        <w:t>Physics Research International</w:t>
      </w:r>
      <w:r w:rsidR="009B7BB0">
        <w:rPr>
          <w:lang w:val="en-US"/>
        </w:rPr>
        <w:t xml:space="preserve">  </w:t>
      </w:r>
      <w:r w:rsidRPr="009B7BB0">
        <w:rPr>
          <w:lang w:val="en-US"/>
        </w:rPr>
        <w:t>Volume 2010, Article ID 808424, 18 pages</w:t>
      </w:r>
    </w:p>
    <w:p w:rsidR="00135A00" w:rsidRPr="00135A00" w:rsidRDefault="009B7BB0" w:rsidP="00135A00">
      <w:pPr>
        <w:pStyle w:val="Paragrafoelenco"/>
        <w:rPr>
          <w:lang w:val="en-US"/>
        </w:rPr>
      </w:pPr>
      <w:hyperlink r:id="rId5" w:history="1">
        <w:r w:rsidRPr="007F4CBE">
          <w:rPr>
            <w:rStyle w:val="Collegamentoipertestuale"/>
            <w:lang w:val="en-US"/>
          </w:rPr>
          <w:t>http://dx.doi.org/10.1155/2010/808424</w:t>
        </w:r>
      </w:hyperlink>
      <w:r>
        <w:rPr>
          <w:lang w:val="en-US"/>
        </w:rPr>
        <w:t xml:space="preserve">  </w:t>
      </w:r>
      <w:r w:rsidRPr="009B7BB0">
        <w:rPr>
          <w:lang w:val="en-US"/>
        </w:rPr>
        <w:t>https://www.hindawi.com/journals/physri/2010/808424/</w:t>
      </w:r>
    </w:p>
    <w:p w:rsidR="000B781A" w:rsidRDefault="000B781A">
      <w:pPr>
        <w:rPr>
          <w:lang w:val="en-US"/>
        </w:rPr>
      </w:pPr>
      <w:r>
        <w:rPr>
          <w:lang w:val="en-US"/>
        </w:rPr>
        <w:t xml:space="preserve">2.  Ruggeri, Francesco R.  </w:t>
      </w:r>
      <w:proofErr w:type="spellStart"/>
      <w:r>
        <w:rPr>
          <w:lang w:val="en-US"/>
        </w:rPr>
        <w:t>Wavefunction</w:t>
      </w:r>
      <w:proofErr w:type="spellEnd"/>
      <w:r>
        <w:rPr>
          <w:lang w:val="en-US"/>
        </w:rPr>
        <w:t xml:space="preserve"> Squared</w:t>
      </w:r>
      <w:r w:rsidR="00DC2489">
        <w:rPr>
          <w:lang w:val="en-US"/>
        </w:rPr>
        <w:t xml:space="preserve"> As Spatial Probability Density</w:t>
      </w:r>
      <w:r>
        <w:rPr>
          <w:lang w:val="en-US"/>
        </w:rPr>
        <w:t xml:space="preserve"> (preprint, </w:t>
      </w:r>
      <w:proofErr w:type="spellStart"/>
      <w:r>
        <w:rPr>
          <w:lang w:val="en-US"/>
        </w:rPr>
        <w:t>zendo</w:t>
      </w:r>
      <w:proofErr w:type="spellEnd"/>
      <w:r>
        <w:rPr>
          <w:lang w:val="en-US"/>
        </w:rPr>
        <w:t>, 2018)</w:t>
      </w:r>
    </w:p>
    <w:p w:rsidR="000B781A" w:rsidRDefault="000B781A">
      <w:pPr>
        <w:rPr>
          <w:lang w:val="en-US"/>
        </w:rPr>
      </w:pPr>
      <w:r>
        <w:rPr>
          <w:lang w:val="en-US"/>
        </w:rPr>
        <w:t xml:space="preserve">3. Ruggeri, Francesco R.  Periodicity in Bound State </w:t>
      </w:r>
      <w:proofErr w:type="spellStart"/>
      <w:r>
        <w:rPr>
          <w:lang w:val="en-US"/>
        </w:rPr>
        <w:t>Wavefunction</w:t>
      </w:r>
      <w:proofErr w:type="spellEnd"/>
      <w:r>
        <w:rPr>
          <w:lang w:val="en-US"/>
        </w:rPr>
        <w:t xml:space="preserve"> (preprint, </w:t>
      </w:r>
      <w:proofErr w:type="spellStart"/>
      <w:r>
        <w:rPr>
          <w:lang w:val="en-US"/>
        </w:rPr>
        <w:t>zenodo</w:t>
      </w:r>
      <w:proofErr w:type="spellEnd"/>
      <w:r>
        <w:rPr>
          <w:lang w:val="en-US"/>
        </w:rPr>
        <w:t>, 2018)</w:t>
      </w:r>
    </w:p>
    <w:p w:rsidR="000B781A" w:rsidRDefault="000B781A">
      <w:pPr>
        <w:rPr>
          <w:lang w:val="en-US"/>
        </w:rPr>
      </w:pPr>
      <w:r>
        <w:rPr>
          <w:lang w:val="en-US"/>
        </w:rPr>
        <w:t xml:space="preserve">4. Ruggeri, Francesco R. Is Quantum Mechanics Contained in Special Relativity? (preprint, </w:t>
      </w:r>
      <w:proofErr w:type="spellStart"/>
      <w:r>
        <w:rPr>
          <w:lang w:val="en-US"/>
        </w:rPr>
        <w:t>zenodo</w:t>
      </w:r>
      <w:proofErr w:type="spellEnd"/>
      <w:r>
        <w:rPr>
          <w:lang w:val="en-US"/>
        </w:rPr>
        <w:t>, 2018)</w:t>
      </w:r>
    </w:p>
    <w:p w:rsidR="000B781A" w:rsidRPr="004040FF" w:rsidRDefault="000B781A">
      <w:pPr>
        <w:rPr>
          <w:lang w:val="en-US"/>
        </w:rPr>
      </w:pPr>
      <w:r>
        <w:rPr>
          <w:lang w:val="en-US"/>
        </w:rPr>
        <w:t>5. Ruggeri, Francesco R</w:t>
      </w:r>
      <w:r w:rsidR="00786C57" w:rsidRPr="00786C57">
        <w:rPr>
          <w:lang w:val="en-US"/>
        </w:rPr>
        <w:t xml:space="preserve"> Periodicity in Statistical Derivation of the Schrodinger Equation </w:t>
      </w:r>
      <w:r>
        <w:rPr>
          <w:lang w:val="en-US"/>
        </w:rPr>
        <w:t xml:space="preserve">(preprint, </w:t>
      </w:r>
      <w:proofErr w:type="spellStart"/>
      <w:r>
        <w:rPr>
          <w:lang w:val="en-US"/>
        </w:rPr>
        <w:t>zenodo</w:t>
      </w:r>
      <w:proofErr w:type="spellEnd"/>
      <w:r>
        <w:rPr>
          <w:lang w:val="en-US"/>
        </w:rPr>
        <w:t>, 2018)</w:t>
      </w:r>
    </w:p>
    <w:p w:rsidR="00915BEA" w:rsidRPr="004040FF" w:rsidRDefault="00915BEA">
      <w:pPr>
        <w:rPr>
          <w:lang w:val="en-US"/>
        </w:rPr>
      </w:pPr>
    </w:p>
    <w:p w:rsidR="00915BEA" w:rsidRPr="004040FF" w:rsidRDefault="00915BEA">
      <w:pPr>
        <w:rPr>
          <w:lang w:val="en-US"/>
        </w:rPr>
      </w:pPr>
    </w:p>
    <w:p w:rsidR="00915BEA" w:rsidRPr="004040FF" w:rsidRDefault="00915BEA">
      <w:pPr>
        <w:rPr>
          <w:lang w:val="en-US"/>
        </w:rPr>
      </w:pPr>
    </w:p>
    <w:sectPr w:rsidR="00915BEA" w:rsidRPr="004040FF" w:rsidSect="00265A8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8F3"/>
    <w:multiLevelType w:val="hybridMultilevel"/>
    <w:tmpl w:val="F1E0CF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915BEA"/>
    <w:rsid w:val="00013D2D"/>
    <w:rsid w:val="000B781A"/>
    <w:rsid w:val="000C594D"/>
    <w:rsid w:val="000F065B"/>
    <w:rsid w:val="00116235"/>
    <w:rsid w:val="00135A00"/>
    <w:rsid w:val="0017406E"/>
    <w:rsid w:val="001F5790"/>
    <w:rsid w:val="00201EF9"/>
    <w:rsid w:val="00215649"/>
    <w:rsid w:val="00265A82"/>
    <w:rsid w:val="002861A3"/>
    <w:rsid w:val="002C5068"/>
    <w:rsid w:val="003161A2"/>
    <w:rsid w:val="00334957"/>
    <w:rsid w:val="0033751A"/>
    <w:rsid w:val="003563CE"/>
    <w:rsid w:val="00375405"/>
    <w:rsid w:val="00383CE4"/>
    <w:rsid w:val="003B69B7"/>
    <w:rsid w:val="003F4D44"/>
    <w:rsid w:val="004040FF"/>
    <w:rsid w:val="004046F9"/>
    <w:rsid w:val="00433985"/>
    <w:rsid w:val="00436EA3"/>
    <w:rsid w:val="00453904"/>
    <w:rsid w:val="00461761"/>
    <w:rsid w:val="00486A54"/>
    <w:rsid w:val="005058C7"/>
    <w:rsid w:val="0054421F"/>
    <w:rsid w:val="00577CAA"/>
    <w:rsid w:val="005C789F"/>
    <w:rsid w:val="005D2B92"/>
    <w:rsid w:val="00604AEE"/>
    <w:rsid w:val="00623065"/>
    <w:rsid w:val="00632A86"/>
    <w:rsid w:val="006F5511"/>
    <w:rsid w:val="00703079"/>
    <w:rsid w:val="007256C5"/>
    <w:rsid w:val="00786C57"/>
    <w:rsid w:val="00794EA8"/>
    <w:rsid w:val="00795880"/>
    <w:rsid w:val="00887F32"/>
    <w:rsid w:val="008F474D"/>
    <w:rsid w:val="00915BEA"/>
    <w:rsid w:val="009621F3"/>
    <w:rsid w:val="00985675"/>
    <w:rsid w:val="009A6A2A"/>
    <w:rsid w:val="009B7BB0"/>
    <w:rsid w:val="00AA4A0E"/>
    <w:rsid w:val="00AB671C"/>
    <w:rsid w:val="00AE3DEF"/>
    <w:rsid w:val="00B71D34"/>
    <w:rsid w:val="00BA072C"/>
    <w:rsid w:val="00BF28CE"/>
    <w:rsid w:val="00C1277E"/>
    <w:rsid w:val="00C37FE9"/>
    <w:rsid w:val="00D12F29"/>
    <w:rsid w:val="00D8388B"/>
    <w:rsid w:val="00DC2489"/>
    <w:rsid w:val="00DE11F9"/>
    <w:rsid w:val="00E47067"/>
    <w:rsid w:val="00E50E71"/>
    <w:rsid w:val="00F202FC"/>
    <w:rsid w:val="00F47077"/>
    <w:rsid w:val="00F54645"/>
    <w:rsid w:val="00F859E7"/>
    <w:rsid w:val="00FB47A7"/>
    <w:rsid w:val="00FF69D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A8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35A00"/>
    <w:pPr>
      <w:ind w:left="720"/>
      <w:contextualSpacing/>
    </w:pPr>
  </w:style>
  <w:style w:type="character" w:styleId="Collegamentoipertestuale">
    <w:name w:val="Hyperlink"/>
    <w:basedOn w:val="Carpredefinitoparagrafo"/>
    <w:uiPriority w:val="99"/>
    <w:unhideWhenUsed/>
    <w:rsid w:val="009B7BB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1155/2010/808424"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4</Pages>
  <Words>1734</Words>
  <Characters>9888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11599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87</cp:revision>
  <dcterms:created xsi:type="dcterms:W3CDTF">2018-11-20T07:10:00Z</dcterms:created>
  <dcterms:modified xsi:type="dcterms:W3CDTF">2018-11-20T15:38:00Z</dcterms:modified>
</cp:coreProperties>
</file>