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52C" w:rsidRDefault="00DC46E4">
      <w:r w:rsidRPr="009B1AD5">
        <w:rPr>
          <w:b/>
        </w:rPr>
        <w:t>Table S</w:t>
      </w:r>
      <w:r w:rsidR="00053EEE">
        <w:rPr>
          <w:b/>
        </w:rPr>
        <w:t>3</w:t>
      </w:r>
      <w:r>
        <w:t>. Primers used in this study</w:t>
      </w:r>
      <w:bookmarkStart w:id="0" w:name="_GoBack"/>
      <w:bookmarkEnd w:id="0"/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37"/>
        <w:gridCol w:w="1377"/>
        <w:gridCol w:w="5380"/>
      </w:tblGrid>
      <w:tr w:rsidR="00DC46E4" w:rsidRPr="009B1AD5" w:rsidTr="009B1AD5">
        <w:tc>
          <w:tcPr>
            <w:tcW w:w="1737" w:type="dxa"/>
            <w:tcBorders>
              <w:top w:val="nil"/>
              <w:left w:val="nil"/>
            </w:tcBorders>
            <w:vAlign w:val="center"/>
          </w:tcPr>
          <w:p w:rsidR="00DC46E4" w:rsidRPr="009B1AD5" w:rsidRDefault="00DC46E4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shd w:val="clear" w:color="auto" w:fill="D9D9D9" w:themeFill="background1" w:themeFillShade="D9"/>
            <w:vAlign w:val="center"/>
          </w:tcPr>
          <w:p w:rsidR="00DC46E4" w:rsidRPr="009B1AD5" w:rsidRDefault="00DC46E4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Description</w:t>
            </w:r>
          </w:p>
        </w:tc>
        <w:tc>
          <w:tcPr>
            <w:tcW w:w="5380" w:type="dxa"/>
            <w:shd w:val="clear" w:color="auto" w:fill="D9D9D9" w:themeFill="background1" w:themeFillShade="D9"/>
            <w:vAlign w:val="center"/>
          </w:tcPr>
          <w:p w:rsidR="00DC46E4" w:rsidRPr="009B1AD5" w:rsidRDefault="00DC46E4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 xml:space="preserve">Sequence 5’ </w:t>
            </w:r>
            <w:r w:rsidRPr="009B1AD5">
              <w:rPr>
                <w:rFonts w:cstheme="minorHAnsi"/>
              </w:rPr>
              <w:sym w:font="Wingdings" w:char="F0E0"/>
            </w:r>
            <w:r w:rsidRPr="009B1AD5">
              <w:rPr>
                <w:rFonts w:cstheme="minorHAnsi"/>
              </w:rPr>
              <w:t xml:space="preserve"> 3’</w:t>
            </w:r>
          </w:p>
        </w:tc>
      </w:tr>
      <w:tr w:rsidR="009B1AD5" w:rsidRPr="009B1AD5" w:rsidTr="009B1AD5">
        <w:tc>
          <w:tcPr>
            <w:tcW w:w="1737" w:type="dxa"/>
            <w:vMerge w:val="restart"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shmA</w:t>
            </w:r>
            <w:proofErr w:type="spellEnd"/>
            <w:r w:rsidRPr="009B1AD5">
              <w:rPr>
                <w:rFonts w:cstheme="minorHAnsi"/>
              </w:rPr>
              <w:t xml:space="preserve"> deletion AFUA_2G07810</w:t>
            </w: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242424"/>
                <w:sz w:val="22"/>
                <w:szCs w:val="22"/>
              </w:rPr>
            </w:pPr>
            <w:r w:rsidRPr="009B1AD5">
              <w:rPr>
                <w:rFonts w:asciiTheme="minorHAnsi" w:hAnsiTheme="minorHAnsi" w:cstheme="minorHAnsi"/>
                <w:color w:val="242424"/>
                <w:sz w:val="22"/>
                <w:szCs w:val="22"/>
              </w:rPr>
              <w:t>P1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GTTCGCATGCCTGTTTGAGG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P2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TAGTTCTGTTACCGAGCCGGTGTCAGGAAAAACGGGGTGA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P3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GCTCTGAACGATATGCTCCAACGCTTCTTTTGGCGGGTTAGC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P4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AGCTCGTCACTTGTGAGCTG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P5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TCACGTTGCAGAGTCCTGAC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P6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GCGTTATACGGATCGCCCA</w:t>
            </w:r>
          </w:p>
        </w:tc>
      </w:tr>
      <w:tr w:rsidR="009B1AD5" w:rsidRPr="009B1AD5" w:rsidTr="009B1AD5">
        <w:tc>
          <w:tcPr>
            <w:tcW w:w="1737" w:type="dxa"/>
            <w:vMerge w:val="restart"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smhB</w:t>
            </w:r>
            <w:proofErr w:type="spellEnd"/>
            <w:r w:rsidRPr="009B1AD5">
              <w:rPr>
                <w:rFonts w:cstheme="minorHAnsi"/>
              </w:rPr>
              <w:t xml:space="preserve"> deletion (attempt) AFUA_3G09320</w:t>
            </w: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242424"/>
                <w:sz w:val="22"/>
                <w:szCs w:val="22"/>
              </w:rPr>
            </w:pPr>
            <w:r w:rsidRPr="009B1AD5">
              <w:rPr>
                <w:rFonts w:asciiTheme="minorHAnsi" w:hAnsiTheme="minorHAnsi" w:cstheme="minorHAnsi"/>
                <w:color w:val="242424"/>
                <w:sz w:val="22"/>
                <w:szCs w:val="22"/>
              </w:rPr>
              <w:t>P1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TGGCCCTAAGAGTATCGCCT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P2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TAGTTCTGTTACCGAGCCGGGAGAAGGGGAGAGAGGAGGA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P3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GCTCTGAACGATATGCTCCAACCAGGCTTTTGACGAGTTCAACA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P4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CCCCTACGTCAAGCTCCATG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P5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CCCAGACTCTCGTTGGTGTC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242424"/>
              </w:rPr>
              <w:t>P6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bdr w:val="none" w:sz="0" w:space="0" w:color="auto" w:frame="1"/>
              </w:rPr>
              <w:t>GTTCTCACGACTCTTCCCCG</w:t>
            </w:r>
          </w:p>
        </w:tc>
      </w:tr>
      <w:tr w:rsidR="009B1AD5" w:rsidRPr="009B1AD5" w:rsidTr="009B1AD5">
        <w:tc>
          <w:tcPr>
            <w:tcW w:w="1737" w:type="dxa"/>
            <w:vMerge w:val="restart"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gRNA (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>)</w:t>
            </w: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 xml:space="preserve">Tet-OFF </w:t>
            </w: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eastAsia="Times New Roman" w:cstheme="minorHAnsi"/>
                <w:lang w:eastAsia="en-GB"/>
              </w:rPr>
              <w:t>GCCCAACCTTTTTTCCTCCTCTCTCCCCTTCTCTCTTCATCCCTATCATC</w:t>
            </w:r>
            <w:r w:rsidRPr="009B1AD5">
              <w:rPr>
                <w:rFonts w:cstheme="minorHAnsi"/>
              </w:rPr>
              <w:t>TTCTAGAATGCCCCACCGTT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 xml:space="preserve">Tet-OFF </w:t>
            </w: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GTGGGATGATTCACCTCACGGTGAGCCTGCGACAAAGCGTAGGTGGCCATGGTGATGTCTGCTCAAGCG</w:t>
            </w:r>
          </w:p>
        </w:tc>
      </w:tr>
      <w:tr w:rsidR="009B1AD5" w:rsidRPr="009B1AD5" w:rsidTr="009B1AD5">
        <w:tc>
          <w:tcPr>
            <w:tcW w:w="1737" w:type="dxa"/>
            <w:vMerge w:val="restart"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validation</w:t>
            </w: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  <w:r w:rsidRPr="009B1AD5">
              <w:rPr>
                <w:rFonts w:cstheme="minorHAnsi"/>
              </w:rPr>
              <w:t xml:space="preserve"> 1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bCs/>
                <w:color w:val="000000"/>
                <w:shd w:val="clear" w:color="auto" w:fill="FFFFFF"/>
              </w:rPr>
              <w:t>TTCGACGGAAGACTATCTCG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  <w:r w:rsidRPr="009B1AD5">
              <w:rPr>
                <w:rFonts w:cstheme="minorHAnsi"/>
              </w:rPr>
              <w:t xml:space="preserve"> 1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bCs/>
                <w:color w:val="000000"/>
                <w:shd w:val="clear" w:color="auto" w:fill="FFFFFF"/>
              </w:rPr>
              <w:t>ACGTTCTCAGAGGCAATCAG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  <w:r w:rsidRPr="009B1AD5">
              <w:rPr>
                <w:rFonts w:cstheme="minorHAnsi"/>
              </w:rPr>
              <w:t xml:space="preserve"> 2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  <w:color w:val="000000"/>
              </w:rPr>
            </w:pPr>
            <w:r w:rsidRPr="009B1AD5">
              <w:rPr>
                <w:rFonts w:cstheme="minorHAnsi"/>
                <w:color w:val="242424"/>
                <w:shd w:val="clear" w:color="auto" w:fill="FFFFFF"/>
              </w:rPr>
              <w:t>AGGCCCTTTCGTCTTCACTC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  <w:r w:rsidRPr="009B1AD5">
              <w:rPr>
                <w:rFonts w:cstheme="minorHAnsi"/>
              </w:rPr>
              <w:t xml:space="preserve"> 2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  <w:color w:val="000000"/>
              </w:rPr>
            </w:pPr>
            <w:r w:rsidRPr="009B1AD5">
              <w:rPr>
                <w:rFonts w:cstheme="minorHAnsi"/>
                <w:bCs/>
                <w:color w:val="000000"/>
                <w:shd w:val="clear" w:color="auto" w:fill="FFFFFF"/>
              </w:rPr>
              <w:t>ACCACCGTAGTAACGAGCAC</w:t>
            </w:r>
          </w:p>
        </w:tc>
      </w:tr>
      <w:tr w:rsidR="009B1AD5" w:rsidRPr="009B1AD5" w:rsidTr="009B1AD5">
        <w:tc>
          <w:tcPr>
            <w:tcW w:w="1737" w:type="dxa"/>
            <w:vMerge w:val="restart"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shmB</w:t>
            </w:r>
            <w:proofErr w:type="spellEnd"/>
            <w:r w:rsidRPr="009B1AD5">
              <w:rPr>
                <w:rFonts w:cstheme="minorHAnsi"/>
              </w:rPr>
              <w:t xml:space="preserve"> RT-PCR</w:t>
            </w: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pStyle w:val="HTMLconformatoprevi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B1AD5">
              <w:rPr>
                <w:rFonts w:asciiTheme="minorHAnsi" w:hAnsiTheme="minorHAnsi" w:cstheme="minorHAnsi"/>
                <w:sz w:val="22"/>
                <w:szCs w:val="22"/>
              </w:rPr>
              <w:t>CGTCT</w:t>
            </w:r>
            <w:r w:rsidRPr="009B1AD5">
              <w:rPr>
                <w:rStyle w:val="xcontentpasted0"/>
                <w:rFonts w:asciiTheme="minorHAnsi" w:hAnsiTheme="minorHAnsi" w:cstheme="minorHAnsi"/>
                <w:color w:val="000000"/>
                <w:sz w:val="22"/>
                <w:szCs w:val="22"/>
                <w:bdr w:val="none" w:sz="0" w:space="0" w:color="auto" w:frame="1"/>
              </w:rPr>
              <w:t>CATGGGTCTGGATCT</w:t>
            </w:r>
          </w:p>
          <w:p w:rsidR="009B1AD5" w:rsidRPr="009B1AD5" w:rsidRDefault="009B1AD5" w:rsidP="009B1AD5">
            <w:pPr>
              <w:rPr>
                <w:rFonts w:cstheme="minorHAnsi"/>
              </w:rPr>
            </w:pP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pStyle w:val="HTMLconformatoprevi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B1AD5">
              <w:rPr>
                <w:rFonts w:asciiTheme="minorHAnsi" w:hAnsiTheme="minorHAnsi" w:cstheme="minorHAnsi"/>
                <w:sz w:val="22"/>
                <w:szCs w:val="22"/>
              </w:rPr>
              <w:t>TGCCG</w:t>
            </w:r>
            <w:r w:rsidRPr="009B1AD5">
              <w:rPr>
                <w:rStyle w:val="xcontentpasted0"/>
                <w:rFonts w:asciiTheme="minorHAnsi" w:hAnsiTheme="minorHAnsi" w:cstheme="minorHAnsi"/>
                <w:color w:val="000000"/>
                <w:sz w:val="22"/>
                <w:szCs w:val="22"/>
                <w:bdr w:val="none" w:sz="0" w:space="0" w:color="auto" w:frame="1"/>
              </w:rPr>
              <w:t>GTCTCAGTGTTAACA</w:t>
            </w:r>
          </w:p>
          <w:p w:rsidR="009B1AD5" w:rsidRPr="009B1AD5" w:rsidRDefault="009B1AD5" w:rsidP="009B1AD5">
            <w:pPr>
              <w:rPr>
                <w:rFonts w:cstheme="minorHAnsi"/>
              </w:rPr>
            </w:pPr>
          </w:p>
        </w:tc>
      </w:tr>
      <w:tr w:rsidR="009B1AD5" w:rsidRPr="009B1AD5" w:rsidTr="009B1AD5">
        <w:tc>
          <w:tcPr>
            <w:tcW w:w="1737" w:type="dxa"/>
            <w:vMerge w:val="restart"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  <w:color w:val="000000"/>
                <w:shd w:val="clear" w:color="auto" w:fill="FFFFFF"/>
              </w:rPr>
              <w:t>Mcitrine</w:t>
            </w:r>
            <w:proofErr w:type="spellEnd"/>
            <w:r w:rsidRPr="009B1AD5">
              <w:rPr>
                <w:rFonts w:cstheme="minorHAnsi"/>
                <w:color w:val="000000"/>
                <w:shd w:val="clear" w:color="auto" w:fill="FFFFFF"/>
              </w:rPr>
              <w:t xml:space="preserve"> insertion</w:t>
            </w: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shmB</w:t>
            </w:r>
            <w:proofErr w:type="spellEnd"/>
            <w:r w:rsidRPr="009B1AD5">
              <w:rPr>
                <w:rFonts w:cstheme="minorHAnsi"/>
              </w:rPr>
              <w:t xml:space="preserve"> gRNA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GACAGGCAGGGGGTAGGTGC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shmB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CTCTCCGCAAGGAGGTCGCCGAGTGGGCTAGCACCTACCCCCTGCCTGTCATGGTCTCCAAGGGCGAGGA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shmB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AGAAAAGCATATTTTGGTATCAAGTGAGATTATTTGTTCTGCCCTGATGCGCCAATTGATTACGGGATCC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shmA</w:t>
            </w:r>
            <w:proofErr w:type="spellEnd"/>
            <w:r w:rsidRPr="009B1AD5">
              <w:rPr>
                <w:rFonts w:cstheme="minorHAnsi"/>
              </w:rPr>
              <w:t xml:space="preserve"> gRNA</w:t>
            </w:r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GGGCACTTTCAGCCTTCCGT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shmA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GAAAGGAGGTGGAAGACTGGGTGGGCACTTTCAGCCTTCCGTGAGATGATATGGTCTCCAAGGGCGAGGA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shmA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</w:rPr>
              <w:t>GAAGCCCTCAAAACATCATCTTTTCATTAAATAGCGGCAATGTATACTTTGCCAATTGATTACGGGATCC</w:t>
            </w:r>
          </w:p>
        </w:tc>
      </w:tr>
      <w:tr w:rsidR="009B1AD5" w:rsidRPr="009B1AD5" w:rsidTr="009B1AD5">
        <w:tc>
          <w:tcPr>
            <w:tcW w:w="1737" w:type="dxa"/>
            <w:vMerge w:val="restart"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  <w:color w:val="000000"/>
                <w:shd w:val="clear" w:color="auto" w:fill="FFFFFF"/>
              </w:rPr>
              <w:t>Mcitrine</w:t>
            </w:r>
            <w:proofErr w:type="spellEnd"/>
            <w:r w:rsidRPr="009B1AD5">
              <w:rPr>
                <w:rFonts w:cstheme="minorHAnsi"/>
                <w:color w:val="000000"/>
                <w:shd w:val="clear" w:color="auto" w:fill="FFFFFF"/>
              </w:rPr>
              <w:t xml:space="preserve"> insertion validation</w:t>
            </w: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shmB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shd w:val="clear" w:color="auto" w:fill="FFFFFF"/>
              </w:rPr>
              <w:t>GTATGAGCGAGGAGGACTTC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shmB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shd w:val="clear" w:color="auto" w:fill="FFFFFF"/>
              </w:rPr>
              <w:t>TGAAGATGAGAAGCTGGGAG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shmA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Fw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shd w:val="clear" w:color="auto" w:fill="FFFFFF"/>
              </w:rPr>
              <w:t>TCCTTGAACTCTGTGGTGTC</w:t>
            </w:r>
          </w:p>
        </w:tc>
      </w:tr>
      <w:tr w:rsidR="009B1AD5" w:rsidRPr="009B1AD5" w:rsidTr="009B1AD5">
        <w:tc>
          <w:tcPr>
            <w:tcW w:w="1737" w:type="dxa"/>
            <w:vMerge/>
            <w:shd w:val="clear" w:color="auto" w:fill="F2F2F2" w:themeFill="background1" w:themeFillShade="F2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</w:p>
        </w:tc>
        <w:tc>
          <w:tcPr>
            <w:tcW w:w="1377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proofErr w:type="spellStart"/>
            <w:r w:rsidRPr="009B1AD5">
              <w:rPr>
                <w:rFonts w:cstheme="minorHAnsi"/>
              </w:rPr>
              <w:t>shmA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tetOFF</w:t>
            </w:r>
            <w:proofErr w:type="spellEnd"/>
            <w:r w:rsidRPr="009B1AD5">
              <w:rPr>
                <w:rFonts w:cstheme="minorHAnsi"/>
              </w:rPr>
              <w:t xml:space="preserve"> </w:t>
            </w:r>
            <w:proofErr w:type="spellStart"/>
            <w:r w:rsidRPr="009B1AD5">
              <w:rPr>
                <w:rFonts w:cstheme="minorHAnsi"/>
              </w:rPr>
              <w:t>Rv</w:t>
            </w:r>
            <w:proofErr w:type="spellEnd"/>
          </w:p>
        </w:tc>
        <w:tc>
          <w:tcPr>
            <w:tcW w:w="5380" w:type="dxa"/>
            <w:vAlign w:val="center"/>
          </w:tcPr>
          <w:p w:rsidR="009B1AD5" w:rsidRPr="009B1AD5" w:rsidRDefault="009B1AD5" w:rsidP="009B1AD5">
            <w:pPr>
              <w:rPr>
                <w:rFonts w:cstheme="minorHAnsi"/>
              </w:rPr>
            </w:pPr>
            <w:r w:rsidRPr="009B1AD5">
              <w:rPr>
                <w:rFonts w:cstheme="minorHAnsi"/>
                <w:color w:val="000000"/>
                <w:shd w:val="clear" w:color="auto" w:fill="FFFFFF"/>
              </w:rPr>
              <w:t>CAAATAAACAGCCTCACCCG</w:t>
            </w:r>
          </w:p>
        </w:tc>
      </w:tr>
    </w:tbl>
    <w:p w:rsidR="00DC46E4" w:rsidRDefault="00DC46E4"/>
    <w:sectPr w:rsidR="00DC46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6E4"/>
    <w:rsid w:val="00053EEE"/>
    <w:rsid w:val="009B1AD5"/>
    <w:rsid w:val="00B4752C"/>
    <w:rsid w:val="00DC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FE6DAB"/>
  <w15:chartTrackingRefBased/>
  <w15:docId w15:val="{9115DD4E-B838-43EB-A236-405243A56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C4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C4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DC46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DC46E4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xcontentpasted0">
    <w:name w:val="x_contentpasted0"/>
    <w:basedOn w:val="Fuentedeprrafopredeter"/>
    <w:rsid w:val="00DC46E4"/>
  </w:style>
  <w:style w:type="paragraph" w:styleId="Textodeglobo">
    <w:name w:val="Balloon Text"/>
    <w:basedOn w:val="Normal"/>
    <w:link w:val="TextodegloboCar"/>
    <w:uiPriority w:val="99"/>
    <w:semiHidden/>
    <w:unhideWhenUsed/>
    <w:rsid w:val="009B1A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AD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233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Amich Elías</dc:creator>
  <cp:keywords/>
  <dc:description/>
  <cp:lastModifiedBy>Jorge Amich Elías</cp:lastModifiedBy>
  <cp:revision>2</cp:revision>
  <dcterms:created xsi:type="dcterms:W3CDTF">2023-09-11T11:25:00Z</dcterms:created>
  <dcterms:modified xsi:type="dcterms:W3CDTF">2024-01-26T14:12:00Z</dcterms:modified>
</cp:coreProperties>
</file>