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Title"/>
        <w:jc w:val="center"/>
        <w:rPr>
          <w:rFonts w:ascii="Metal Mania" w:cs="Metal Mania" w:eastAsia="Metal Mania" w:hAnsi="Metal Mania"/>
          <w:sz w:val="44"/>
          <w:szCs w:val="44"/>
        </w:rPr>
      </w:pPr>
      <w:bookmarkStart w:colFirst="0" w:colLast="0" w:name="_sm588vjs9yke" w:id="0"/>
      <w:bookmarkEnd w:id="0"/>
      <w:r w:rsidDel="00000000" w:rsidR="00000000" w:rsidRPr="00000000">
        <w:rPr>
          <w:rFonts w:ascii="Metal Mania" w:cs="Metal Mania" w:eastAsia="Metal Mania" w:hAnsi="Metal Mania"/>
          <w:sz w:val="44"/>
          <w:szCs w:val="44"/>
          <w:rtl w:val="0"/>
        </w:rPr>
        <w:t xml:space="preserve">Generation Code for infinitexture: Unsupervised extraction of textures  and PBR materials from images</w:t>
      </w:r>
    </w:p>
    <w:p w:rsidR="00000000" w:rsidDel="00000000" w:rsidP="00000000" w:rsidRDefault="00000000" w:rsidRPr="00000000" w14:paraId="00000002">
      <w:pPr>
        <w:pStyle w:val="Heading2"/>
        <w:rPr>
          <w:rFonts w:ascii="Times New Roman" w:cs="Times New Roman" w:eastAsia="Times New Roman" w:hAnsi="Times New Roman"/>
        </w:rPr>
      </w:pPr>
      <w:bookmarkStart w:colFirst="0" w:colLast="0" w:name="_mdkzp6iqq0j7" w:id="1"/>
      <w:bookmarkEnd w:id="1"/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6310313" cy="4398097"/>
            <wp:effectExtent b="0" l="0" r="0" t="0"/>
            <wp:docPr id="4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10313" cy="439809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6341344" cy="2530440"/>
            <wp:effectExtent b="0" l="0" r="0" t="0"/>
            <wp:docPr id="2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41344" cy="25304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Heading2"/>
        <w:rPr>
          <w:rFonts w:ascii="Times New Roman" w:cs="Times New Roman" w:eastAsia="Times New Roman" w:hAnsi="Times New Roman"/>
        </w:rPr>
      </w:pPr>
      <w:bookmarkStart w:colFirst="0" w:colLast="0" w:name="_upkn26gu33h5" w:id="2"/>
      <w:bookmarkEnd w:id="2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Content:</w:t>
      </w:r>
    </w:p>
    <w:p w:rsidR="00000000" w:rsidDel="00000000" w:rsidP="00000000" w:rsidRDefault="00000000" w:rsidRPr="00000000" w14:paraId="00000004">
      <w:pPr>
        <w:numPr>
          <w:ilvl w:val="0"/>
          <w:numId w:val="1"/>
        </w:numPr>
        <w:spacing w:after="0" w:lineRule="auto"/>
        <w:ind w:left="720" w:hanging="360"/>
        <w:rPr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Extract_Textures.py: 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Receives a folder of random images and extracts regions of uniform textures, crop and save to file.  </w:t>
      </w:r>
    </w:p>
    <w:p w:rsidR="00000000" w:rsidDel="00000000" w:rsidP="00000000" w:rsidRDefault="00000000" w:rsidRPr="00000000" w14:paraId="00000005">
      <w:pPr>
        <w:numPr>
          <w:ilvl w:val="0"/>
          <w:numId w:val="1"/>
        </w:numPr>
        <w:spacing w:after="0" w:lineRule="auto"/>
        <w:ind w:left="720" w:hanging="36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Turn_Texture_To_PBR.py: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Turn images of uniform textures (1) into PBR materials.</w:t>
      </w:r>
    </w:p>
    <w:p w:rsidR="00000000" w:rsidDel="00000000" w:rsidP="00000000" w:rsidRDefault="00000000" w:rsidRPr="00000000" w14:paraId="00000006">
      <w:pPr>
        <w:numPr>
          <w:ilvl w:val="0"/>
          <w:numId w:val="1"/>
        </w:numPr>
        <w:spacing w:after="0" w:lineRule="auto"/>
        <w:ind w:left="720" w:hanging="36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Mix_PBRS.py: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Mix existing PBRS materials(2) to generate more diverse PBRs.</w:t>
      </w:r>
    </w:p>
    <w:p w:rsidR="00000000" w:rsidDel="00000000" w:rsidP="00000000" w:rsidRDefault="00000000" w:rsidRPr="00000000" w14:paraId="00000007">
      <w:pPr>
        <w:pStyle w:val="Heading2"/>
        <w:rPr>
          <w:rFonts w:ascii="Times New Roman" w:cs="Times New Roman" w:eastAsia="Times New Roman" w:hAnsi="Times New Roman"/>
        </w:rPr>
      </w:pPr>
      <w:bookmarkStart w:colFirst="0" w:colLast="0" w:name="_8wvpxdrd35ka" w:id="3"/>
      <w:bookmarkEnd w:id="3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Extracting textures from images:</w:t>
      </w:r>
    </w:p>
    <w:p w:rsidR="00000000" w:rsidDel="00000000" w:rsidP="00000000" w:rsidRDefault="00000000" w:rsidRPr="00000000" w14:paraId="00000008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Identify regions with uniform textures in images, crop and save the textures as new images.</w:t>
      </w:r>
    </w:p>
    <w:p w:rsidR="00000000" w:rsidDel="00000000" w:rsidP="00000000" w:rsidRDefault="00000000" w:rsidRPr="00000000" w14:paraId="00000009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0" w:lineRule="auto"/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Script: </w:t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Extract_Textures.py:</w:t>
      </w:r>
    </w:p>
    <w:p w:rsidR="00000000" w:rsidDel="00000000" w:rsidP="00000000" w:rsidRDefault="00000000" w:rsidRPr="00000000" w14:paraId="0000000B">
      <w:pPr>
        <w:spacing w:after="0" w:lineRule="auto"/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0" w:lineRule="auto"/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How to use: </w:t>
      </w:r>
    </w:p>
    <w:p w:rsidR="00000000" w:rsidDel="00000000" w:rsidP="00000000" w:rsidRDefault="00000000" w:rsidRPr="00000000" w14:paraId="0000000D">
      <w:pPr>
        <w:spacing w:after="0" w:lineRule="auto"/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Set input folder with random images to </w:t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Image_dir</w:t>
      </w:r>
    </w:p>
    <w:p w:rsidR="00000000" w:rsidDel="00000000" w:rsidP="00000000" w:rsidRDefault="00000000" w:rsidRPr="00000000" w14:paraId="0000000E">
      <w:pPr>
        <w:spacing w:after="0" w:lineRule="auto"/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Set output folders where the texture will be saved to   </w:t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out_dir</w:t>
      </w:r>
    </w:p>
    <w:p w:rsidR="00000000" w:rsidDel="00000000" w:rsidP="00000000" w:rsidRDefault="00000000" w:rsidRPr="00000000" w14:paraId="0000000F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The script should run out of the box with the sample data.</w:t>
      </w:r>
    </w:p>
    <w:p w:rsidR="00000000" w:rsidDel="00000000" w:rsidP="00000000" w:rsidRDefault="00000000" w:rsidRPr="00000000" w14:paraId="00000010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e101a"/>
          <w:rtl w:val="0"/>
        </w:rPr>
        <w:t xml:space="preserve">Note:</w:t>
      </w:r>
      <w:r w:rsidDel="00000000" w:rsidR="00000000" w:rsidRPr="00000000">
        <w:rPr>
          <w:rFonts w:ascii="Times New Roman" w:cs="Times New Roman" w:eastAsia="Times New Roman" w:hAnsi="Times New Roman"/>
          <w:color w:val="0e101a"/>
          <w:rtl w:val="0"/>
        </w:rPr>
        <w:t xml:space="preserve"> the textures this generates are not seamless you can turn them to seamless using: TurnTexture2Seamless.py.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Style w:val="Heading2"/>
        <w:rPr>
          <w:rFonts w:ascii="Times New Roman" w:cs="Times New Roman" w:eastAsia="Times New Roman" w:hAnsi="Times New Roman"/>
        </w:rPr>
      </w:pPr>
      <w:bookmarkStart w:colFirst="0" w:colLast="0" w:name="_5vay14xx6uca" w:id="4"/>
      <w:bookmarkEnd w:id="4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Filtering smooth textures</w:t>
      </w:r>
    </w:p>
    <w:p w:rsidR="00000000" w:rsidDel="00000000" w:rsidP="00000000" w:rsidRDefault="00000000" w:rsidRPr="00000000" w14:paraId="00000014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Many of the textures extracted using </w:t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Extract_Textures.py  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are simply uniform colors or black or white regions, and for most applications should be removed.</w:t>
      </w:r>
    </w:p>
    <w:p w:rsidR="00000000" w:rsidDel="00000000" w:rsidP="00000000" w:rsidRDefault="00000000" w:rsidRPr="00000000" w14:paraId="00000015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Script: </w:t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Remove_Uniform_Regions.py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Identify and remove textures of uniform colors.</w:t>
      </w:r>
    </w:p>
    <w:p w:rsidR="00000000" w:rsidDel="00000000" w:rsidP="00000000" w:rsidRDefault="00000000" w:rsidRPr="00000000" w14:paraId="00000017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0" w:lineRule="auto"/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How to use: </w:t>
      </w:r>
    </w:p>
    <w:p w:rsidR="00000000" w:rsidDel="00000000" w:rsidP="00000000" w:rsidRDefault="00000000" w:rsidRPr="00000000" w14:paraId="00000019">
      <w:pPr>
        <w:spacing w:after="0" w:lineRule="auto"/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Set input texture folder containing textures to be filtered to </w:t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Image_dir</w:t>
      </w:r>
    </w:p>
    <w:p w:rsidR="00000000" w:rsidDel="00000000" w:rsidP="00000000" w:rsidRDefault="00000000" w:rsidRPr="00000000" w14:paraId="0000001A">
      <w:pPr>
        <w:spacing w:after="0" w:lineRule="auto"/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Set output folder where the textures that were removed will be saved to  </w:t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out_dir</w:t>
      </w:r>
    </w:p>
    <w:p w:rsidR="00000000" w:rsidDel="00000000" w:rsidP="00000000" w:rsidRDefault="00000000" w:rsidRPr="00000000" w14:paraId="0000001B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The script should run out of the box with the sample data.</w:t>
      </w:r>
    </w:p>
    <w:p w:rsidR="00000000" w:rsidDel="00000000" w:rsidP="00000000" w:rsidRDefault="00000000" w:rsidRPr="00000000" w14:paraId="0000001C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pStyle w:val="Heading2"/>
        <w:rPr>
          <w:rFonts w:ascii="Times New Roman" w:cs="Times New Roman" w:eastAsia="Times New Roman" w:hAnsi="Times New Roman"/>
        </w:rPr>
      </w:pPr>
      <w:bookmarkStart w:colFirst="0" w:colLast="0" w:name="_d1ko9znu4quk" w:id="5"/>
      <w:bookmarkEnd w:id="5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Generation SVBRDF/PBR materials map from images</w:t>
      </w:r>
    </w:p>
    <w:p w:rsidR="00000000" w:rsidDel="00000000" w:rsidP="00000000" w:rsidRDefault="00000000" w:rsidRPr="00000000" w14:paraId="0000001F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Generate PBR materials from a texture by using the various properties of the RGB texture to generate maps for various PBR properties (Roughness, normals, metallic).</w:t>
      </w:r>
    </w:p>
    <w:p w:rsidR="00000000" w:rsidDel="00000000" w:rsidP="00000000" w:rsidRDefault="00000000" w:rsidRPr="00000000" w14:paraId="00000020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after="0" w:lineRule="auto"/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Script: </w:t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Turn_Texture_To_PBR.py</w:t>
      </w:r>
    </w:p>
    <w:p w:rsidR="00000000" w:rsidDel="00000000" w:rsidP="00000000" w:rsidRDefault="00000000" w:rsidRPr="00000000" w14:paraId="00000022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after="0" w:lineRule="auto"/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How to use: </w:t>
      </w:r>
    </w:p>
    <w:p w:rsidR="00000000" w:rsidDel="00000000" w:rsidP="00000000" w:rsidRDefault="00000000" w:rsidRPr="00000000" w14:paraId="00000024">
      <w:pPr>
        <w:spacing w:after="0" w:lineRule="auto"/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Set input texture image folder into</w:t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 texture_dir</w:t>
      </w:r>
    </w:p>
    <w:p w:rsidR="00000000" w:rsidDel="00000000" w:rsidP="00000000" w:rsidRDefault="00000000" w:rsidRPr="00000000" w14:paraId="00000025">
      <w:pPr>
        <w:spacing w:after="0" w:lineRule="auto"/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Set output folder where the output PBRs will be saved into  </w:t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pbr_dir</w:t>
      </w:r>
    </w:p>
    <w:p w:rsidR="00000000" w:rsidDel="00000000" w:rsidP="00000000" w:rsidRDefault="00000000" w:rsidRPr="00000000" w14:paraId="00000026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The script should run out of the box with the sample data.</w:t>
      </w:r>
    </w:p>
    <w:p w:rsidR="00000000" w:rsidDel="00000000" w:rsidP="00000000" w:rsidRDefault="00000000" w:rsidRPr="00000000" w14:paraId="00000027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e101a"/>
          <w:rtl w:val="0"/>
        </w:rPr>
        <w:t xml:space="preserve">Note:</w:t>
      </w:r>
      <w:r w:rsidDel="00000000" w:rsidR="00000000" w:rsidRPr="00000000">
        <w:rPr>
          <w:rFonts w:ascii="Times New Roman" w:cs="Times New Roman" w:eastAsia="Times New Roman" w:hAnsi="Times New Roman"/>
          <w:color w:val="0e101a"/>
          <w:rtl w:val="0"/>
        </w:rPr>
        <w:t xml:space="preserve"> you can turn the PBR to seamless using: TurnPBR2Seamless.py, if you used seamless textures as input the PBRs will already be seamless.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pStyle w:val="Heading2"/>
        <w:rPr>
          <w:rFonts w:ascii="Times New Roman" w:cs="Times New Roman" w:eastAsia="Times New Roman" w:hAnsi="Times New Roman"/>
          <w:b w:val="1"/>
        </w:rPr>
      </w:pPr>
      <w:bookmarkStart w:colFirst="0" w:colLast="0" w:name="_syip3k7s9im2" w:id="6"/>
      <w:bookmarkEnd w:id="6"/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Mixing  SVBRDF/PBR materials </w:t>
      </w:r>
    </w:p>
    <w:p w:rsidR="00000000" w:rsidDel="00000000" w:rsidP="00000000" w:rsidRDefault="00000000" w:rsidRPr="00000000" w14:paraId="0000002A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Another way to generate PBRs is by mixing existing PBRS to generate new ones.</w:t>
      </w:r>
    </w:p>
    <w:p w:rsidR="00000000" w:rsidDel="00000000" w:rsidP="00000000" w:rsidRDefault="00000000" w:rsidRPr="00000000" w14:paraId="0000002B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0" w:lineRule="auto"/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Script: </w:t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Mix_PBRS.py</w:t>
      </w:r>
    </w:p>
    <w:p w:rsidR="00000000" w:rsidDel="00000000" w:rsidP="00000000" w:rsidRDefault="00000000" w:rsidRPr="00000000" w14:paraId="0000002D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How to use: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</w:t>
      </w:r>
    </w:p>
    <w:p w:rsidR="00000000" w:rsidDel="00000000" w:rsidP="00000000" w:rsidRDefault="00000000" w:rsidRPr="00000000" w14:paraId="0000002F">
      <w:pPr>
        <w:spacing w:after="0" w:lineRule="auto"/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Set the folder that contains PBR materials (each material as a subfolder)  into</w:t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 pbr_dir</w:t>
      </w:r>
    </w:p>
    <w:p w:rsidR="00000000" w:rsidDel="00000000" w:rsidP="00000000" w:rsidRDefault="00000000" w:rsidRPr="00000000" w14:paraId="00000030">
      <w:pPr>
        <w:spacing w:after="0" w:lineRule="auto"/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Set the output folder where the new mixed PBR will be saved in  </w:t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merge_dir</w:t>
      </w:r>
    </w:p>
    <w:p w:rsidR="00000000" w:rsidDel="00000000" w:rsidP="00000000" w:rsidRDefault="00000000" w:rsidRPr="00000000" w14:paraId="00000031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The script should run out of the box with the sample data.</w:t>
      </w:r>
    </w:p>
    <w:p w:rsidR="00000000" w:rsidDel="00000000" w:rsidP="00000000" w:rsidRDefault="00000000" w:rsidRPr="00000000" w14:paraId="00000032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after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Note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this script assumes that the PBR materials file names follow that of what is generated by </w:t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Turn_Texture_To_PBR.py, 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if you use different types of PBRs you might need to change the file names. </w:t>
      </w:r>
    </w:p>
    <w:p w:rsidR="00000000" w:rsidDel="00000000" w:rsidP="00000000" w:rsidRDefault="00000000" w:rsidRPr="00000000" w14:paraId="00000034">
      <w:pPr>
        <w:pStyle w:val="Heading2"/>
        <w:rPr>
          <w:rFonts w:ascii="Times New Roman" w:cs="Times New Roman" w:eastAsia="Times New Roman" w:hAnsi="Times New Roman"/>
        </w:rPr>
      </w:pPr>
      <w:bookmarkStart w:colFirst="0" w:colLast="0" w:name="_dedxinla8l0p" w:id="7"/>
      <w:bookmarkEnd w:id="7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How this works:</w:t>
      </w:r>
    </w:p>
    <w:p w:rsidR="00000000" w:rsidDel="00000000" w:rsidP="00000000" w:rsidRDefault="00000000" w:rsidRPr="00000000" w14:paraId="00000035">
      <w:pPr>
        <w:rPr>
          <w:sz w:val="18"/>
          <w:szCs w:val="18"/>
        </w:rPr>
      </w:pPr>
      <w:r w:rsidDel="00000000" w:rsidR="00000000" w:rsidRPr="00000000">
        <w:rPr>
          <w:sz w:val="18"/>
          <w:szCs w:val="18"/>
          <w:rtl w:val="0"/>
        </w:rPr>
        <w:t xml:space="preserve">a) Divide the image into a grid. For every grid cell extract distribution of colors and gradients. Identify a region for which</w:t>
      </w:r>
    </w:p>
    <w:p w:rsidR="00000000" w:rsidDel="00000000" w:rsidP="00000000" w:rsidRDefault="00000000" w:rsidRPr="00000000" w14:paraId="00000036">
      <w:pPr>
        <w:rPr>
          <w:sz w:val="18"/>
          <w:szCs w:val="18"/>
        </w:rPr>
      </w:pPr>
      <w:r w:rsidDel="00000000" w:rsidR="00000000" w:rsidRPr="00000000">
        <w:rPr>
          <w:sz w:val="18"/>
          <w:szCs w:val="18"/>
          <w:rtl w:val="0"/>
        </w:rPr>
        <w:t xml:space="preserve">all the cells have similar distributions as a uniform texture. Pick random channels from the extracted</w:t>
      </w:r>
    </w:p>
    <w:p w:rsidR="00000000" w:rsidDel="00000000" w:rsidP="00000000" w:rsidRDefault="00000000" w:rsidRPr="00000000" w14:paraId="00000037">
      <w:pPr>
        <w:rPr>
          <w:sz w:val="18"/>
          <w:szCs w:val="18"/>
        </w:rPr>
      </w:pPr>
      <w:r w:rsidDel="00000000" w:rsidR="00000000" w:rsidRPr="00000000">
        <w:rPr>
          <w:sz w:val="18"/>
          <w:szCs w:val="18"/>
          <w:rtl w:val="0"/>
        </w:rPr>
        <w:t xml:space="preserve">texture image, augment them, and use the resulting maps as property maps (roughness, metallic,</w:t>
      </w:r>
    </w:p>
    <w:p w:rsidR="00000000" w:rsidDel="00000000" w:rsidP="00000000" w:rsidRDefault="00000000" w:rsidRPr="00000000" w14:paraId="00000038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sz w:val="18"/>
          <w:szCs w:val="18"/>
          <w:rtl w:val="0"/>
        </w:rPr>
        <w:t xml:space="preserve">height...) for the SVBRDF/PBR material.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678659" cy="1990674"/>
            <wp:effectExtent b="0" l="0" r="0" t="0"/>
            <wp:docPr id="1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78659" cy="19906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585501" cy="1955409"/>
            <wp:effectExtent b="0" l="0" r="0" t="0"/>
            <wp:docPr id="3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85501" cy="195540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  <w:font w:name="Metal Mania">
    <w:embedRegular w:fontKey="{00000000-0000-0000-0000-000000000000}" r:id="rId1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color w:val="0e101a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jpg"/><Relationship Id="rId5" Type="http://schemas.openxmlformats.org/officeDocument/2006/relationships/styles" Target="styles.xml"/><Relationship Id="rId6" Type="http://schemas.openxmlformats.org/officeDocument/2006/relationships/image" Target="media/image4.jpg"/><Relationship Id="rId7" Type="http://schemas.openxmlformats.org/officeDocument/2006/relationships/image" Target="media/image3.jpg"/><Relationship Id="rId8" Type="http://schemas.openxmlformats.org/officeDocument/2006/relationships/image" Target="media/image2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etalMania-regular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