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6E91DA" w14:textId="77777777" w:rsidR="004E5094" w:rsidRDefault="004E5094" w:rsidP="003603B9">
      <w:pPr>
        <w:pStyle w:val="Normal1"/>
        <w:spacing w:line="240" w:lineRule="auto"/>
        <w:jc w:val="center"/>
        <w:rPr>
          <w:rFonts w:ascii="Arial Narrow" w:eastAsia="Times New Roman" w:hAnsi="Arial Narrow" w:cs="Calibri"/>
          <w:bCs/>
          <w:color w:val="4472C4" w:themeColor="accent1"/>
          <w:sz w:val="36"/>
          <w:szCs w:val="36"/>
        </w:rPr>
      </w:pPr>
    </w:p>
    <w:p w14:paraId="6ECCAA48" w14:textId="50BD2D3C" w:rsidR="00E13C01" w:rsidRDefault="00E13C01" w:rsidP="00E13C01">
      <w:pPr>
        <w:pBdr>
          <w:top w:val="nil"/>
          <w:left w:val="nil"/>
          <w:bottom w:val="nil"/>
          <w:right w:val="nil"/>
          <w:between w:val="nil"/>
        </w:pBdr>
        <w:spacing w:after="0" w:line="276" w:lineRule="auto"/>
        <w:jc w:val="center"/>
        <w:rPr>
          <w:rFonts w:ascii="Arial Narrow" w:hAnsi="Arial Narrow"/>
          <w:color w:val="4472C4" w:themeColor="accent1"/>
          <w:sz w:val="36"/>
          <w:szCs w:val="36"/>
        </w:rPr>
      </w:pPr>
      <w:bookmarkStart w:id="0" w:name="_Hlk155871670"/>
      <w:r w:rsidRPr="00E13C01">
        <w:rPr>
          <w:rFonts w:ascii="Arial Narrow" w:hAnsi="Arial Narrow"/>
          <w:color w:val="4472C4" w:themeColor="accent1"/>
          <w:sz w:val="36"/>
          <w:szCs w:val="36"/>
        </w:rPr>
        <w:t xml:space="preserve">O Uso </w:t>
      </w:r>
      <w:r>
        <w:rPr>
          <w:rFonts w:ascii="Arial Narrow" w:hAnsi="Arial Narrow"/>
          <w:color w:val="4472C4" w:themeColor="accent1"/>
          <w:sz w:val="36"/>
          <w:szCs w:val="36"/>
        </w:rPr>
        <w:t>d</w:t>
      </w:r>
      <w:r w:rsidRPr="00E13C01">
        <w:rPr>
          <w:rFonts w:ascii="Arial Narrow" w:hAnsi="Arial Narrow"/>
          <w:color w:val="4472C4" w:themeColor="accent1"/>
          <w:sz w:val="36"/>
          <w:szCs w:val="36"/>
        </w:rPr>
        <w:t xml:space="preserve">o </w:t>
      </w:r>
      <w:r w:rsidRPr="00E13C01">
        <w:rPr>
          <w:rFonts w:ascii="Arial Narrow" w:hAnsi="Arial Narrow"/>
          <w:i/>
          <w:color w:val="4472C4" w:themeColor="accent1"/>
          <w:sz w:val="36"/>
          <w:szCs w:val="36"/>
        </w:rPr>
        <w:t>Rap</w:t>
      </w:r>
      <w:r w:rsidRPr="00E13C01">
        <w:rPr>
          <w:rFonts w:ascii="Arial Narrow" w:hAnsi="Arial Narrow"/>
          <w:color w:val="4472C4" w:themeColor="accent1"/>
          <w:sz w:val="36"/>
          <w:szCs w:val="36"/>
        </w:rPr>
        <w:t xml:space="preserve"> </w:t>
      </w:r>
      <w:r>
        <w:rPr>
          <w:rFonts w:ascii="Arial Narrow" w:hAnsi="Arial Narrow"/>
          <w:color w:val="4472C4" w:themeColor="accent1"/>
          <w:sz w:val="36"/>
          <w:szCs w:val="36"/>
        </w:rPr>
        <w:t>n</w:t>
      </w:r>
      <w:r w:rsidRPr="00E13C01">
        <w:rPr>
          <w:rFonts w:ascii="Arial Narrow" w:hAnsi="Arial Narrow"/>
          <w:color w:val="4472C4" w:themeColor="accent1"/>
          <w:sz w:val="36"/>
          <w:szCs w:val="36"/>
        </w:rPr>
        <w:t xml:space="preserve">o Combate </w:t>
      </w:r>
      <w:r>
        <w:rPr>
          <w:rFonts w:ascii="Arial Narrow" w:hAnsi="Arial Narrow"/>
          <w:color w:val="4472C4" w:themeColor="accent1"/>
          <w:sz w:val="36"/>
          <w:szCs w:val="36"/>
        </w:rPr>
        <w:t>a</w:t>
      </w:r>
      <w:r w:rsidRPr="00E13C01">
        <w:rPr>
          <w:rFonts w:ascii="Arial Narrow" w:hAnsi="Arial Narrow"/>
          <w:color w:val="4472C4" w:themeColor="accent1"/>
          <w:sz w:val="36"/>
          <w:szCs w:val="36"/>
        </w:rPr>
        <w:t xml:space="preserve">o Racismo Linguístico: </w:t>
      </w:r>
      <w:r>
        <w:rPr>
          <w:rFonts w:ascii="Arial Narrow" w:hAnsi="Arial Narrow"/>
          <w:color w:val="4472C4" w:themeColor="accent1"/>
          <w:sz w:val="36"/>
          <w:szCs w:val="36"/>
        </w:rPr>
        <w:t>u</w:t>
      </w:r>
      <w:r w:rsidRPr="00E13C01">
        <w:rPr>
          <w:rFonts w:ascii="Arial Narrow" w:hAnsi="Arial Narrow"/>
          <w:color w:val="4472C4" w:themeColor="accent1"/>
          <w:sz w:val="36"/>
          <w:szCs w:val="36"/>
        </w:rPr>
        <w:t xml:space="preserve">ma Sequência Didática </w:t>
      </w:r>
      <w:r>
        <w:rPr>
          <w:rFonts w:ascii="Arial Narrow" w:hAnsi="Arial Narrow"/>
          <w:color w:val="4472C4" w:themeColor="accent1"/>
          <w:sz w:val="36"/>
          <w:szCs w:val="36"/>
        </w:rPr>
        <w:t>p</w:t>
      </w:r>
      <w:r w:rsidRPr="00E13C01">
        <w:rPr>
          <w:rFonts w:ascii="Arial Narrow" w:hAnsi="Arial Narrow"/>
          <w:color w:val="4472C4" w:themeColor="accent1"/>
          <w:sz w:val="36"/>
          <w:szCs w:val="36"/>
        </w:rPr>
        <w:t xml:space="preserve">ara </w:t>
      </w:r>
      <w:r>
        <w:rPr>
          <w:rFonts w:ascii="Arial Narrow" w:hAnsi="Arial Narrow"/>
          <w:color w:val="4472C4" w:themeColor="accent1"/>
          <w:sz w:val="36"/>
          <w:szCs w:val="36"/>
        </w:rPr>
        <w:t>o</w:t>
      </w:r>
      <w:r w:rsidRPr="00E13C01">
        <w:rPr>
          <w:rFonts w:ascii="Arial Narrow" w:hAnsi="Arial Narrow"/>
          <w:color w:val="4472C4" w:themeColor="accent1"/>
          <w:sz w:val="36"/>
          <w:szCs w:val="36"/>
        </w:rPr>
        <w:t xml:space="preserve"> Ensino </w:t>
      </w:r>
      <w:r>
        <w:rPr>
          <w:rFonts w:ascii="Arial Narrow" w:hAnsi="Arial Narrow"/>
          <w:color w:val="4472C4" w:themeColor="accent1"/>
          <w:sz w:val="36"/>
          <w:szCs w:val="36"/>
        </w:rPr>
        <w:t>d</w:t>
      </w:r>
      <w:r w:rsidRPr="00E13C01">
        <w:rPr>
          <w:rFonts w:ascii="Arial Narrow" w:hAnsi="Arial Narrow"/>
          <w:color w:val="4472C4" w:themeColor="accent1"/>
          <w:sz w:val="36"/>
          <w:szCs w:val="36"/>
        </w:rPr>
        <w:t xml:space="preserve">e Língua Portuguesa </w:t>
      </w:r>
      <w:bookmarkEnd w:id="0"/>
      <w:r w:rsidRPr="00E13C01">
        <w:rPr>
          <w:rFonts w:ascii="Arial Narrow" w:hAnsi="Arial Narrow"/>
          <w:color w:val="4472C4" w:themeColor="accent1"/>
          <w:sz w:val="36"/>
          <w:szCs w:val="36"/>
        </w:rPr>
        <w:t xml:space="preserve">/ </w:t>
      </w:r>
    </w:p>
    <w:p w14:paraId="42914B3E" w14:textId="6A1E470A" w:rsidR="00556493" w:rsidRPr="00E13C01" w:rsidRDefault="00E13C01" w:rsidP="00E13C01">
      <w:pPr>
        <w:pBdr>
          <w:top w:val="nil"/>
          <w:left w:val="nil"/>
          <w:bottom w:val="nil"/>
          <w:right w:val="nil"/>
          <w:between w:val="nil"/>
        </w:pBdr>
        <w:spacing w:after="0" w:line="276" w:lineRule="auto"/>
        <w:jc w:val="center"/>
        <w:rPr>
          <w:rFonts w:ascii="Arial Narrow" w:eastAsia="Arial Narrow" w:hAnsi="Arial Narrow" w:cs="Arial Narrow"/>
          <w:bCs/>
          <w:i/>
          <w:color w:val="4472C4" w:themeColor="accent1"/>
          <w:sz w:val="36"/>
          <w:szCs w:val="36"/>
        </w:rPr>
      </w:pPr>
      <w:r w:rsidRPr="00E13C01">
        <w:rPr>
          <w:rFonts w:ascii="Arial Narrow" w:eastAsia="Arial Narrow" w:hAnsi="Arial Narrow" w:cs="Arial Narrow"/>
          <w:bCs/>
          <w:i/>
          <w:color w:val="4472C4" w:themeColor="accent1"/>
          <w:sz w:val="36"/>
          <w:szCs w:val="36"/>
        </w:rPr>
        <w:t xml:space="preserve">The Use </w:t>
      </w:r>
      <w:proofErr w:type="spellStart"/>
      <w:r>
        <w:rPr>
          <w:rFonts w:ascii="Arial Narrow" w:eastAsia="Arial Narrow" w:hAnsi="Arial Narrow" w:cs="Arial Narrow"/>
          <w:bCs/>
          <w:i/>
          <w:color w:val="4472C4" w:themeColor="accent1"/>
          <w:sz w:val="36"/>
          <w:szCs w:val="36"/>
        </w:rPr>
        <w:t>o</w:t>
      </w:r>
      <w:r w:rsidRPr="00E13C01">
        <w:rPr>
          <w:rFonts w:ascii="Arial Narrow" w:eastAsia="Arial Narrow" w:hAnsi="Arial Narrow" w:cs="Arial Narrow"/>
          <w:bCs/>
          <w:i/>
          <w:color w:val="4472C4" w:themeColor="accent1"/>
          <w:sz w:val="36"/>
          <w:szCs w:val="36"/>
        </w:rPr>
        <w:t>f</w:t>
      </w:r>
      <w:proofErr w:type="spellEnd"/>
      <w:r w:rsidRPr="00E13C01">
        <w:rPr>
          <w:rFonts w:ascii="Arial Narrow" w:eastAsia="Arial Narrow" w:hAnsi="Arial Narrow" w:cs="Arial Narrow"/>
          <w:bCs/>
          <w:i/>
          <w:color w:val="4472C4" w:themeColor="accent1"/>
          <w:sz w:val="36"/>
          <w:szCs w:val="36"/>
        </w:rPr>
        <w:t xml:space="preserve"> Rap </w:t>
      </w:r>
      <w:proofErr w:type="spellStart"/>
      <w:r>
        <w:rPr>
          <w:rFonts w:ascii="Arial Narrow" w:eastAsia="Arial Narrow" w:hAnsi="Arial Narrow" w:cs="Arial Narrow"/>
          <w:bCs/>
          <w:i/>
          <w:color w:val="4472C4" w:themeColor="accent1"/>
          <w:sz w:val="36"/>
          <w:szCs w:val="36"/>
        </w:rPr>
        <w:t>t</w:t>
      </w:r>
      <w:r w:rsidRPr="00E13C01">
        <w:rPr>
          <w:rFonts w:ascii="Arial Narrow" w:eastAsia="Arial Narrow" w:hAnsi="Arial Narrow" w:cs="Arial Narrow"/>
          <w:bCs/>
          <w:i/>
          <w:color w:val="4472C4" w:themeColor="accent1"/>
          <w:sz w:val="36"/>
          <w:szCs w:val="36"/>
        </w:rPr>
        <w:t>o</w:t>
      </w:r>
      <w:proofErr w:type="spellEnd"/>
      <w:r w:rsidRPr="00E13C01">
        <w:rPr>
          <w:rFonts w:ascii="Arial Narrow" w:eastAsia="Arial Narrow" w:hAnsi="Arial Narrow" w:cs="Arial Narrow"/>
          <w:bCs/>
          <w:i/>
          <w:color w:val="4472C4" w:themeColor="accent1"/>
          <w:sz w:val="36"/>
          <w:szCs w:val="36"/>
        </w:rPr>
        <w:t xml:space="preserve"> </w:t>
      </w:r>
      <w:proofErr w:type="spellStart"/>
      <w:r w:rsidRPr="00E13C01">
        <w:rPr>
          <w:rFonts w:ascii="Arial Narrow" w:eastAsia="Arial Narrow" w:hAnsi="Arial Narrow" w:cs="Arial Narrow"/>
          <w:bCs/>
          <w:i/>
          <w:color w:val="4472C4" w:themeColor="accent1"/>
          <w:sz w:val="36"/>
          <w:szCs w:val="36"/>
        </w:rPr>
        <w:t>Combat</w:t>
      </w:r>
      <w:proofErr w:type="spellEnd"/>
      <w:r w:rsidRPr="00E13C01">
        <w:rPr>
          <w:rFonts w:ascii="Arial Narrow" w:eastAsia="Arial Narrow" w:hAnsi="Arial Narrow" w:cs="Arial Narrow"/>
          <w:bCs/>
          <w:i/>
          <w:color w:val="4472C4" w:themeColor="accent1"/>
          <w:sz w:val="36"/>
          <w:szCs w:val="36"/>
        </w:rPr>
        <w:t xml:space="preserve"> </w:t>
      </w:r>
      <w:proofErr w:type="spellStart"/>
      <w:r w:rsidRPr="00E13C01">
        <w:rPr>
          <w:rFonts w:ascii="Arial Narrow" w:eastAsia="Arial Narrow" w:hAnsi="Arial Narrow" w:cs="Arial Narrow"/>
          <w:bCs/>
          <w:i/>
          <w:color w:val="4472C4" w:themeColor="accent1"/>
          <w:sz w:val="36"/>
          <w:szCs w:val="36"/>
        </w:rPr>
        <w:t>Linguistic</w:t>
      </w:r>
      <w:proofErr w:type="spellEnd"/>
      <w:r w:rsidRPr="00E13C01">
        <w:rPr>
          <w:rFonts w:ascii="Arial Narrow" w:eastAsia="Arial Narrow" w:hAnsi="Arial Narrow" w:cs="Arial Narrow"/>
          <w:bCs/>
          <w:i/>
          <w:color w:val="4472C4" w:themeColor="accent1"/>
          <w:sz w:val="36"/>
          <w:szCs w:val="36"/>
        </w:rPr>
        <w:t xml:space="preserve"> </w:t>
      </w:r>
      <w:proofErr w:type="spellStart"/>
      <w:r w:rsidRPr="00E13C01">
        <w:rPr>
          <w:rFonts w:ascii="Arial Narrow" w:eastAsia="Arial Narrow" w:hAnsi="Arial Narrow" w:cs="Arial Narrow"/>
          <w:bCs/>
          <w:i/>
          <w:color w:val="4472C4" w:themeColor="accent1"/>
          <w:sz w:val="36"/>
          <w:szCs w:val="36"/>
        </w:rPr>
        <w:t>Racism</w:t>
      </w:r>
      <w:proofErr w:type="spellEnd"/>
      <w:r w:rsidRPr="00E13C01">
        <w:rPr>
          <w:rFonts w:ascii="Arial Narrow" w:eastAsia="Arial Narrow" w:hAnsi="Arial Narrow" w:cs="Arial Narrow"/>
          <w:bCs/>
          <w:i/>
          <w:color w:val="4472C4" w:themeColor="accent1"/>
          <w:sz w:val="36"/>
          <w:szCs w:val="36"/>
        </w:rPr>
        <w:t xml:space="preserve">: </w:t>
      </w:r>
      <w:r>
        <w:rPr>
          <w:rFonts w:ascii="Arial Narrow" w:eastAsia="Arial Narrow" w:hAnsi="Arial Narrow" w:cs="Arial Narrow"/>
          <w:bCs/>
          <w:i/>
          <w:color w:val="4472C4" w:themeColor="accent1"/>
          <w:sz w:val="36"/>
          <w:szCs w:val="36"/>
        </w:rPr>
        <w:t>a</w:t>
      </w:r>
      <w:r w:rsidRPr="00E13C01">
        <w:rPr>
          <w:rFonts w:ascii="Arial Narrow" w:eastAsia="Arial Narrow" w:hAnsi="Arial Narrow" w:cs="Arial Narrow"/>
          <w:bCs/>
          <w:i/>
          <w:color w:val="4472C4" w:themeColor="accent1"/>
          <w:sz w:val="36"/>
          <w:szCs w:val="36"/>
        </w:rPr>
        <w:t xml:space="preserve"> D</w:t>
      </w:r>
      <w:proofErr w:type="spellStart"/>
      <w:r w:rsidRPr="00E13C01">
        <w:rPr>
          <w:rFonts w:ascii="Arial Narrow" w:eastAsia="Arial Narrow" w:hAnsi="Arial Narrow" w:cs="Arial Narrow"/>
          <w:bCs/>
          <w:i/>
          <w:color w:val="4472C4" w:themeColor="accent1"/>
          <w:sz w:val="36"/>
          <w:szCs w:val="36"/>
        </w:rPr>
        <w:t>idactic</w:t>
      </w:r>
      <w:proofErr w:type="spellEnd"/>
      <w:r w:rsidRPr="00E13C01">
        <w:rPr>
          <w:rFonts w:ascii="Arial Narrow" w:eastAsia="Arial Narrow" w:hAnsi="Arial Narrow" w:cs="Arial Narrow"/>
          <w:bCs/>
          <w:i/>
          <w:color w:val="4472C4" w:themeColor="accent1"/>
          <w:sz w:val="36"/>
          <w:szCs w:val="36"/>
        </w:rPr>
        <w:t xml:space="preserve"> </w:t>
      </w:r>
      <w:proofErr w:type="spellStart"/>
      <w:r w:rsidRPr="00E13C01">
        <w:rPr>
          <w:rFonts w:ascii="Arial Narrow" w:eastAsia="Arial Narrow" w:hAnsi="Arial Narrow" w:cs="Arial Narrow"/>
          <w:bCs/>
          <w:i/>
          <w:color w:val="4472C4" w:themeColor="accent1"/>
          <w:sz w:val="36"/>
          <w:szCs w:val="36"/>
        </w:rPr>
        <w:t>Sequence</w:t>
      </w:r>
      <w:proofErr w:type="spellEnd"/>
      <w:r w:rsidRPr="00E13C01">
        <w:rPr>
          <w:rFonts w:ascii="Arial Narrow" w:eastAsia="Arial Narrow" w:hAnsi="Arial Narrow" w:cs="Arial Narrow"/>
          <w:bCs/>
          <w:i/>
          <w:color w:val="4472C4" w:themeColor="accent1"/>
          <w:sz w:val="36"/>
          <w:szCs w:val="36"/>
        </w:rPr>
        <w:t xml:space="preserve"> </w:t>
      </w:r>
      <w:r>
        <w:rPr>
          <w:rFonts w:ascii="Arial Narrow" w:eastAsia="Arial Narrow" w:hAnsi="Arial Narrow" w:cs="Arial Narrow"/>
          <w:bCs/>
          <w:i/>
          <w:color w:val="4472C4" w:themeColor="accent1"/>
          <w:sz w:val="36"/>
          <w:szCs w:val="36"/>
        </w:rPr>
        <w:t>f</w:t>
      </w:r>
      <w:r w:rsidRPr="00E13C01">
        <w:rPr>
          <w:rFonts w:ascii="Arial Narrow" w:eastAsia="Arial Narrow" w:hAnsi="Arial Narrow" w:cs="Arial Narrow"/>
          <w:bCs/>
          <w:i/>
          <w:color w:val="4472C4" w:themeColor="accent1"/>
          <w:sz w:val="36"/>
          <w:szCs w:val="36"/>
        </w:rPr>
        <w:t xml:space="preserve">or </w:t>
      </w:r>
      <w:proofErr w:type="spellStart"/>
      <w:r w:rsidRPr="00E13C01">
        <w:rPr>
          <w:rFonts w:ascii="Arial Narrow" w:eastAsia="Arial Narrow" w:hAnsi="Arial Narrow" w:cs="Arial Narrow"/>
          <w:bCs/>
          <w:i/>
          <w:color w:val="4472C4" w:themeColor="accent1"/>
          <w:sz w:val="36"/>
          <w:szCs w:val="36"/>
        </w:rPr>
        <w:t>Teaching</w:t>
      </w:r>
      <w:proofErr w:type="spellEnd"/>
      <w:r w:rsidRPr="00E13C01">
        <w:rPr>
          <w:rFonts w:ascii="Arial Narrow" w:eastAsia="Arial Narrow" w:hAnsi="Arial Narrow" w:cs="Arial Narrow"/>
          <w:bCs/>
          <w:i/>
          <w:color w:val="4472C4" w:themeColor="accent1"/>
          <w:sz w:val="36"/>
          <w:szCs w:val="36"/>
        </w:rPr>
        <w:t xml:space="preserve"> </w:t>
      </w:r>
      <w:proofErr w:type="spellStart"/>
      <w:r w:rsidRPr="00E13C01">
        <w:rPr>
          <w:rFonts w:ascii="Arial Narrow" w:eastAsia="Arial Narrow" w:hAnsi="Arial Narrow" w:cs="Arial Narrow"/>
          <w:bCs/>
          <w:i/>
          <w:color w:val="4472C4" w:themeColor="accent1"/>
          <w:sz w:val="36"/>
          <w:szCs w:val="36"/>
        </w:rPr>
        <w:t>Portuguese</w:t>
      </w:r>
      <w:proofErr w:type="spellEnd"/>
      <w:r w:rsidRPr="00E13C01">
        <w:rPr>
          <w:rFonts w:ascii="Arial Narrow" w:eastAsia="Arial Narrow" w:hAnsi="Arial Narrow" w:cs="Arial Narrow"/>
          <w:bCs/>
          <w:i/>
          <w:color w:val="4472C4" w:themeColor="accent1"/>
          <w:sz w:val="36"/>
          <w:szCs w:val="36"/>
        </w:rPr>
        <w:t xml:space="preserve"> </w:t>
      </w:r>
      <w:proofErr w:type="spellStart"/>
      <w:r w:rsidRPr="00E13C01">
        <w:rPr>
          <w:rFonts w:ascii="Arial Narrow" w:eastAsia="Arial Narrow" w:hAnsi="Arial Narrow" w:cs="Arial Narrow"/>
          <w:bCs/>
          <w:i/>
          <w:color w:val="4472C4" w:themeColor="accent1"/>
          <w:sz w:val="36"/>
          <w:szCs w:val="36"/>
        </w:rPr>
        <w:t>Language</w:t>
      </w:r>
      <w:proofErr w:type="spellEnd"/>
    </w:p>
    <w:p w14:paraId="6F4BD604" w14:textId="77777777" w:rsidR="00911D15" w:rsidRDefault="00911D15" w:rsidP="00915CDB">
      <w:pPr>
        <w:pBdr>
          <w:top w:val="nil"/>
          <w:left w:val="nil"/>
          <w:bottom w:val="nil"/>
          <w:right w:val="nil"/>
          <w:between w:val="nil"/>
        </w:pBdr>
        <w:spacing w:line="240" w:lineRule="auto"/>
        <w:jc w:val="center"/>
        <w:rPr>
          <w:rFonts w:ascii="Arial Narrow" w:eastAsia="Arial Narrow" w:hAnsi="Arial Narrow" w:cs="Arial Narrow"/>
          <w:bCs/>
          <w:i/>
          <w:color w:val="4472C4" w:themeColor="accent1"/>
          <w:sz w:val="24"/>
          <w:szCs w:val="24"/>
        </w:rPr>
      </w:pPr>
    </w:p>
    <w:p w14:paraId="0AC60DEF" w14:textId="29042A14" w:rsidR="00302A30" w:rsidRPr="00E545CB" w:rsidRDefault="00915CDB" w:rsidP="001E01EF">
      <w:pPr>
        <w:pStyle w:val="Normal2"/>
        <w:spacing w:line="240" w:lineRule="auto"/>
        <w:rPr>
          <w:rFonts w:ascii="Arial Narrow" w:eastAsia="Times New Roman" w:hAnsi="Arial Narrow" w:cstheme="majorBidi"/>
          <w:i/>
          <w:color w:val="4472C4" w:themeColor="accent1"/>
          <w:sz w:val="24"/>
          <w:szCs w:val="24"/>
        </w:rPr>
      </w:pPr>
      <w:r w:rsidRPr="00915CDB">
        <w:rPr>
          <w:rFonts w:ascii="Arial Narrow" w:eastAsia="Arial Narrow" w:hAnsi="Arial Narrow" w:cs="Arial Narrow"/>
          <w:bCs/>
          <w:i/>
          <w:iCs/>
          <w:color w:val="4472C4" w:themeColor="accent1"/>
          <w:sz w:val="24"/>
          <w:szCs w:val="24"/>
        </w:rPr>
        <w:t>Eliane Laurindo Batista</w:t>
      </w:r>
      <w:r w:rsidRPr="00915CDB">
        <w:rPr>
          <w:rStyle w:val="Refdenotaderodap"/>
          <w:rFonts w:ascii="Arial Narrow" w:eastAsia="Times New Roman" w:hAnsi="Arial Narrow" w:cstheme="majorBidi"/>
          <w:i/>
          <w:color w:val="4472C4" w:themeColor="accent1"/>
          <w:sz w:val="24"/>
          <w:szCs w:val="24"/>
        </w:rPr>
        <w:t xml:space="preserve"> </w:t>
      </w:r>
      <w:r w:rsidR="00F71F6E">
        <w:rPr>
          <w:rStyle w:val="Refdenotaderodap"/>
          <w:rFonts w:ascii="Arial Narrow" w:eastAsia="Times New Roman" w:hAnsi="Arial Narrow" w:cstheme="majorBidi"/>
          <w:i/>
          <w:color w:val="4472C4" w:themeColor="accent1"/>
          <w:sz w:val="24"/>
          <w:szCs w:val="24"/>
        </w:rPr>
        <w:footnoteReference w:customMarkFollows="1" w:id="1"/>
        <w:t>*</w:t>
      </w:r>
    </w:p>
    <w:p w14:paraId="68E36838" w14:textId="0B41491D" w:rsidR="001E01EF" w:rsidRDefault="005A7870" w:rsidP="00E545CB">
      <w:pPr>
        <w:pStyle w:val="Normal2"/>
        <w:spacing w:line="240" w:lineRule="auto"/>
        <w:jc w:val="both"/>
        <w:rPr>
          <w:rFonts w:ascii="Arial Narrow" w:eastAsia="Times New Roman" w:hAnsi="Arial Narrow" w:cstheme="majorBidi"/>
          <w:iCs/>
        </w:rPr>
      </w:pPr>
      <w:r>
        <w:rPr>
          <w:rFonts w:ascii="Arial Narrow" w:eastAsia="Arial Narrow" w:hAnsi="Arial Narrow" w:cs="Arial Narrow"/>
        </w:rPr>
        <w:t xml:space="preserve">Licenciada </w:t>
      </w:r>
      <w:r w:rsidRPr="0080654A">
        <w:rPr>
          <w:rFonts w:ascii="Arial Narrow" w:eastAsia="Arial Narrow" w:hAnsi="Arial Narrow" w:cs="Arial Narrow"/>
        </w:rPr>
        <w:t>em Letras pela Universidade Estadual de Minas Gerais (UEMG)</w:t>
      </w:r>
      <w:r w:rsidR="00915CDB">
        <w:rPr>
          <w:rFonts w:ascii="Arial Narrow" w:eastAsia="Arial Narrow" w:hAnsi="Arial Narrow" w:cs="Arial Narrow"/>
        </w:rPr>
        <w:t>.</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6"/>
        <w:gridCol w:w="4677"/>
      </w:tblGrid>
      <w:tr w:rsidR="00556493" w:rsidRPr="001E01EF" w14:paraId="6032D70E" w14:textId="77777777" w:rsidTr="00F71F6E">
        <w:tc>
          <w:tcPr>
            <w:tcW w:w="546" w:type="dxa"/>
          </w:tcPr>
          <w:p w14:paraId="7EC93CFB" w14:textId="77777777" w:rsidR="00556493" w:rsidRPr="001E01EF" w:rsidRDefault="00556493" w:rsidP="00F13CD4">
            <w:pPr>
              <w:spacing w:after="60"/>
              <w:jc w:val="both"/>
              <w:rPr>
                <w:rFonts w:ascii="Arial Narrow" w:hAnsi="Arial Narrow" w:cs="Aparajita"/>
                <w:b/>
                <w:bCs/>
                <w:sz w:val="20"/>
                <w:szCs w:val="20"/>
              </w:rPr>
            </w:pPr>
            <w:r w:rsidRPr="003603B9">
              <w:rPr>
                <w:rFonts w:ascii="Arial Narrow" w:hAnsi="Arial Narrow"/>
                <w:noProof/>
              </w:rPr>
              <w:drawing>
                <wp:inline distT="0" distB="0" distL="0" distR="0" wp14:anchorId="19712B39" wp14:editId="2593FC34">
                  <wp:extent cx="209550" cy="2095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p>
        </w:tc>
        <w:tc>
          <w:tcPr>
            <w:tcW w:w="4677" w:type="dxa"/>
          </w:tcPr>
          <w:p w14:paraId="09356365" w14:textId="30242EDC" w:rsidR="00556493" w:rsidRPr="00915CDB" w:rsidRDefault="00000000" w:rsidP="00F13CD4">
            <w:pPr>
              <w:spacing w:after="60"/>
              <w:ind w:left="-143" w:firstLine="143"/>
              <w:jc w:val="both"/>
              <w:rPr>
                <w:rFonts w:ascii="Arial Narrow" w:hAnsi="Arial Narrow" w:cs="Aparajita"/>
                <w:sz w:val="20"/>
                <w:szCs w:val="20"/>
              </w:rPr>
            </w:pPr>
            <w:hyperlink r:id="rId9" w:history="1">
              <w:r w:rsidR="00915CDB" w:rsidRPr="00915CDB">
                <w:rPr>
                  <w:rStyle w:val="Hyperlink"/>
                  <w:rFonts w:ascii="Arial Narrow" w:eastAsia="Arial Narrow" w:hAnsi="Arial Narrow" w:cs="Arial Narrow"/>
                  <w:sz w:val="20"/>
                  <w:szCs w:val="20"/>
                </w:rPr>
                <w:t>https://orcid.org/0000-0002-3144-8751</w:t>
              </w:r>
            </w:hyperlink>
            <w:r w:rsidR="00915CDB" w:rsidRPr="00915CDB">
              <w:rPr>
                <w:rFonts w:ascii="Arial Narrow" w:eastAsia="Arial Narrow" w:hAnsi="Arial Narrow" w:cs="Arial Narrow"/>
                <w:sz w:val="20"/>
                <w:szCs w:val="20"/>
              </w:rPr>
              <w:t xml:space="preserve"> </w:t>
            </w:r>
            <w:r w:rsidR="00556493" w:rsidRPr="00915CDB">
              <w:rPr>
                <w:rFonts w:ascii="Arial Narrow" w:hAnsi="Arial Narrow" w:cs="Aparajita"/>
                <w:sz w:val="20"/>
                <w:szCs w:val="20"/>
              </w:rPr>
              <w:t xml:space="preserve"> </w:t>
            </w:r>
          </w:p>
        </w:tc>
      </w:tr>
    </w:tbl>
    <w:p w14:paraId="6B1142B1" w14:textId="58CB60AD" w:rsidR="00302A30" w:rsidRPr="00E545CB" w:rsidRDefault="005A7870" w:rsidP="001E01EF">
      <w:pPr>
        <w:pStyle w:val="Normal2"/>
        <w:spacing w:line="240" w:lineRule="auto"/>
        <w:rPr>
          <w:rFonts w:ascii="Arial Narrow" w:eastAsia="Times New Roman" w:hAnsi="Arial Narrow" w:cstheme="majorBidi"/>
          <w:i/>
          <w:color w:val="4472C4" w:themeColor="accent1"/>
          <w:sz w:val="24"/>
          <w:szCs w:val="24"/>
        </w:rPr>
      </w:pPr>
      <w:proofErr w:type="spellStart"/>
      <w:r w:rsidRPr="005A7870">
        <w:rPr>
          <w:rFonts w:ascii="Arial Narrow" w:eastAsia="Arial Narrow" w:hAnsi="Arial Narrow" w:cs="Arial Narrow"/>
          <w:bCs/>
          <w:i/>
          <w:iCs/>
          <w:color w:val="4472C4" w:themeColor="accent1"/>
          <w:sz w:val="24"/>
          <w:szCs w:val="24"/>
        </w:rPr>
        <w:t>Joane</w:t>
      </w:r>
      <w:proofErr w:type="spellEnd"/>
      <w:r w:rsidRPr="005A7870">
        <w:rPr>
          <w:rFonts w:ascii="Arial Narrow" w:eastAsia="Arial Narrow" w:hAnsi="Arial Narrow" w:cs="Arial Narrow"/>
          <w:bCs/>
          <w:i/>
          <w:iCs/>
          <w:color w:val="4472C4" w:themeColor="accent1"/>
          <w:sz w:val="24"/>
          <w:szCs w:val="24"/>
        </w:rPr>
        <w:t xml:space="preserve"> </w:t>
      </w:r>
      <w:proofErr w:type="spellStart"/>
      <w:r w:rsidRPr="005A7870">
        <w:rPr>
          <w:rFonts w:ascii="Arial Narrow" w:eastAsia="Arial Narrow" w:hAnsi="Arial Narrow" w:cs="Arial Narrow"/>
          <w:bCs/>
          <w:i/>
          <w:iCs/>
          <w:color w:val="4472C4" w:themeColor="accent1"/>
          <w:sz w:val="24"/>
          <w:szCs w:val="24"/>
        </w:rPr>
        <w:t>Marieli</w:t>
      </w:r>
      <w:proofErr w:type="spellEnd"/>
      <w:r w:rsidRPr="005A7870">
        <w:rPr>
          <w:rFonts w:ascii="Arial Narrow" w:eastAsia="Arial Narrow" w:hAnsi="Arial Narrow" w:cs="Arial Narrow"/>
          <w:bCs/>
          <w:i/>
          <w:iCs/>
          <w:color w:val="4472C4" w:themeColor="accent1"/>
          <w:sz w:val="24"/>
          <w:szCs w:val="24"/>
        </w:rPr>
        <w:t xml:space="preserve"> Pereira Caetano</w:t>
      </w:r>
      <w:r w:rsidRPr="005A7870">
        <w:rPr>
          <w:rStyle w:val="Refdenotaderodap"/>
          <w:rFonts w:ascii="Arial Narrow" w:eastAsia="Times New Roman" w:hAnsi="Arial Narrow" w:cstheme="majorBidi"/>
          <w:i/>
          <w:color w:val="4472C4" w:themeColor="accent1"/>
          <w:sz w:val="24"/>
          <w:szCs w:val="24"/>
        </w:rPr>
        <w:t xml:space="preserve"> </w:t>
      </w:r>
      <w:r w:rsidR="00F71F6E">
        <w:rPr>
          <w:rStyle w:val="Refdenotaderodap"/>
          <w:rFonts w:ascii="Arial Narrow" w:eastAsia="Times New Roman" w:hAnsi="Arial Narrow" w:cstheme="majorBidi"/>
          <w:i/>
          <w:color w:val="4472C4" w:themeColor="accent1"/>
          <w:sz w:val="24"/>
          <w:szCs w:val="24"/>
        </w:rPr>
        <w:footnoteReference w:customMarkFollows="1" w:id="2"/>
        <w:t>**</w:t>
      </w:r>
    </w:p>
    <w:p w14:paraId="623E6F04" w14:textId="4DB24946" w:rsidR="001E01EF" w:rsidRDefault="005A7870" w:rsidP="00E545CB">
      <w:pPr>
        <w:pStyle w:val="Normal1"/>
        <w:jc w:val="both"/>
        <w:rPr>
          <w:rFonts w:ascii="Arial Narrow" w:eastAsia="Times New Roman" w:hAnsi="Arial Narrow" w:cstheme="majorBidi"/>
          <w:bCs/>
        </w:rPr>
      </w:pPr>
      <w:r w:rsidRPr="0038224A">
        <w:rPr>
          <w:rFonts w:ascii="Arial Narrow" w:eastAsia="Arial Narrow" w:hAnsi="Arial Narrow" w:cs="Arial Narrow"/>
        </w:rPr>
        <w:t>Doutora e Mestra em Cognição e Linguagem</w:t>
      </w:r>
      <w:r w:rsidRPr="00915CDB">
        <w:rPr>
          <w:rFonts w:ascii="Arial Narrow" w:eastAsia="Arial Narrow" w:hAnsi="Arial Narrow" w:cs="Arial Narrow"/>
        </w:rPr>
        <w:t xml:space="preserve"> </w:t>
      </w:r>
      <w:r w:rsidRPr="0038224A">
        <w:rPr>
          <w:rFonts w:ascii="Arial Narrow" w:eastAsia="Arial Narrow" w:hAnsi="Arial Narrow" w:cs="Arial Narrow"/>
        </w:rPr>
        <w:t>pela Universidade Estadual do Norte Fluminense</w:t>
      </w:r>
      <w:r w:rsidRPr="002F3505">
        <w:rPr>
          <w:rFonts w:ascii="Arial Narrow" w:eastAsia="Times New Roman" w:hAnsi="Arial Narrow" w:cstheme="majorBidi"/>
          <w:iCs/>
        </w:rPr>
        <w:t xml:space="preserve">. </w:t>
      </w:r>
      <w:r w:rsidRPr="0038224A">
        <w:rPr>
          <w:rFonts w:ascii="Arial Narrow" w:eastAsia="Arial Narrow" w:hAnsi="Arial Narrow" w:cs="Arial Narrow"/>
        </w:rPr>
        <w:t>Professora da Universidade do Estado de Minas Gerais</w:t>
      </w:r>
      <w:r w:rsidR="00505802" w:rsidRPr="002F3505">
        <w:rPr>
          <w:rFonts w:ascii="Arial Narrow" w:eastAsia="Times New Roman" w:hAnsi="Arial Narrow" w:cstheme="majorBidi"/>
          <w:bCs/>
        </w:rPr>
        <w:t>.</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3282"/>
      </w:tblGrid>
      <w:tr w:rsidR="00556493" w:rsidRPr="001E01EF" w14:paraId="593CE5DC" w14:textId="77777777" w:rsidTr="005A7870">
        <w:trPr>
          <w:trHeight w:val="684"/>
        </w:trPr>
        <w:tc>
          <w:tcPr>
            <w:tcW w:w="709" w:type="dxa"/>
          </w:tcPr>
          <w:p w14:paraId="31FFC0D1" w14:textId="77777777" w:rsidR="00556493" w:rsidRPr="001E01EF" w:rsidRDefault="00556493" w:rsidP="00F13CD4">
            <w:pPr>
              <w:jc w:val="both"/>
              <w:rPr>
                <w:rFonts w:ascii="Arial Narrow" w:hAnsi="Arial Narrow" w:cs="Aparajita"/>
                <w:b/>
                <w:bCs/>
                <w:sz w:val="20"/>
                <w:szCs w:val="20"/>
              </w:rPr>
            </w:pPr>
            <w:r w:rsidRPr="003603B9">
              <w:rPr>
                <w:rFonts w:ascii="Arial Narrow" w:hAnsi="Arial Narrow"/>
                <w:noProof/>
              </w:rPr>
              <w:drawing>
                <wp:inline distT="0" distB="0" distL="0" distR="0" wp14:anchorId="2A25B3F6" wp14:editId="0375A0FD">
                  <wp:extent cx="209550" cy="2095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p>
        </w:tc>
        <w:tc>
          <w:tcPr>
            <w:tcW w:w="3282" w:type="dxa"/>
          </w:tcPr>
          <w:p w14:paraId="2C53F4E8" w14:textId="5E667854" w:rsidR="005A7870" w:rsidRDefault="00000000" w:rsidP="00FA7D76">
            <w:pPr>
              <w:tabs>
                <w:tab w:val="left" w:pos="-111"/>
              </w:tabs>
              <w:ind w:left="-169" w:firstLine="58"/>
              <w:jc w:val="both"/>
              <w:rPr>
                <w:rFonts w:ascii="Arial Narrow" w:eastAsia="Arial Narrow" w:hAnsi="Arial Narrow" w:cs="Arial Narrow"/>
                <w:color w:val="4472C4" w:themeColor="accent1"/>
                <w:sz w:val="20"/>
                <w:szCs w:val="20"/>
              </w:rPr>
            </w:pPr>
            <w:hyperlink r:id="rId10" w:history="1">
              <w:r w:rsidR="005A7870" w:rsidRPr="009E4D51">
                <w:rPr>
                  <w:rStyle w:val="Hyperlink"/>
                  <w:rFonts w:ascii="Arial Narrow" w:eastAsia="Arial Narrow" w:hAnsi="Arial Narrow" w:cs="Arial Narrow"/>
                  <w:sz w:val="20"/>
                  <w:szCs w:val="20"/>
                </w:rPr>
                <w:t>https://orcid.org/0000-0002-2996-3666</w:t>
              </w:r>
            </w:hyperlink>
          </w:p>
          <w:p w14:paraId="3B94DF07" w14:textId="1DF71E59" w:rsidR="00556493" w:rsidRPr="005A7870" w:rsidRDefault="00556493" w:rsidP="00F13CD4">
            <w:pPr>
              <w:ind w:left="-143" w:firstLine="143"/>
              <w:jc w:val="both"/>
              <w:rPr>
                <w:rFonts w:ascii="Arial Narrow" w:hAnsi="Arial Narrow" w:cs="Aparajita"/>
                <w:sz w:val="20"/>
                <w:szCs w:val="20"/>
              </w:rPr>
            </w:pPr>
            <w:r w:rsidRPr="005A7870">
              <w:rPr>
                <w:rFonts w:ascii="Arial Narrow" w:hAnsi="Arial Narrow" w:cs="Aparajita"/>
                <w:color w:val="4472C4" w:themeColor="accent1"/>
                <w:sz w:val="18"/>
                <w:szCs w:val="18"/>
              </w:rPr>
              <w:t xml:space="preserve"> </w:t>
            </w:r>
          </w:p>
        </w:tc>
      </w:tr>
    </w:tbl>
    <w:p w14:paraId="7328F20A" w14:textId="0D44BE04" w:rsidR="002203FB" w:rsidRPr="004E085C" w:rsidRDefault="00930D89" w:rsidP="002203FB">
      <w:pPr>
        <w:spacing w:after="0"/>
        <w:jc w:val="both"/>
        <w:rPr>
          <w:rFonts w:ascii="Arial Narrow" w:hAnsi="Arial Narrow" w:cs="Aparajita"/>
        </w:rPr>
      </w:pPr>
      <w:r w:rsidRPr="00E13C01">
        <w:rPr>
          <w:rFonts w:ascii="Arial Narrow" w:hAnsi="Arial Narrow" w:cs="Aparajita"/>
          <w:b/>
          <w:bCs/>
        </w:rPr>
        <w:t>Rec</w:t>
      </w:r>
      <w:r w:rsidR="002203FB" w:rsidRPr="00E13C01">
        <w:rPr>
          <w:rFonts w:ascii="Arial Narrow" w:hAnsi="Arial Narrow" w:cs="Aparajita"/>
          <w:b/>
          <w:bCs/>
        </w:rPr>
        <w:t>ebido</w:t>
      </w:r>
      <w:r w:rsidR="002203FB" w:rsidRPr="00E13C01">
        <w:rPr>
          <w:rFonts w:ascii="Arial Narrow" w:hAnsi="Arial Narrow" w:cs="Aparajita"/>
        </w:rPr>
        <w:t xml:space="preserve"> em 1</w:t>
      </w:r>
      <w:r w:rsidR="00E13C01" w:rsidRPr="00E13C01">
        <w:rPr>
          <w:rFonts w:ascii="Arial Narrow" w:hAnsi="Arial Narrow" w:cs="Aparajita"/>
        </w:rPr>
        <w:t>5</w:t>
      </w:r>
      <w:r w:rsidR="002203FB" w:rsidRPr="00E13C01">
        <w:rPr>
          <w:rFonts w:ascii="Arial Narrow" w:hAnsi="Arial Narrow" w:cs="Aparajita"/>
        </w:rPr>
        <w:t xml:space="preserve"> j</w:t>
      </w:r>
      <w:r w:rsidR="00E13C01" w:rsidRPr="00E13C01">
        <w:rPr>
          <w:rFonts w:ascii="Arial Narrow" w:hAnsi="Arial Narrow" w:cs="Aparajita"/>
        </w:rPr>
        <w:t>an</w:t>
      </w:r>
      <w:r w:rsidR="002203FB" w:rsidRPr="00E13C01">
        <w:rPr>
          <w:rFonts w:ascii="Arial Narrow" w:hAnsi="Arial Narrow" w:cs="Aparajita"/>
        </w:rPr>
        <w:t>. 20</w:t>
      </w:r>
      <w:r w:rsidR="00E13C01" w:rsidRPr="00E13C01">
        <w:rPr>
          <w:rFonts w:ascii="Arial Narrow" w:hAnsi="Arial Narrow" w:cs="Aparajita"/>
        </w:rPr>
        <w:t>24</w:t>
      </w:r>
      <w:r w:rsidR="002203FB" w:rsidRPr="00E13C01">
        <w:rPr>
          <w:rFonts w:ascii="Arial Narrow" w:hAnsi="Arial Narrow" w:cs="Aparajita"/>
        </w:rPr>
        <w:t xml:space="preserve">. </w:t>
      </w:r>
      <w:r w:rsidR="002203FB" w:rsidRPr="00E13C01">
        <w:rPr>
          <w:rFonts w:ascii="Arial Narrow" w:hAnsi="Arial Narrow" w:cs="Aparajita"/>
          <w:b/>
          <w:bCs/>
        </w:rPr>
        <w:t>Aprovado</w:t>
      </w:r>
      <w:r w:rsidR="002203FB" w:rsidRPr="00E13C01">
        <w:rPr>
          <w:rFonts w:ascii="Arial Narrow" w:hAnsi="Arial Narrow" w:cs="Aparajita"/>
        </w:rPr>
        <w:t xml:space="preserve"> em: </w:t>
      </w:r>
      <w:r w:rsidR="00E13C01" w:rsidRPr="00E13C01">
        <w:rPr>
          <w:rFonts w:ascii="Arial Narrow" w:hAnsi="Arial Narrow" w:cs="Aparajita"/>
        </w:rPr>
        <w:t>12</w:t>
      </w:r>
      <w:r w:rsidR="002203FB" w:rsidRPr="00E13C01">
        <w:rPr>
          <w:rFonts w:ascii="Arial Narrow" w:hAnsi="Arial Narrow" w:cs="Aparajita"/>
        </w:rPr>
        <w:t xml:space="preserve"> </w:t>
      </w:r>
      <w:r w:rsidR="00E13C01" w:rsidRPr="00E13C01">
        <w:rPr>
          <w:rFonts w:ascii="Arial Narrow" w:hAnsi="Arial Narrow" w:cs="Aparajita"/>
        </w:rPr>
        <w:t>mai</w:t>
      </w:r>
      <w:r w:rsidR="002203FB" w:rsidRPr="00E13C01">
        <w:rPr>
          <w:rFonts w:ascii="Arial Narrow" w:hAnsi="Arial Narrow" w:cs="Aparajita"/>
        </w:rPr>
        <w:t>. 20</w:t>
      </w:r>
      <w:r w:rsidR="00E13C01" w:rsidRPr="00E13C01">
        <w:rPr>
          <w:rFonts w:ascii="Arial Narrow" w:hAnsi="Arial Narrow" w:cs="Aparajita"/>
        </w:rPr>
        <w:t>24</w:t>
      </w:r>
      <w:r w:rsidR="002203FB" w:rsidRPr="00E13C01">
        <w:rPr>
          <w:rFonts w:ascii="Arial Narrow" w:hAnsi="Arial Narrow" w:cs="Aparajita"/>
        </w:rPr>
        <w:t>.</w:t>
      </w:r>
    </w:p>
    <w:p w14:paraId="5FF269F7" w14:textId="77777777" w:rsidR="002614CC" w:rsidRDefault="002614CC" w:rsidP="002203FB">
      <w:pPr>
        <w:spacing w:after="0"/>
        <w:jc w:val="both"/>
        <w:rPr>
          <w:rFonts w:ascii="Arial Narrow" w:hAnsi="Arial Narrow" w:cs="Aparajita"/>
          <w:b/>
          <w:bCs/>
        </w:rPr>
      </w:pPr>
    </w:p>
    <w:p w14:paraId="615C8C8E" w14:textId="3F4BF492" w:rsidR="002203FB" w:rsidRPr="004E085C" w:rsidRDefault="002203FB" w:rsidP="002203FB">
      <w:pPr>
        <w:spacing w:after="0"/>
        <w:jc w:val="both"/>
        <w:rPr>
          <w:rFonts w:ascii="Arial Narrow" w:hAnsi="Arial Narrow" w:cs="Aparajita"/>
        </w:rPr>
      </w:pPr>
      <w:r w:rsidRPr="004E085C">
        <w:rPr>
          <w:rFonts w:ascii="Arial Narrow" w:hAnsi="Arial Narrow" w:cs="Aparajita"/>
          <w:b/>
          <w:bCs/>
        </w:rPr>
        <w:t>Como citar este artigo</w:t>
      </w:r>
      <w:r w:rsidRPr="004E085C">
        <w:rPr>
          <w:rFonts w:ascii="Arial Narrow" w:hAnsi="Arial Narrow" w:cs="Aparajita"/>
        </w:rPr>
        <w:t xml:space="preserve">: </w:t>
      </w:r>
    </w:p>
    <w:p w14:paraId="6A6C2AD8" w14:textId="4C0AAAF6" w:rsidR="00676633" w:rsidRPr="004E085C" w:rsidRDefault="00911D15" w:rsidP="002203FB">
      <w:pPr>
        <w:spacing w:after="0"/>
        <w:jc w:val="both"/>
        <w:rPr>
          <w:rFonts w:ascii="Arial Narrow" w:hAnsi="Arial Narrow" w:cs="Aparajita"/>
        </w:rPr>
      </w:pPr>
      <w:r w:rsidRPr="00E13C01">
        <w:rPr>
          <w:rFonts w:ascii="Arial Narrow" w:hAnsi="Arial Narrow" w:cs="Aparajita"/>
        </w:rPr>
        <w:t>BATISTA</w:t>
      </w:r>
      <w:r w:rsidR="004E085C" w:rsidRPr="00E13C01">
        <w:rPr>
          <w:rFonts w:ascii="Arial Narrow" w:hAnsi="Arial Narrow" w:cs="Aparajita"/>
        </w:rPr>
        <w:t xml:space="preserve">, </w:t>
      </w:r>
      <w:r w:rsidRPr="00E13C01">
        <w:rPr>
          <w:rFonts w:ascii="Arial Narrow" w:hAnsi="Arial Narrow" w:cs="Aparajita"/>
        </w:rPr>
        <w:t>Eliane Laurindo</w:t>
      </w:r>
      <w:r w:rsidR="004E085C" w:rsidRPr="00E13C01">
        <w:rPr>
          <w:rFonts w:ascii="Arial Narrow" w:hAnsi="Arial Narrow" w:cs="Aparajita"/>
        </w:rPr>
        <w:t xml:space="preserve">; </w:t>
      </w:r>
      <w:r w:rsidRPr="00E13C01">
        <w:rPr>
          <w:rFonts w:ascii="Arial Narrow" w:hAnsi="Arial Narrow" w:cs="Aparajita"/>
        </w:rPr>
        <w:t>CAETANO</w:t>
      </w:r>
      <w:r w:rsidR="004E085C" w:rsidRPr="00E13C01">
        <w:rPr>
          <w:rFonts w:ascii="Arial Narrow" w:hAnsi="Arial Narrow" w:cs="Aparajita"/>
        </w:rPr>
        <w:t xml:space="preserve">, </w:t>
      </w:r>
      <w:proofErr w:type="spellStart"/>
      <w:r w:rsidRPr="00E13C01">
        <w:rPr>
          <w:rFonts w:ascii="Arial Narrow" w:hAnsi="Arial Narrow" w:cs="Aparajita"/>
        </w:rPr>
        <w:t>Joane</w:t>
      </w:r>
      <w:proofErr w:type="spellEnd"/>
      <w:r w:rsidRPr="00E13C01">
        <w:rPr>
          <w:rFonts w:ascii="Arial Narrow" w:hAnsi="Arial Narrow" w:cs="Aparajita"/>
        </w:rPr>
        <w:t xml:space="preserve"> </w:t>
      </w:r>
      <w:proofErr w:type="spellStart"/>
      <w:r w:rsidRPr="00E13C01">
        <w:rPr>
          <w:rFonts w:ascii="Arial Narrow" w:hAnsi="Arial Narrow" w:cs="Aparajita"/>
        </w:rPr>
        <w:t>Marieli</w:t>
      </w:r>
      <w:proofErr w:type="spellEnd"/>
      <w:r w:rsidRPr="00E13C01">
        <w:rPr>
          <w:rFonts w:ascii="Arial Narrow" w:hAnsi="Arial Narrow" w:cs="Aparajita"/>
        </w:rPr>
        <w:t xml:space="preserve"> Pereira</w:t>
      </w:r>
      <w:r w:rsidR="002203FB" w:rsidRPr="00E13C01">
        <w:rPr>
          <w:rFonts w:ascii="Arial Narrow" w:hAnsi="Arial Narrow" w:cs="Aparajita"/>
        </w:rPr>
        <w:t xml:space="preserve">. </w:t>
      </w:r>
      <w:r w:rsidRPr="00E13C01">
        <w:rPr>
          <w:rFonts w:ascii="Arial Narrow" w:hAnsi="Arial Narrow"/>
        </w:rPr>
        <w:t xml:space="preserve">O uso do </w:t>
      </w:r>
      <w:r w:rsidRPr="00E13C01">
        <w:rPr>
          <w:rFonts w:ascii="Arial Narrow" w:hAnsi="Arial Narrow"/>
          <w:i/>
        </w:rPr>
        <w:t>rap</w:t>
      </w:r>
      <w:r w:rsidRPr="00E13C01">
        <w:rPr>
          <w:rFonts w:ascii="Arial Narrow" w:hAnsi="Arial Narrow"/>
        </w:rPr>
        <w:t xml:space="preserve"> no combate ao racismo linguístico: uma sequência didática para o ensino de língua portuguesa</w:t>
      </w:r>
      <w:r w:rsidR="004E085C" w:rsidRPr="00E13C01">
        <w:rPr>
          <w:rFonts w:ascii="Arial Narrow" w:hAnsi="Arial Narrow" w:cs="Aparajita"/>
        </w:rPr>
        <w:t>.</w:t>
      </w:r>
      <w:r w:rsidR="004E085C" w:rsidRPr="00E13C01">
        <w:rPr>
          <w:rFonts w:ascii="Arial Narrow" w:hAnsi="Arial Narrow" w:cs="Aparajita"/>
          <w:i/>
          <w:iCs/>
        </w:rPr>
        <w:t xml:space="preserve"> </w:t>
      </w:r>
      <w:r w:rsidR="002203FB" w:rsidRPr="00E13C01">
        <w:rPr>
          <w:rFonts w:ascii="Arial Narrow" w:hAnsi="Arial Narrow" w:cs="Aparajita"/>
          <w:i/>
          <w:iCs/>
        </w:rPr>
        <w:t>Revista Letras Rara</w:t>
      </w:r>
      <w:r w:rsidR="004E085C" w:rsidRPr="00E13C01">
        <w:rPr>
          <w:rFonts w:ascii="Arial Narrow" w:hAnsi="Arial Narrow" w:cs="Aparajita"/>
          <w:i/>
          <w:iCs/>
        </w:rPr>
        <w:t>s.</w:t>
      </w:r>
      <w:r w:rsidR="004E085C" w:rsidRPr="00E13C01">
        <w:rPr>
          <w:rFonts w:ascii="Arial Narrow" w:hAnsi="Arial Narrow" w:cs="Aparajita"/>
        </w:rPr>
        <w:t xml:space="preserve"> Campina Grande, v. </w:t>
      </w:r>
      <w:r w:rsidR="0046600B" w:rsidRPr="00E13C01">
        <w:rPr>
          <w:rFonts w:ascii="Arial Narrow" w:hAnsi="Arial Narrow" w:cs="Aparajita"/>
        </w:rPr>
        <w:t>1</w:t>
      </w:r>
      <w:r w:rsidR="00DF5DF5" w:rsidRPr="00E13C01">
        <w:rPr>
          <w:rFonts w:ascii="Arial Narrow" w:hAnsi="Arial Narrow" w:cs="Aparajita"/>
        </w:rPr>
        <w:t>3</w:t>
      </w:r>
      <w:r w:rsidR="004E085C" w:rsidRPr="00E13C01">
        <w:rPr>
          <w:rFonts w:ascii="Arial Narrow" w:hAnsi="Arial Narrow" w:cs="Aparajita"/>
        </w:rPr>
        <w:t xml:space="preserve">, n. 2, p. </w:t>
      </w:r>
      <w:r w:rsidR="00E13C01" w:rsidRPr="00E13C01">
        <w:rPr>
          <w:rFonts w:ascii="Arial Narrow" w:hAnsi="Arial Narrow" w:cs="Aparajita"/>
        </w:rPr>
        <w:t>e2167</w:t>
      </w:r>
      <w:r w:rsidR="00E13C01" w:rsidRPr="00E13C01">
        <w:rPr>
          <w:rFonts w:ascii="Arial Narrow" w:hAnsi="Arial Narrow" w:cs="Aparajita"/>
        </w:rPr>
        <w:t>,</w:t>
      </w:r>
      <w:r w:rsidR="004E085C" w:rsidRPr="00E13C01">
        <w:rPr>
          <w:rFonts w:ascii="Arial Narrow" w:hAnsi="Arial Narrow" w:cs="Aparajita"/>
        </w:rPr>
        <w:t xml:space="preserve"> </w:t>
      </w:r>
      <w:r w:rsidR="0046600B" w:rsidRPr="00E13C01">
        <w:rPr>
          <w:rFonts w:ascii="Arial Narrow" w:hAnsi="Arial Narrow" w:cs="Aparajita"/>
        </w:rPr>
        <w:t>mai</w:t>
      </w:r>
      <w:r w:rsidR="004E085C" w:rsidRPr="00E13C01">
        <w:rPr>
          <w:rFonts w:ascii="Arial Narrow" w:hAnsi="Arial Narrow" w:cs="Aparajita"/>
        </w:rPr>
        <w:t>. 202</w:t>
      </w:r>
      <w:r w:rsidR="00DF5DF5" w:rsidRPr="00E13C01">
        <w:rPr>
          <w:rFonts w:ascii="Arial Narrow" w:hAnsi="Arial Narrow" w:cs="Aparajita"/>
        </w:rPr>
        <w:t>4</w:t>
      </w:r>
      <w:r w:rsidR="004E085C" w:rsidRPr="00E13C01">
        <w:rPr>
          <w:rFonts w:ascii="Arial Narrow" w:hAnsi="Arial Narrow" w:cs="Aparajita"/>
        </w:rPr>
        <w:t>.</w:t>
      </w:r>
      <w:r w:rsidR="00676633" w:rsidRPr="00E13C01">
        <w:rPr>
          <w:rFonts w:ascii="Arial Narrow" w:hAnsi="Arial Narrow" w:cs="Aparajita"/>
        </w:rPr>
        <w:t xml:space="preserve"> </w:t>
      </w:r>
      <w:proofErr w:type="spellStart"/>
      <w:r w:rsidR="00676633" w:rsidRPr="00E13C01">
        <w:rPr>
          <w:rFonts w:ascii="Arial Narrow" w:hAnsi="Arial Narrow" w:cs="Aparajita"/>
        </w:rPr>
        <w:t>Doi</w:t>
      </w:r>
      <w:proofErr w:type="spellEnd"/>
      <w:r w:rsidR="00676633" w:rsidRPr="00E13C01">
        <w:rPr>
          <w:rFonts w:ascii="Arial Narrow" w:hAnsi="Arial Narrow" w:cs="Aparajita"/>
        </w:rPr>
        <w:t xml:space="preserve">: </w:t>
      </w:r>
      <w:r w:rsidR="00E13C01" w:rsidRPr="00E13C01">
        <w:rPr>
          <w:rFonts w:ascii="Arial Narrow" w:hAnsi="Arial Narrow" w:cs="Aparajita"/>
        </w:rPr>
        <w:t>https://doi.org/10.5281/zenodo.11360797</w:t>
      </w:r>
    </w:p>
    <w:p w14:paraId="339D4A3A" w14:textId="63A7CC50" w:rsidR="002F3505" w:rsidRDefault="002F3505" w:rsidP="002203FB">
      <w:pPr>
        <w:spacing w:after="0"/>
        <w:jc w:val="both"/>
        <w:rPr>
          <w:rFonts w:ascii="Arial Narrow" w:hAnsi="Arial Narrow" w:cs="Aparajita"/>
          <w:sz w:val="20"/>
          <w:szCs w:val="20"/>
        </w:rPr>
      </w:pPr>
    </w:p>
    <w:p w14:paraId="73C3F2F1" w14:textId="77777777" w:rsidR="002614CC" w:rsidRDefault="002614CC" w:rsidP="00302A30">
      <w:pPr>
        <w:pBdr>
          <w:top w:val="nil"/>
          <w:left w:val="nil"/>
          <w:bottom w:val="nil"/>
          <w:right w:val="nil"/>
          <w:between w:val="nil"/>
        </w:pBdr>
        <w:spacing w:after="0" w:line="240" w:lineRule="auto"/>
        <w:rPr>
          <w:rFonts w:ascii="Arial Narrow" w:eastAsia="Times New Roman" w:hAnsi="Arial Narrow" w:cstheme="majorBidi"/>
          <w:color w:val="4472C4" w:themeColor="accent1"/>
          <w:sz w:val="20"/>
          <w:szCs w:val="20"/>
        </w:rPr>
      </w:pPr>
    </w:p>
    <w:p w14:paraId="61E04F9B" w14:textId="188CFC9E" w:rsidR="00302A30" w:rsidRPr="00756B67" w:rsidRDefault="00302A30" w:rsidP="00302A30">
      <w:pPr>
        <w:pBdr>
          <w:top w:val="nil"/>
          <w:left w:val="nil"/>
          <w:bottom w:val="nil"/>
          <w:right w:val="nil"/>
          <w:between w:val="nil"/>
        </w:pBdr>
        <w:spacing w:after="0" w:line="240" w:lineRule="auto"/>
        <w:rPr>
          <w:rFonts w:ascii="Arial Narrow" w:eastAsia="Times New Roman" w:hAnsi="Arial Narrow" w:cstheme="majorBidi"/>
          <w:color w:val="4472C4" w:themeColor="accent1"/>
          <w:sz w:val="20"/>
          <w:szCs w:val="20"/>
        </w:rPr>
      </w:pPr>
      <w:r w:rsidRPr="00756B67">
        <w:rPr>
          <w:rFonts w:ascii="Arial Narrow" w:eastAsia="Times New Roman" w:hAnsi="Arial Narrow" w:cstheme="majorBidi"/>
          <w:color w:val="4472C4" w:themeColor="accent1"/>
          <w:sz w:val="20"/>
          <w:szCs w:val="20"/>
        </w:rPr>
        <w:t>RESUMO</w:t>
      </w:r>
    </w:p>
    <w:p w14:paraId="755AE471" w14:textId="5B15B506" w:rsidR="00302A30" w:rsidRPr="007B6BD1" w:rsidRDefault="00911D15" w:rsidP="00302A30">
      <w:pPr>
        <w:pBdr>
          <w:top w:val="nil"/>
          <w:left w:val="nil"/>
          <w:bottom w:val="nil"/>
          <w:right w:val="nil"/>
          <w:between w:val="nil"/>
        </w:pBdr>
        <w:spacing w:after="0" w:line="240" w:lineRule="auto"/>
        <w:jc w:val="both"/>
        <w:rPr>
          <w:rFonts w:ascii="Arial Narrow" w:eastAsia="Times New Roman" w:hAnsi="Arial Narrow" w:cstheme="majorBidi"/>
          <w:sz w:val="20"/>
          <w:szCs w:val="20"/>
        </w:rPr>
      </w:pPr>
      <w:r w:rsidRPr="00F42F58">
        <w:rPr>
          <w:rFonts w:ascii="Arial Narrow" w:hAnsi="Arial Narrow"/>
          <w:sz w:val="20"/>
          <w:szCs w:val="20"/>
        </w:rPr>
        <w:t xml:space="preserve">Neste trabalho, a partir da discussão sobre como intervir no impacto do racismo linguístico através do ensino da Língua Portuguesa, pretende-se propor uma Sequência Didática, utilizando o gênero </w:t>
      </w:r>
      <w:r w:rsidRPr="00F42F58">
        <w:rPr>
          <w:rFonts w:ascii="Arial Narrow" w:hAnsi="Arial Narrow"/>
          <w:i/>
          <w:iCs/>
          <w:sz w:val="20"/>
          <w:szCs w:val="20"/>
        </w:rPr>
        <w:t>Rap</w:t>
      </w:r>
      <w:r w:rsidRPr="00F42F58">
        <w:rPr>
          <w:rFonts w:ascii="Arial Narrow" w:hAnsi="Arial Narrow"/>
          <w:sz w:val="20"/>
          <w:szCs w:val="20"/>
        </w:rPr>
        <w:t xml:space="preserve">, cujos Módulos incentivarão uma prática pedagógica antirracista. Especificamente, objetiva-se contextualizar compreender o racismo linguístico e analisar o seu </w:t>
      </w:r>
      <w:r w:rsidRPr="00F42F58">
        <w:rPr>
          <w:rFonts w:ascii="Arial Narrow" w:hAnsi="Arial Narrow"/>
          <w:i/>
          <w:iCs/>
          <w:sz w:val="20"/>
          <w:szCs w:val="20"/>
        </w:rPr>
        <w:t xml:space="preserve">modus operandi </w:t>
      </w:r>
      <w:r w:rsidRPr="00F42F58">
        <w:rPr>
          <w:rFonts w:ascii="Arial Narrow" w:hAnsi="Arial Narrow"/>
          <w:sz w:val="20"/>
          <w:szCs w:val="20"/>
        </w:rPr>
        <w:t xml:space="preserve">no Brasil; analisar o reconhecimento do vernáculo afro-brasileiro, também conhecido como </w:t>
      </w:r>
      <w:proofErr w:type="spellStart"/>
      <w:r w:rsidRPr="00F42F58">
        <w:rPr>
          <w:rFonts w:ascii="Arial Narrow" w:hAnsi="Arial Narrow"/>
          <w:sz w:val="20"/>
          <w:szCs w:val="20"/>
        </w:rPr>
        <w:t>pretuguês</w:t>
      </w:r>
      <w:proofErr w:type="spellEnd"/>
      <w:r w:rsidRPr="00F42F58">
        <w:rPr>
          <w:rFonts w:ascii="Arial Narrow" w:hAnsi="Arial Narrow"/>
          <w:sz w:val="20"/>
          <w:szCs w:val="20"/>
        </w:rPr>
        <w:t xml:space="preserve">, e sua ausência flagrante nas práticas educacionais e, por fim, propor uma sugestão metodológica interventiva no combate ao racismo linguístico. Metodologicamente, será desenvolvida uma pesquisa de cunho qualitativo. Em um primeiro momento, recorreu-se a uma revisão bibliográfica com aporte teórico de Silva (2004) sobre a história da Língua Portuguesa; Nascimento (2019), Gonzalez (1983) (1988), que abordam a relação entre raça e linguagem; Souza (2011) em análise das contribuições didáticas para o trabalho com gênero escolhido para esta proposição, o rap; com vistas à elaboração da sequência didática, pautou-se nos autores Dolz, </w:t>
      </w:r>
      <w:proofErr w:type="spellStart"/>
      <w:r w:rsidRPr="00F42F58">
        <w:rPr>
          <w:rFonts w:ascii="Arial Narrow" w:hAnsi="Arial Narrow"/>
          <w:sz w:val="20"/>
          <w:szCs w:val="20"/>
        </w:rPr>
        <w:t>Noverraz</w:t>
      </w:r>
      <w:proofErr w:type="spellEnd"/>
      <w:r w:rsidRPr="00F42F58">
        <w:rPr>
          <w:rFonts w:ascii="Arial Narrow" w:hAnsi="Arial Narrow"/>
          <w:sz w:val="20"/>
          <w:szCs w:val="20"/>
        </w:rPr>
        <w:t xml:space="preserve"> e </w:t>
      </w:r>
      <w:proofErr w:type="spellStart"/>
      <w:r w:rsidRPr="00F42F58">
        <w:rPr>
          <w:rFonts w:ascii="Arial Narrow" w:hAnsi="Arial Narrow"/>
          <w:sz w:val="20"/>
          <w:szCs w:val="20"/>
        </w:rPr>
        <w:t>Schneuwly</w:t>
      </w:r>
      <w:proofErr w:type="spellEnd"/>
      <w:r w:rsidRPr="00F42F58">
        <w:rPr>
          <w:rFonts w:ascii="Arial Narrow" w:hAnsi="Arial Narrow"/>
          <w:sz w:val="20"/>
          <w:szCs w:val="20"/>
        </w:rPr>
        <w:t xml:space="preserve"> (2004). Em uma segunda etapa, apresenta-se uma sugestão metodológica de Sequência Didática com o gênero rap focalizando a discussão no racismo linguístico. Como resultados, pode-se evidenciar a existência do Racismo Linguístico, na medida em que destacou como determinadas variantes linguísticas de origem não-branca são estigmatizadas e desvalorizadas. O estudo também reconheceu o potencial transformador do Rap como ferramenta de descolonização para superar o ensino da Língua Portuguesa baseado no modelo eurocêntrico</w:t>
      </w:r>
      <w:r w:rsidR="00302A30" w:rsidRPr="007B6BD1">
        <w:rPr>
          <w:rFonts w:ascii="Arial Narrow" w:eastAsia="Times New Roman" w:hAnsi="Arial Narrow" w:cstheme="majorBidi"/>
          <w:sz w:val="20"/>
          <w:szCs w:val="20"/>
        </w:rPr>
        <w:t xml:space="preserve">. </w:t>
      </w:r>
    </w:p>
    <w:p w14:paraId="3AFABBE9" w14:textId="12770B19" w:rsidR="00302A30" w:rsidRDefault="00302A30" w:rsidP="00302A30">
      <w:pPr>
        <w:pBdr>
          <w:top w:val="nil"/>
          <w:left w:val="nil"/>
          <w:bottom w:val="nil"/>
          <w:right w:val="nil"/>
          <w:between w:val="nil"/>
        </w:pBdr>
        <w:spacing w:after="0" w:line="240" w:lineRule="auto"/>
        <w:jc w:val="both"/>
        <w:rPr>
          <w:rFonts w:ascii="Arial Narrow" w:eastAsia="Times New Roman" w:hAnsi="Arial Narrow" w:cstheme="majorBidi"/>
          <w:sz w:val="20"/>
          <w:szCs w:val="20"/>
        </w:rPr>
      </w:pPr>
      <w:r w:rsidRPr="00756B67">
        <w:rPr>
          <w:rFonts w:ascii="Arial Narrow" w:eastAsia="Times New Roman" w:hAnsi="Arial Narrow" w:cstheme="majorBidi"/>
          <w:color w:val="4472C4" w:themeColor="accent1"/>
          <w:sz w:val="20"/>
          <w:szCs w:val="20"/>
        </w:rPr>
        <w:t>PALAVRAS-CHAVE:</w:t>
      </w:r>
      <w:r w:rsidRPr="007B6BD1">
        <w:rPr>
          <w:rFonts w:ascii="Arial Narrow" w:eastAsia="Times New Roman" w:hAnsi="Arial Narrow" w:cstheme="majorBidi"/>
          <w:b/>
          <w:sz w:val="20"/>
          <w:szCs w:val="20"/>
        </w:rPr>
        <w:t xml:space="preserve"> </w:t>
      </w:r>
      <w:r w:rsidR="00911D15" w:rsidRPr="00F42F58">
        <w:rPr>
          <w:rFonts w:ascii="Arial Narrow" w:hAnsi="Arial Narrow"/>
          <w:sz w:val="20"/>
          <w:szCs w:val="20"/>
        </w:rPr>
        <w:t xml:space="preserve">Racismo Linguístico; </w:t>
      </w:r>
      <w:r w:rsidR="00911D15" w:rsidRPr="00153BE3">
        <w:rPr>
          <w:rFonts w:ascii="Arial Narrow" w:hAnsi="Arial Narrow"/>
          <w:i/>
          <w:sz w:val="20"/>
          <w:szCs w:val="20"/>
        </w:rPr>
        <w:t>Rap</w:t>
      </w:r>
      <w:r w:rsidR="00911D15" w:rsidRPr="00F42F58">
        <w:rPr>
          <w:rFonts w:ascii="Arial Narrow" w:hAnsi="Arial Narrow"/>
          <w:sz w:val="20"/>
          <w:szCs w:val="20"/>
        </w:rPr>
        <w:t>; Ensino de Língua Portuguesa</w:t>
      </w:r>
      <w:r w:rsidRPr="007B6BD1">
        <w:rPr>
          <w:rFonts w:ascii="Arial Narrow" w:eastAsia="Times New Roman" w:hAnsi="Arial Narrow" w:cstheme="majorBidi"/>
          <w:sz w:val="20"/>
          <w:szCs w:val="20"/>
        </w:rPr>
        <w:t>.</w:t>
      </w:r>
    </w:p>
    <w:p w14:paraId="73051B39" w14:textId="77777777" w:rsidR="00930D89" w:rsidRDefault="00930D89" w:rsidP="00930D89">
      <w:pPr>
        <w:pBdr>
          <w:top w:val="nil"/>
          <w:left w:val="nil"/>
          <w:bottom w:val="nil"/>
          <w:right w:val="nil"/>
          <w:between w:val="nil"/>
        </w:pBdr>
        <w:spacing w:after="0" w:line="240" w:lineRule="auto"/>
        <w:jc w:val="center"/>
        <w:rPr>
          <w:rStyle w:val="Refdecomentrio"/>
        </w:rPr>
      </w:pPr>
    </w:p>
    <w:p w14:paraId="3D97B93F" w14:textId="77777777" w:rsidR="00930D89" w:rsidRDefault="00930D89" w:rsidP="00930D89">
      <w:pPr>
        <w:pBdr>
          <w:top w:val="nil"/>
          <w:left w:val="nil"/>
          <w:bottom w:val="nil"/>
          <w:right w:val="nil"/>
          <w:between w:val="nil"/>
        </w:pBdr>
        <w:spacing w:after="0" w:line="240" w:lineRule="auto"/>
        <w:jc w:val="center"/>
        <w:rPr>
          <w:rStyle w:val="Refdecomentrio"/>
        </w:rPr>
      </w:pPr>
    </w:p>
    <w:p w14:paraId="26634638" w14:textId="77777777" w:rsidR="00930D89" w:rsidRPr="00DF5DF5" w:rsidRDefault="00930D89" w:rsidP="00930D89">
      <w:pPr>
        <w:pBdr>
          <w:top w:val="nil"/>
          <w:left w:val="nil"/>
          <w:bottom w:val="nil"/>
          <w:right w:val="nil"/>
          <w:between w:val="nil"/>
        </w:pBdr>
        <w:spacing w:after="0" w:line="240" w:lineRule="auto"/>
        <w:jc w:val="center"/>
        <w:rPr>
          <w:rFonts w:ascii="Arial Narrow" w:eastAsia="Times New Roman" w:hAnsi="Arial Narrow" w:cstheme="majorBidi"/>
          <w:i/>
          <w:iCs/>
          <w:color w:val="4472C4" w:themeColor="accent1"/>
          <w:sz w:val="20"/>
          <w:szCs w:val="20"/>
        </w:rPr>
      </w:pPr>
    </w:p>
    <w:p w14:paraId="5906644A" w14:textId="77777777" w:rsidR="00930D89" w:rsidRPr="00DF5DF5" w:rsidRDefault="00930D89" w:rsidP="00930D89">
      <w:pPr>
        <w:pBdr>
          <w:top w:val="nil"/>
          <w:left w:val="nil"/>
          <w:bottom w:val="nil"/>
          <w:right w:val="nil"/>
          <w:between w:val="nil"/>
        </w:pBdr>
        <w:spacing w:after="0" w:line="240" w:lineRule="auto"/>
        <w:jc w:val="center"/>
        <w:rPr>
          <w:rFonts w:ascii="Arial Narrow" w:eastAsia="Times New Roman" w:hAnsi="Arial Narrow" w:cstheme="majorBidi"/>
          <w:i/>
          <w:iCs/>
          <w:color w:val="4472C4" w:themeColor="accent1"/>
          <w:sz w:val="20"/>
          <w:szCs w:val="20"/>
        </w:rPr>
      </w:pPr>
    </w:p>
    <w:p w14:paraId="576AE941" w14:textId="77777777" w:rsidR="009C65F6" w:rsidRDefault="009C65F6" w:rsidP="00066719">
      <w:pPr>
        <w:pBdr>
          <w:top w:val="nil"/>
          <w:left w:val="nil"/>
          <w:bottom w:val="nil"/>
          <w:right w:val="nil"/>
          <w:between w:val="nil"/>
        </w:pBdr>
        <w:spacing w:after="0" w:line="240" w:lineRule="auto"/>
        <w:rPr>
          <w:rFonts w:ascii="Arial Narrow" w:eastAsia="Times New Roman" w:hAnsi="Arial Narrow" w:cstheme="majorBidi"/>
          <w:i/>
          <w:iCs/>
          <w:color w:val="4472C4" w:themeColor="accent1"/>
          <w:sz w:val="20"/>
          <w:szCs w:val="20"/>
        </w:rPr>
      </w:pPr>
    </w:p>
    <w:p w14:paraId="026C2E80" w14:textId="649230E7" w:rsidR="00302A30" w:rsidRPr="00433797" w:rsidRDefault="00302A30" w:rsidP="00066719">
      <w:pPr>
        <w:pBdr>
          <w:top w:val="nil"/>
          <w:left w:val="nil"/>
          <w:bottom w:val="nil"/>
          <w:right w:val="nil"/>
          <w:between w:val="nil"/>
        </w:pBdr>
        <w:spacing w:after="0" w:line="240" w:lineRule="auto"/>
        <w:rPr>
          <w:rFonts w:ascii="Arial Narrow" w:eastAsia="Times New Roman" w:hAnsi="Arial Narrow" w:cstheme="majorBidi"/>
          <w:i/>
          <w:iCs/>
          <w:color w:val="4472C4" w:themeColor="accent1"/>
          <w:sz w:val="20"/>
          <w:szCs w:val="20"/>
          <w:lang w:val="en-US"/>
        </w:rPr>
      </w:pPr>
      <w:r w:rsidRPr="00433797">
        <w:rPr>
          <w:rFonts w:ascii="Arial Narrow" w:eastAsia="Times New Roman" w:hAnsi="Arial Narrow" w:cstheme="majorBidi"/>
          <w:i/>
          <w:iCs/>
          <w:color w:val="4472C4" w:themeColor="accent1"/>
          <w:sz w:val="20"/>
          <w:szCs w:val="20"/>
          <w:lang w:val="en-US"/>
        </w:rPr>
        <w:t>ABSTRACT</w:t>
      </w:r>
    </w:p>
    <w:p w14:paraId="0B4089E5" w14:textId="32FFADDF" w:rsidR="00302A30" w:rsidRPr="00433797" w:rsidRDefault="002614CC" w:rsidP="00302A30">
      <w:pPr>
        <w:pBdr>
          <w:top w:val="nil"/>
          <w:left w:val="nil"/>
          <w:bottom w:val="nil"/>
          <w:right w:val="nil"/>
          <w:between w:val="nil"/>
        </w:pBdr>
        <w:spacing w:after="0" w:line="240" w:lineRule="auto"/>
        <w:jc w:val="both"/>
        <w:rPr>
          <w:rFonts w:ascii="Arial Narrow" w:eastAsia="Times New Roman" w:hAnsi="Arial Narrow" w:cstheme="majorBidi"/>
          <w:i/>
          <w:iCs/>
          <w:sz w:val="20"/>
          <w:szCs w:val="20"/>
          <w:lang w:val="en-US"/>
        </w:rPr>
      </w:pPr>
      <w:r w:rsidRPr="006A1C22">
        <w:rPr>
          <w:rFonts w:ascii="Arial Narrow" w:eastAsia="Arial Narrow" w:hAnsi="Arial Narrow" w:cs="Arial Narrow"/>
          <w:i/>
          <w:iCs/>
          <w:color w:val="000000"/>
          <w:sz w:val="20"/>
          <w:szCs w:val="20"/>
          <w:lang w:val="en-US"/>
        </w:rPr>
        <w:t xml:space="preserve">In this work, based on the discussion about how to intervene in the impact of linguistic racism through the teaching of Portuguese, we intend to propose a Didactic Sequence, using the Rap genre, whose Modules will encourage an anti-racist pedagogical practice. Specifically, the aim is to understand linguistic racism and analyze its modus operandi in Brazil; to analyze the recognition of the Afro-Brazilian vernacular, also known as </w:t>
      </w:r>
      <w:proofErr w:type="spellStart"/>
      <w:r w:rsidRPr="006A1C22">
        <w:rPr>
          <w:rFonts w:ascii="Arial Narrow" w:eastAsia="Arial Narrow" w:hAnsi="Arial Narrow" w:cs="Arial Narrow"/>
          <w:i/>
          <w:iCs/>
          <w:color w:val="000000"/>
          <w:sz w:val="20"/>
          <w:szCs w:val="20"/>
          <w:lang w:val="en-US"/>
        </w:rPr>
        <w:t>pretuguese</w:t>
      </w:r>
      <w:proofErr w:type="spellEnd"/>
      <w:r w:rsidRPr="006A1C22">
        <w:rPr>
          <w:rFonts w:ascii="Arial Narrow" w:eastAsia="Arial Narrow" w:hAnsi="Arial Narrow" w:cs="Arial Narrow"/>
          <w:i/>
          <w:iCs/>
          <w:color w:val="000000"/>
          <w:sz w:val="20"/>
          <w:szCs w:val="20"/>
          <w:lang w:val="en-US"/>
        </w:rPr>
        <w:t xml:space="preserve">, and its flagrant absence in educational practices and, finally, to propose a methodological suggestion to combat linguistic racism. Methodologically, this is a qualitative study. Firstly, a bibliographical review was carried out with the theoretical support of Silva (2004) on the history of the Portuguese language; Nascimento (2019), Gonzalez (1983) (1988), who address the relationship between race and language; Souza (2011) analyzed the didactic contributions for working with the genre chosen for this proposal, rap; with a view to preparing the didactic sequence, it was based on the authors </w:t>
      </w:r>
      <w:proofErr w:type="spellStart"/>
      <w:r w:rsidRPr="006A1C22">
        <w:rPr>
          <w:rFonts w:ascii="Arial Narrow" w:eastAsia="Arial Narrow" w:hAnsi="Arial Narrow" w:cs="Arial Narrow"/>
          <w:i/>
          <w:iCs/>
          <w:color w:val="000000"/>
          <w:sz w:val="20"/>
          <w:szCs w:val="20"/>
          <w:lang w:val="en-US"/>
        </w:rPr>
        <w:t>Dolz</w:t>
      </w:r>
      <w:proofErr w:type="spellEnd"/>
      <w:r w:rsidRPr="006A1C22">
        <w:rPr>
          <w:rFonts w:ascii="Arial Narrow" w:eastAsia="Arial Narrow" w:hAnsi="Arial Narrow" w:cs="Arial Narrow"/>
          <w:i/>
          <w:iCs/>
          <w:color w:val="000000"/>
          <w:sz w:val="20"/>
          <w:szCs w:val="20"/>
          <w:lang w:val="en-US"/>
        </w:rPr>
        <w:t xml:space="preserve">, </w:t>
      </w:r>
      <w:proofErr w:type="spellStart"/>
      <w:r w:rsidRPr="006A1C22">
        <w:rPr>
          <w:rFonts w:ascii="Arial Narrow" w:eastAsia="Arial Narrow" w:hAnsi="Arial Narrow" w:cs="Arial Narrow"/>
          <w:i/>
          <w:iCs/>
          <w:color w:val="000000"/>
          <w:sz w:val="20"/>
          <w:szCs w:val="20"/>
          <w:lang w:val="en-US"/>
        </w:rPr>
        <w:t>Noverraz</w:t>
      </w:r>
      <w:proofErr w:type="spellEnd"/>
      <w:r w:rsidRPr="006A1C22">
        <w:rPr>
          <w:rFonts w:ascii="Arial Narrow" w:eastAsia="Arial Narrow" w:hAnsi="Arial Narrow" w:cs="Arial Narrow"/>
          <w:i/>
          <w:iCs/>
          <w:color w:val="000000"/>
          <w:sz w:val="20"/>
          <w:szCs w:val="20"/>
          <w:lang w:val="en-US"/>
        </w:rPr>
        <w:t xml:space="preserve"> and </w:t>
      </w:r>
      <w:proofErr w:type="spellStart"/>
      <w:r w:rsidRPr="006A1C22">
        <w:rPr>
          <w:rFonts w:ascii="Arial Narrow" w:eastAsia="Arial Narrow" w:hAnsi="Arial Narrow" w:cs="Arial Narrow"/>
          <w:i/>
          <w:iCs/>
          <w:color w:val="000000"/>
          <w:sz w:val="20"/>
          <w:szCs w:val="20"/>
          <w:lang w:val="en-US"/>
        </w:rPr>
        <w:t>Schneuwly</w:t>
      </w:r>
      <w:proofErr w:type="spellEnd"/>
      <w:r w:rsidRPr="006A1C22">
        <w:rPr>
          <w:rFonts w:ascii="Arial Narrow" w:eastAsia="Arial Narrow" w:hAnsi="Arial Narrow" w:cs="Arial Narrow"/>
          <w:i/>
          <w:iCs/>
          <w:color w:val="000000"/>
          <w:sz w:val="20"/>
          <w:szCs w:val="20"/>
          <w:lang w:val="en-US"/>
        </w:rPr>
        <w:t xml:space="preserve"> (2004). In the second stage, a methodological suggestion for a Didactic Sequence with the rap genre is presented, focusing the discussion on linguistic racism. The results showed the existence of Linguistic Racism, in that it highlighted how certain linguistic variants of non-white origin are stigmatized and devalued. The study also recognized the transformative potential of Rap as a decolonizing tool to overcome Portuguese language teaching based on the Eurocentric model.</w:t>
      </w:r>
    </w:p>
    <w:p w14:paraId="45F6BBCF" w14:textId="78093AB0" w:rsidR="00302A30" w:rsidRPr="007B6BD1" w:rsidRDefault="00302A30" w:rsidP="007B6BD1">
      <w:pPr>
        <w:pBdr>
          <w:top w:val="nil"/>
          <w:left w:val="nil"/>
          <w:bottom w:val="nil"/>
          <w:right w:val="nil"/>
          <w:between w:val="nil"/>
        </w:pBdr>
        <w:tabs>
          <w:tab w:val="left" w:pos="5659"/>
        </w:tabs>
        <w:spacing w:after="0" w:line="240" w:lineRule="auto"/>
        <w:rPr>
          <w:rFonts w:ascii="Arial Narrow" w:eastAsia="Times New Roman" w:hAnsi="Arial Narrow" w:cstheme="majorBidi"/>
          <w:sz w:val="20"/>
          <w:szCs w:val="20"/>
          <w:lang w:val="en-US"/>
        </w:rPr>
      </w:pPr>
      <w:r w:rsidRPr="00433797">
        <w:rPr>
          <w:rFonts w:ascii="Arial Narrow" w:eastAsia="Times New Roman" w:hAnsi="Arial Narrow" w:cstheme="majorBidi"/>
          <w:i/>
          <w:iCs/>
          <w:color w:val="4472C4" w:themeColor="accent1"/>
          <w:sz w:val="20"/>
          <w:szCs w:val="20"/>
          <w:lang w:val="en-US"/>
        </w:rPr>
        <w:t>KEYWORDS:</w:t>
      </w:r>
      <w:r w:rsidRPr="00433797">
        <w:rPr>
          <w:rFonts w:ascii="Arial Narrow" w:eastAsia="Times New Roman" w:hAnsi="Arial Narrow" w:cstheme="majorBidi"/>
          <w:b/>
          <w:i/>
          <w:iCs/>
          <w:color w:val="4472C4" w:themeColor="accent1"/>
          <w:sz w:val="20"/>
          <w:szCs w:val="20"/>
          <w:lang w:val="en-US"/>
        </w:rPr>
        <w:t xml:space="preserve"> </w:t>
      </w:r>
      <w:r w:rsidR="002614CC" w:rsidRPr="001E0CE4">
        <w:rPr>
          <w:rFonts w:ascii="Arial Narrow" w:eastAsia="Arial Narrow" w:hAnsi="Arial Narrow" w:cs="Arial Narrow"/>
          <w:i/>
          <w:iCs/>
          <w:color w:val="000000"/>
          <w:sz w:val="20"/>
          <w:szCs w:val="20"/>
          <w:lang w:val="en-US"/>
        </w:rPr>
        <w:t>Linguistic racism; Rap; Portuguese language teaching</w:t>
      </w:r>
      <w:r w:rsidRPr="007B6BD1">
        <w:rPr>
          <w:rFonts w:ascii="Arial Narrow" w:eastAsia="Times New Roman" w:hAnsi="Arial Narrow" w:cstheme="majorBidi"/>
          <w:sz w:val="20"/>
          <w:szCs w:val="20"/>
          <w:lang w:val="en-US"/>
        </w:rPr>
        <w:t>.</w:t>
      </w:r>
    </w:p>
    <w:p w14:paraId="2596C211" w14:textId="77777777" w:rsidR="001D32D9" w:rsidRPr="00DF5DF5" w:rsidRDefault="001D32D9" w:rsidP="00546C01">
      <w:pPr>
        <w:pStyle w:val="Normal1"/>
        <w:spacing w:line="360" w:lineRule="auto"/>
        <w:jc w:val="center"/>
        <w:rPr>
          <w:rFonts w:ascii="Arial Narrow" w:eastAsia="Times New Roman" w:hAnsi="Arial Narrow" w:cstheme="majorBidi"/>
          <w:b/>
          <w:color w:val="BFBFBF" w:themeColor="background1" w:themeShade="BF"/>
          <w:sz w:val="24"/>
          <w:szCs w:val="24"/>
          <w:lang w:val="en-US"/>
        </w:rPr>
      </w:pPr>
    </w:p>
    <w:p w14:paraId="43769843" w14:textId="77777777" w:rsidR="001D32D9" w:rsidRPr="00DF5DF5" w:rsidRDefault="001D32D9" w:rsidP="00546C01">
      <w:pPr>
        <w:pStyle w:val="Normal1"/>
        <w:spacing w:line="360" w:lineRule="auto"/>
        <w:jc w:val="center"/>
        <w:rPr>
          <w:rFonts w:ascii="Arial Narrow" w:eastAsia="Times New Roman" w:hAnsi="Arial Narrow" w:cstheme="majorBidi"/>
          <w:b/>
          <w:color w:val="BFBFBF" w:themeColor="background1" w:themeShade="BF"/>
          <w:sz w:val="24"/>
          <w:szCs w:val="24"/>
          <w:lang w:val="en-US"/>
        </w:rPr>
      </w:pPr>
    </w:p>
    <w:p w14:paraId="4D57598E" w14:textId="6EE2A868" w:rsidR="00302A30" w:rsidRPr="00A352B4" w:rsidRDefault="00A352B4" w:rsidP="00E13C01">
      <w:pPr>
        <w:pStyle w:val="3Sees"/>
        <w:spacing w:after="0" w:afterAutospacing="0" w:line="360" w:lineRule="auto"/>
        <w:rPr>
          <w:bCs/>
          <w:color w:val="2E74B5" w:themeColor="accent5" w:themeShade="BF"/>
          <w:sz w:val="20"/>
          <w:szCs w:val="20"/>
        </w:rPr>
      </w:pPr>
      <w:r w:rsidRPr="00A352B4">
        <w:rPr>
          <w:color w:val="2E74B5" w:themeColor="accent5" w:themeShade="BF"/>
        </w:rPr>
        <w:t xml:space="preserve">1 </w:t>
      </w:r>
      <w:r w:rsidR="001D32D9" w:rsidRPr="00A352B4">
        <w:rPr>
          <w:color w:val="2E74B5" w:themeColor="accent5" w:themeShade="BF"/>
        </w:rPr>
        <w:t>I</w:t>
      </w:r>
      <w:r w:rsidR="00BB7985">
        <w:rPr>
          <w:color w:val="2E74B5" w:themeColor="accent5" w:themeShade="BF"/>
        </w:rPr>
        <w:t>ntrodução</w:t>
      </w:r>
    </w:p>
    <w:p w14:paraId="6DD00B92" w14:textId="77777777" w:rsidR="001D32D9" w:rsidRDefault="001D32D9" w:rsidP="00E13C01">
      <w:pPr>
        <w:spacing w:after="0" w:line="360" w:lineRule="auto"/>
        <w:ind w:firstLine="709"/>
        <w:jc w:val="both"/>
        <w:rPr>
          <w:rFonts w:ascii="Arial Narrow" w:eastAsiaTheme="minorEastAsia" w:hAnsi="Arial Narrow"/>
          <w:color w:val="000000"/>
          <w:sz w:val="24"/>
          <w:szCs w:val="24"/>
        </w:rPr>
      </w:pPr>
      <w:bookmarkStart w:id="1" w:name="_Hlk155533307"/>
    </w:p>
    <w:p w14:paraId="06E24D1F" w14:textId="533D32BB" w:rsidR="001E0CE4" w:rsidRPr="00F42F58" w:rsidRDefault="001E0CE4" w:rsidP="00E13C01">
      <w:pPr>
        <w:spacing w:after="0" w:line="360" w:lineRule="auto"/>
        <w:ind w:firstLine="709"/>
        <w:jc w:val="both"/>
        <w:rPr>
          <w:rFonts w:ascii="Arial Narrow" w:eastAsiaTheme="minorEastAsia" w:hAnsi="Arial Narrow"/>
          <w:sz w:val="24"/>
          <w:szCs w:val="24"/>
        </w:rPr>
      </w:pPr>
      <w:r w:rsidRPr="00F42F58">
        <w:rPr>
          <w:rFonts w:ascii="Arial Narrow" w:eastAsiaTheme="minorEastAsia" w:hAnsi="Arial Narrow"/>
          <w:color w:val="000000"/>
          <w:sz w:val="24"/>
          <w:szCs w:val="24"/>
        </w:rPr>
        <w:t xml:space="preserve">O português brasileiro resulta da união do português de Portugal com línguas ameríndias, africanas e outras. No Brasil Colônia, estavam presentes a língua dos colonizadores, a dos povos originários e, posteriormente, a dos africanos, trazidos no período escravocrata. Os povos subordinados adaptaram os seus próprios idiomas ao português europeu para auxiliar na comunicação com os colonizadores. Nesse sentido, </w:t>
      </w:r>
      <w:proofErr w:type="spellStart"/>
      <w:r w:rsidRPr="00F42F58">
        <w:rPr>
          <w:rFonts w:ascii="Arial Narrow" w:eastAsiaTheme="minorEastAsia" w:hAnsi="Arial Narrow"/>
          <w:color w:val="000000"/>
          <w:sz w:val="24"/>
          <w:szCs w:val="24"/>
        </w:rPr>
        <w:t>Teyssier</w:t>
      </w:r>
      <w:proofErr w:type="spellEnd"/>
      <w:r w:rsidRPr="00F42F58">
        <w:rPr>
          <w:rFonts w:ascii="Arial Narrow" w:eastAsiaTheme="minorEastAsia" w:hAnsi="Arial Narrow"/>
          <w:color w:val="000000"/>
          <w:sz w:val="24"/>
          <w:szCs w:val="24"/>
        </w:rPr>
        <w:t xml:space="preserve"> (2014) afirma que o tupi, a principal língua indígena, tornou-se a língua geral. O autor ainda lembra como esse tupi era mais simplificado, pois os jesuítas desenvolveram uma gramática para a língua dos indígenas.</w:t>
      </w:r>
      <w:r w:rsidRPr="00F42F58">
        <w:rPr>
          <w:rFonts w:ascii="Arial Narrow" w:eastAsiaTheme="minorEastAsia" w:hAnsi="Arial Narrow"/>
          <w:sz w:val="24"/>
          <w:szCs w:val="24"/>
        </w:rPr>
        <w:t xml:space="preserve"> </w:t>
      </w:r>
      <w:r w:rsidRPr="00F42F58">
        <w:rPr>
          <w:rFonts w:ascii="Arial Narrow" w:eastAsiaTheme="minorEastAsia" w:hAnsi="Arial Narrow"/>
          <w:color w:val="000000"/>
          <w:sz w:val="24"/>
          <w:szCs w:val="24"/>
        </w:rPr>
        <w:t>Durante um longo período, essas diferentes línguas coexistiram até que práticas foram implementadas para eliminar as línguas gerais, como o Diretório de Marquês de Pombal. Esse diretório proibiu o uso dessas línguas, estabelecendo o Português como a única língua oficial no Brasil.</w:t>
      </w:r>
    </w:p>
    <w:p w14:paraId="32B54C7E" w14:textId="77777777" w:rsidR="001E0CE4" w:rsidRPr="00F42F58" w:rsidRDefault="001E0CE4" w:rsidP="00E13C01">
      <w:pPr>
        <w:spacing w:after="0" w:line="360" w:lineRule="auto"/>
        <w:ind w:firstLine="709"/>
        <w:jc w:val="both"/>
        <w:rPr>
          <w:rFonts w:ascii="Arial Narrow" w:eastAsiaTheme="minorEastAsia" w:hAnsi="Arial Narrow"/>
          <w:color w:val="000000"/>
          <w:sz w:val="24"/>
          <w:szCs w:val="24"/>
        </w:rPr>
      </w:pPr>
      <w:r w:rsidRPr="00F42F58">
        <w:rPr>
          <w:rFonts w:ascii="Arial Narrow" w:eastAsiaTheme="minorEastAsia" w:hAnsi="Arial Narrow"/>
          <w:color w:val="000000"/>
          <w:sz w:val="24"/>
          <w:szCs w:val="24"/>
        </w:rPr>
        <w:t>Em decorrência dessas políticas discriminatórias, o ensino de língua materna no Brasil concentrou-se na gramática da língua europeia</w:t>
      </w:r>
      <w:r w:rsidRPr="00F42F58">
        <w:rPr>
          <w:rFonts w:ascii="Arial Narrow" w:eastAsiaTheme="minorEastAsia" w:hAnsi="Arial Narrow"/>
          <w:color w:val="FF0000"/>
          <w:sz w:val="24"/>
          <w:szCs w:val="24"/>
        </w:rPr>
        <w:t xml:space="preserve">. </w:t>
      </w:r>
      <w:r w:rsidRPr="00F42F58">
        <w:rPr>
          <w:rFonts w:ascii="Arial Narrow" w:eastAsiaTheme="minorEastAsia" w:hAnsi="Arial Narrow"/>
          <w:color w:val="000000"/>
          <w:sz w:val="24"/>
          <w:szCs w:val="24"/>
        </w:rPr>
        <w:t xml:space="preserve">Atualmente, ainda é evidente a presença de um modelo de gramática tradicional nas diretrizes brasileiras. Como consequência, pode-se reforçar que os alunos não falam adequadamente sua própria língua. </w:t>
      </w:r>
    </w:p>
    <w:p w14:paraId="70445A62" w14:textId="77777777" w:rsidR="001E0CE4" w:rsidRPr="00F42F58" w:rsidRDefault="001E0CE4" w:rsidP="00E13C01">
      <w:pPr>
        <w:spacing w:after="0" w:line="360" w:lineRule="auto"/>
        <w:ind w:firstLine="709"/>
        <w:jc w:val="both"/>
        <w:rPr>
          <w:rFonts w:ascii="Arial Narrow" w:eastAsiaTheme="minorEastAsia" w:hAnsi="Arial Narrow"/>
          <w:color w:val="000000"/>
          <w:sz w:val="24"/>
          <w:szCs w:val="24"/>
        </w:rPr>
      </w:pPr>
      <w:r w:rsidRPr="00F42F58">
        <w:rPr>
          <w:rFonts w:ascii="Arial Narrow" w:eastAsiaTheme="minorEastAsia" w:hAnsi="Arial Narrow"/>
          <w:color w:val="000000"/>
          <w:sz w:val="24"/>
          <w:szCs w:val="24"/>
        </w:rPr>
        <w:t xml:space="preserve">Portanto, quando a Educação Básica fixa o ensino da Língua Portuguesa levando em conta só a gramática tradicional europeia, inclusive nas práticas relacionadas à oralidade, tende a </w:t>
      </w:r>
      <w:r w:rsidRPr="00F42F58">
        <w:rPr>
          <w:rFonts w:ascii="Arial Narrow" w:eastAsiaTheme="minorEastAsia" w:hAnsi="Arial Narrow"/>
          <w:color w:val="000000"/>
          <w:sz w:val="24"/>
          <w:szCs w:val="24"/>
        </w:rPr>
        <w:lastRenderedPageBreak/>
        <w:t>excluir as contribuições das línguas ameríndias e africanas, cada vez mais secundarizadas e à margem das abordagens pedagógicas. Em consequência disso, este cenário favorece o surgimento de atitudes linguísticas preconceituosas.</w:t>
      </w:r>
    </w:p>
    <w:p w14:paraId="094C4EED" w14:textId="77777777" w:rsidR="001E0CE4" w:rsidRDefault="001E0CE4" w:rsidP="00E13C01">
      <w:pPr>
        <w:spacing w:after="0" w:line="360" w:lineRule="auto"/>
        <w:ind w:firstLine="709"/>
        <w:jc w:val="both"/>
        <w:rPr>
          <w:rFonts w:ascii="Arial Narrow" w:eastAsiaTheme="minorEastAsia" w:hAnsi="Arial Narrow"/>
          <w:sz w:val="24"/>
          <w:szCs w:val="24"/>
        </w:rPr>
      </w:pPr>
      <w:r w:rsidRPr="00F42F58">
        <w:rPr>
          <w:rFonts w:ascii="Arial Narrow" w:eastAsiaTheme="minorEastAsia" w:hAnsi="Arial Narrow"/>
          <w:sz w:val="24"/>
          <w:szCs w:val="24"/>
        </w:rPr>
        <w:t xml:space="preserve">Diante disso, esta pesquisa busca abordar a intervenção no impacto do racismo linguístico no ensino de Língua Portuguesa. O objetivo geral é propor uma Sequência Didática </w:t>
      </w:r>
      <w:r>
        <w:rPr>
          <w:rFonts w:ascii="Arial Narrow" w:eastAsiaTheme="minorEastAsia" w:hAnsi="Arial Narrow"/>
          <w:sz w:val="24"/>
          <w:szCs w:val="24"/>
        </w:rPr>
        <w:t xml:space="preserve">(SD) </w:t>
      </w:r>
      <w:r w:rsidRPr="00F42F58">
        <w:rPr>
          <w:rFonts w:ascii="Arial Narrow" w:eastAsiaTheme="minorEastAsia" w:hAnsi="Arial Narrow"/>
          <w:sz w:val="24"/>
          <w:szCs w:val="24"/>
        </w:rPr>
        <w:t xml:space="preserve">para promover uma prática pedagógica antirracista. A pesquisa, de natureza qualitativa, inicia-se com uma revisão bibliográfica abordando </w:t>
      </w:r>
      <w:r w:rsidRPr="00F42F58">
        <w:rPr>
          <w:rFonts w:ascii="Arial Narrow" w:hAnsi="Arial Narrow"/>
          <w:sz w:val="24"/>
          <w:szCs w:val="24"/>
        </w:rPr>
        <w:t>o racismo linguístico e na analisando o seu modus operandi no Brasil</w:t>
      </w:r>
      <w:r w:rsidRPr="00F42F58">
        <w:rPr>
          <w:rFonts w:ascii="Arial Narrow" w:eastAsiaTheme="minorEastAsia" w:hAnsi="Arial Narrow"/>
          <w:sz w:val="24"/>
          <w:szCs w:val="24"/>
        </w:rPr>
        <w:t xml:space="preserve">. Autores como Silva, Nascimento, Gonzalez e Souza são referenciados. A elaboração da sequência didática é fundamentada nos princípios de Dolz, </w:t>
      </w:r>
      <w:proofErr w:type="spellStart"/>
      <w:r w:rsidRPr="00F42F58">
        <w:rPr>
          <w:rFonts w:ascii="Arial Narrow" w:eastAsiaTheme="minorEastAsia" w:hAnsi="Arial Narrow"/>
          <w:sz w:val="24"/>
          <w:szCs w:val="24"/>
        </w:rPr>
        <w:t>Noverraz</w:t>
      </w:r>
      <w:proofErr w:type="spellEnd"/>
      <w:r w:rsidRPr="00F42F58">
        <w:rPr>
          <w:rFonts w:ascii="Arial Narrow" w:eastAsiaTheme="minorEastAsia" w:hAnsi="Arial Narrow"/>
          <w:sz w:val="24"/>
          <w:szCs w:val="24"/>
        </w:rPr>
        <w:t xml:space="preserve"> e </w:t>
      </w:r>
      <w:proofErr w:type="spellStart"/>
      <w:r w:rsidRPr="00F42F58">
        <w:rPr>
          <w:rFonts w:ascii="Arial Narrow" w:eastAsiaTheme="minorEastAsia" w:hAnsi="Arial Narrow"/>
          <w:sz w:val="24"/>
          <w:szCs w:val="24"/>
        </w:rPr>
        <w:t>Schneuwly</w:t>
      </w:r>
      <w:proofErr w:type="spellEnd"/>
      <w:r w:rsidRPr="00F42F58">
        <w:rPr>
          <w:rFonts w:ascii="Arial Narrow" w:eastAsiaTheme="minorEastAsia" w:hAnsi="Arial Narrow"/>
          <w:sz w:val="24"/>
          <w:szCs w:val="24"/>
        </w:rPr>
        <w:t xml:space="preserve">. O estudo culmina com uma proposta metodológica de Sequência Didática, centrada no gênero </w:t>
      </w:r>
      <w:r w:rsidRPr="00153BE3">
        <w:rPr>
          <w:rFonts w:ascii="Arial Narrow" w:eastAsiaTheme="minorEastAsia" w:hAnsi="Arial Narrow"/>
          <w:i/>
          <w:sz w:val="24"/>
          <w:szCs w:val="24"/>
        </w:rPr>
        <w:t>rap</w:t>
      </w:r>
      <w:r w:rsidRPr="00F42F58">
        <w:rPr>
          <w:rFonts w:ascii="Arial Narrow" w:eastAsiaTheme="minorEastAsia" w:hAnsi="Arial Narrow"/>
          <w:sz w:val="24"/>
          <w:szCs w:val="24"/>
        </w:rPr>
        <w:t>, para abordar especificamente o tema do racismo linguístico.</w:t>
      </w:r>
      <w:bookmarkEnd w:id="1"/>
    </w:p>
    <w:p w14:paraId="1D8BC079" w14:textId="77777777" w:rsidR="00D34DE5" w:rsidRDefault="00D34DE5" w:rsidP="00E13C01">
      <w:pPr>
        <w:spacing w:after="0" w:line="360" w:lineRule="auto"/>
        <w:ind w:firstLine="709"/>
        <w:jc w:val="both"/>
        <w:rPr>
          <w:rFonts w:ascii="Arial Narrow" w:eastAsiaTheme="minorEastAsia" w:hAnsi="Arial Narrow"/>
          <w:sz w:val="24"/>
          <w:szCs w:val="24"/>
        </w:rPr>
      </w:pPr>
    </w:p>
    <w:p w14:paraId="5FABCCA7" w14:textId="77777777" w:rsidR="00825D7B" w:rsidRDefault="00E63DB0" w:rsidP="00E13C01">
      <w:pPr>
        <w:pBdr>
          <w:top w:val="nil"/>
          <w:left w:val="nil"/>
          <w:bottom w:val="nil"/>
          <w:right w:val="nil"/>
          <w:between w:val="nil"/>
        </w:pBdr>
        <w:spacing w:after="0" w:line="360" w:lineRule="auto"/>
        <w:jc w:val="both"/>
        <w:rPr>
          <w:rFonts w:ascii="Arial Narrow" w:eastAsia="Arial Narrow" w:hAnsi="Arial Narrow" w:cs="Arial Narrow"/>
          <w:b/>
          <w:color w:val="4472C4" w:themeColor="accent1"/>
          <w:sz w:val="24"/>
          <w:szCs w:val="24"/>
        </w:rPr>
      </w:pPr>
      <w:r w:rsidRPr="00D34DE5">
        <w:rPr>
          <w:rFonts w:ascii="Arial Narrow" w:eastAsia="Arial Narrow" w:hAnsi="Arial Narrow" w:cs="Arial Narrow"/>
          <w:b/>
          <w:color w:val="4472C4" w:themeColor="accent1"/>
          <w:sz w:val="24"/>
          <w:szCs w:val="24"/>
        </w:rPr>
        <w:t>2</w:t>
      </w:r>
      <w:r w:rsidRPr="00F42F58">
        <w:rPr>
          <w:rFonts w:ascii="Arial Narrow" w:eastAsia="Arial Narrow" w:hAnsi="Arial Narrow" w:cs="Arial Narrow"/>
          <w:b/>
          <w:color w:val="000000"/>
          <w:sz w:val="24"/>
          <w:szCs w:val="24"/>
        </w:rPr>
        <w:t xml:space="preserve"> </w:t>
      </w:r>
      <w:r w:rsidRPr="00D34DE5">
        <w:rPr>
          <w:rFonts w:ascii="Arial Narrow" w:eastAsia="Arial Narrow" w:hAnsi="Arial Narrow" w:cs="Arial Narrow"/>
          <w:b/>
          <w:color w:val="4472C4" w:themeColor="accent1"/>
          <w:sz w:val="24"/>
          <w:szCs w:val="24"/>
        </w:rPr>
        <w:t xml:space="preserve">Relações entre Racismo Linguístico e uma prática pedagógica antirracista: o gênero </w:t>
      </w:r>
      <w:r w:rsidRPr="00D34DE5">
        <w:rPr>
          <w:rFonts w:ascii="Arial Narrow" w:eastAsia="Arial Narrow" w:hAnsi="Arial Narrow" w:cs="Arial Narrow"/>
          <w:b/>
          <w:i/>
          <w:color w:val="4472C4" w:themeColor="accent1"/>
          <w:sz w:val="24"/>
          <w:szCs w:val="24"/>
        </w:rPr>
        <w:t>rap</w:t>
      </w:r>
      <w:r w:rsidRPr="00D34DE5">
        <w:rPr>
          <w:rFonts w:ascii="Arial Narrow" w:eastAsia="Arial Narrow" w:hAnsi="Arial Narrow" w:cs="Arial Narrow"/>
          <w:b/>
          <w:color w:val="4472C4" w:themeColor="accent1"/>
          <w:sz w:val="24"/>
          <w:szCs w:val="24"/>
        </w:rPr>
        <w:t xml:space="preserve"> no ensino de Língua Portuguesa</w:t>
      </w:r>
    </w:p>
    <w:p w14:paraId="197D391E" w14:textId="77777777" w:rsidR="00725AB0" w:rsidRDefault="00725AB0" w:rsidP="00E13C01">
      <w:pPr>
        <w:pBdr>
          <w:top w:val="nil"/>
          <w:left w:val="nil"/>
          <w:bottom w:val="nil"/>
          <w:right w:val="nil"/>
          <w:between w:val="nil"/>
        </w:pBdr>
        <w:spacing w:after="0" w:line="360" w:lineRule="auto"/>
        <w:ind w:firstLine="708"/>
        <w:jc w:val="both"/>
        <w:rPr>
          <w:rFonts w:ascii="Arial Narrow" w:hAnsi="Arial Narrow" w:cs="Arial"/>
          <w:sz w:val="24"/>
          <w:szCs w:val="24"/>
        </w:rPr>
      </w:pPr>
    </w:p>
    <w:p w14:paraId="36A28AF2" w14:textId="3B834C90" w:rsidR="00E63DB0" w:rsidRPr="00F42F58" w:rsidRDefault="00E63DB0" w:rsidP="00E13C01">
      <w:pPr>
        <w:pBdr>
          <w:top w:val="nil"/>
          <w:left w:val="nil"/>
          <w:bottom w:val="nil"/>
          <w:right w:val="nil"/>
          <w:between w:val="nil"/>
        </w:pBdr>
        <w:spacing w:after="0" w:line="360" w:lineRule="auto"/>
        <w:ind w:firstLine="708"/>
        <w:jc w:val="both"/>
        <w:rPr>
          <w:rFonts w:ascii="Arial Narrow" w:hAnsi="Arial Narrow" w:cs="Arial"/>
          <w:b/>
          <w:bCs/>
          <w:sz w:val="24"/>
          <w:szCs w:val="24"/>
        </w:rPr>
      </w:pPr>
      <w:r w:rsidRPr="00F42F58">
        <w:rPr>
          <w:rFonts w:ascii="Arial Narrow" w:hAnsi="Arial Narrow" w:cs="Arial"/>
          <w:sz w:val="24"/>
          <w:szCs w:val="24"/>
        </w:rPr>
        <w:t>O racismo linguístico, conforme Nascimento (2019), resulta da união de preconceitos racial, social e linguístico, culminando na exclusão do não-branco. Para além, este fenômeno foca na dimensão racial, considerando os fatores históricos, culturais e sociais de violências vivenciadas por pessoas negras e indígenas, silenciando suas variações linguísticas e marginalizando-as como diferentes, erradas e inadequadas. Este mecanismo reforça a exclusão e marginalização na sociedade, manifestando-se no apagamento do vernáculo afro-brasileiro e na discriminação direta através de palavras ou expressões linguísticas, desconsiderando as contribuições africanas.</w:t>
      </w:r>
    </w:p>
    <w:p w14:paraId="14B949A6" w14:textId="77777777"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No Brasil, o Racismo Linguístico se manifesta principalmente pela depreciação do </w:t>
      </w:r>
      <w:proofErr w:type="spellStart"/>
      <w:r>
        <w:rPr>
          <w:rFonts w:ascii="Arial Narrow" w:hAnsi="Arial Narrow"/>
          <w:i/>
          <w:sz w:val="24"/>
          <w:szCs w:val="24"/>
        </w:rPr>
        <w:t>p</w:t>
      </w:r>
      <w:r w:rsidRPr="00F42F58">
        <w:rPr>
          <w:rFonts w:ascii="Arial Narrow" w:hAnsi="Arial Narrow"/>
          <w:i/>
          <w:sz w:val="24"/>
          <w:szCs w:val="24"/>
        </w:rPr>
        <w:t>retuguês</w:t>
      </w:r>
      <w:proofErr w:type="spellEnd"/>
      <w:r w:rsidRPr="00F42F58">
        <w:rPr>
          <w:rFonts w:ascii="Arial Narrow" w:hAnsi="Arial Narrow"/>
          <w:sz w:val="24"/>
          <w:szCs w:val="24"/>
        </w:rPr>
        <w:t>, vernáculo afro-brasileiro, “que nada mais é do que a marca da africanização do português falado no Brasil” (</w:t>
      </w:r>
      <w:r>
        <w:rPr>
          <w:rFonts w:ascii="Arial Narrow" w:hAnsi="Arial Narrow"/>
          <w:sz w:val="24"/>
          <w:szCs w:val="24"/>
        </w:rPr>
        <w:t>G</w:t>
      </w:r>
      <w:r w:rsidRPr="00F42F58">
        <w:rPr>
          <w:rFonts w:ascii="Arial Narrow" w:hAnsi="Arial Narrow"/>
          <w:sz w:val="24"/>
          <w:szCs w:val="24"/>
        </w:rPr>
        <w:t>onzalez, 1988, p.70). Os africanos e seus descendentes são os grandes responsáveis pela disseminação do português falado no Brasil (Silva</w:t>
      </w:r>
      <w:r>
        <w:rPr>
          <w:rFonts w:ascii="Arial Narrow" w:hAnsi="Arial Narrow"/>
          <w:sz w:val="24"/>
          <w:szCs w:val="24"/>
        </w:rPr>
        <w:t xml:space="preserve">, </w:t>
      </w:r>
      <w:r w:rsidRPr="00F42F58">
        <w:rPr>
          <w:rFonts w:ascii="Arial Narrow" w:hAnsi="Arial Narrow"/>
          <w:sz w:val="24"/>
          <w:szCs w:val="24"/>
        </w:rPr>
        <w:t xml:space="preserve">2004), o </w:t>
      </w:r>
      <w:proofErr w:type="spellStart"/>
      <w:r w:rsidRPr="00F42F58">
        <w:rPr>
          <w:rFonts w:ascii="Arial Narrow" w:hAnsi="Arial Narrow"/>
          <w:i/>
          <w:sz w:val="24"/>
          <w:szCs w:val="24"/>
        </w:rPr>
        <w:t>pretuguês</w:t>
      </w:r>
      <w:proofErr w:type="spellEnd"/>
      <w:r w:rsidRPr="00F42F58">
        <w:rPr>
          <w:rFonts w:ascii="Arial Narrow" w:hAnsi="Arial Narrow"/>
          <w:sz w:val="24"/>
          <w:szCs w:val="24"/>
        </w:rPr>
        <w:t xml:space="preserve"> é a parte do processo de africanização da língua portuguesa no Brasil. A exemplo disso, Gonzalez</w:t>
      </w:r>
      <w:r>
        <w:rPr>
          <w:rFonts w:ascii="Arial Narrow" w:hAnsi="Arial Narrow"/>
          <w:sz w:val="24"/>
          <w:szCs w:val="24"/>
        </w:rPr>
        <w:t xml:space="preserve"> </w:t>
      </w:r>
      <w:r w:rsidRPr="00F42F58">
        <w:rPr>
          <w:rFonts w:ascii="Arial Narrow" w:hAnsi="Arial Narrow"/>
          <w:sz w:val="24"/>
          <w:szCs w:val="24"/>
        </w:rPr>
        <w:t xml:space="preserve">cita uma marca da africanização relacionada à dificuldade na pronunciação do fonema l: </w:t>
      </w:r>
    </w:p>
    <w:p w14:paraId="788299AC" w14:textId="77777777" w:rsidR="00E13C01" w:rsidRPr="00E13C01" w:rsidRDefault="00E13C01" w:rsidP="00E13C01">
      <w:pPr>
        <w:spacing w:after="0" w:line="240" w:lineRule="auto"/>
        <w:ind w:left="2268"/>
        <w:jc w:val="both"/>
        <w:rPr>
          <w:rFonts w:ascii="Arial Narrow" w:hAnsi="Arial Narrow"/>
          <w:sz w:val="20"/>
          <w:szCs w:val="20"/>
        </w:rPr>
      </w:pPr>
    </w:p>
    <w:p w14:paraId="11A6B1FB" w14:textId="261B185E" w:rsidR="00E63DB0" w:rsidRPr="00E13C01" w:rsidRDefault="00E63DB0" w:rsidP="00E13C01">
      <w:pPr>
        <w:spacing w:after="0" w:line="240" w:lineRule="auto"/>
        <w:ind w:left="2268"/>
        <w:jc w:val="both"/>
        <w:rPr>
          <w:rFonts w:ascii="Arial Narrow" w:hAnsi="Arial Narrow"/>
          <w:sz w:val="20"/>
          <w:szCs w:val="20"/>
        </w:rPr>
      </w:pPr>
      <w:r w:rsidRPr="00E13C01">
        <w:rPr>
          <w:rFonts w:ascii="Arial Narrow" w:hAnsi="Arial Narrow"/>
          <w:sz w:val="20"/>
          <w:szCs w:val="20"/>
        </w:rPr>
        <w:t xml:space="preserve">É engraçado como eles gozam a gente quando a gente diz que é </w:t>
      </w:r>
      <w:proofErr w:type="spellStart"/>
      <w:r w:rsidRPr="00E13C01">
        <w:rPr>
          <w:rFonts w:ascii="Arial Narrow" w:hAnsi="Arial Narrow"/>
          <w:sz w:val="20"/>
          <w:szCs w:val="20"/>
        </w:rPr>
        <w:t>Framengo</w:t>
      </w:r>
      <w:proofErr w:type="spellEnd"/>
      <w:r w:rsidRPr="00E13C01">
        <w:rPr>
          <w:rFonts w:ascii="Arial Narrow" w:hAnsi="Arial Narrow"/>
          <w:sz w:val="20"/>
          <w:szCs w:val="20"/>
        </w:rPr>
        <w:t xml:space="preserve">. Chamam a gente de ignorante dizendo que a gente fala errado. E de repente ignoram que a presença desse r no lugar do l, nada mais é que a marca linguística de um idioma africano, no qual o I inexiste. Afinal, quem que é o ignorante? Ao mesmo tempo, acham </w:t>
      </w:r>
      <w:r w:rsidRPr="00E13C01">
        <w:rPr>
          <w:rFonts w:ascii="Arial Narrow" w:hAnsi="Arial Narrow"/>
          <w:sz w:val="20"/>
          <w:szCs w:val="20"/>
        </w:rPr>
        <w:lastRenderedPageBreak/>
        <w:t xml:space="preserve">o maior barato a fala dita brasileira, que corta os erres dos infinitivos verbais, que condensa você em </w:t>
      </w:r>
      <w:proofErr w:type="spellStart"/>
      <w:r w:rsidRPr="00E13C01">
        <w:rPr>
          <w:rFonts w:ascii="Arial Narrow" w:hAnsi="Arial Narrow"/>
          <w:sz w:val="20"/>
          <w:szCs w:val="20"/>
        </w:rPr>
        <w:t>cê</w:t>
      </w:r>
      <w:proofErr w:type="spellEnd"/>
      <w:r w:rsidRPr="00E13C01">
        <w:rPr>
          <w:rFonts w:ascii="Arial Narrow" w:hAnsi="Arial Narrow"/>
          <w:sz w:val="20"/>
          <w:szCs w:val="20"/>
        </w:rPr>
        <w:t xml:space="preserve">, o está em tá e por aí afora. Não sacam que tão falando </w:t>
      </w:r>
      <w:proofErr w:type="spellStart"/>
      <w:r w:rsidRPr="00E13C01">
        <w:rPr>
          <w:rFonts w:ascii="Arial Narrow" w:hAnsi="Arial Narrow"/>
          <w:i/>
          <w:sz w:val="20"/>
          <w:szCs w:val="20"/>
        </w:rPr>
        <w:t>pretuguês</w:t>
      </w:r>
      <w:proofErr w:type="spellEnd"/>
      <w:r w:rsidRPr="00E13C01">
        <w:rPr>
          <w:rFonts w:ascii="Arial Narrow" w:hAnsi="Arial Narrow"/>
          <w:sz w:val="20"/>
          <w:szCs w:val="20"/>
        </w:rPr>
        <w:t>. (Gonzalez 1983, p.238 apud Nascimento, 2019, p.54)</w:t>
      </w:r>
    </w:p>
    <w:p w14:paraId="43069D23" w14:textId="77777777" w:rsidR="00E63DB0" w:rsidRPr="00E13C01" w:rsidRDefault="00E63DB0" w:rsidP="00E13C01">
      <w:pPr>
        <w:spacing w:after="0" w:line="240" w:lineRule="auto"/>
        <w:ind w:firstLine="709"/>
        <w:jc w:val="both"/>
        <w:rPr>
          <w:rFonts w:ascii="Arial Narrow" w:hAnsi="Arial Narrow"/>
          <w:sz w:val="20"/>
          <w:szCs w:val="20"/>
        </w:rPr>
      </w:pPr>
    </w:p>
    <w:p w14:paraId="6FC70EF8"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Bagno</w:t>
      </w:r>
      <w:r>
        <w:rPr>
          <w:rFonts w:ascii="Arial Narrow" w:hAnsi="Arial Narrow"/>
          <w:sz w:val="24"/>
          <w:szCs w:val="24"/>
        </w:rPr>
        <w:t xml:space="preserve"> </w:t>
      </w:r>
      <w:r w:rsidRPr="00F42F58">
        <w:rPr>
          <w:rFonts w:ascii="Arial Narrow" w:hAnsi="Arial Narrow"/>
          <w:sz w:val="24"/>
          <w:szCs w:val="24"/>
        </w:rPr>
        <w:t>revela que havia uma aceitação condicional de características linguísticas consideradas "brasileiras", desde que não desafiassem completamente as normas tradicionais da língua portuguesa:</w:t>
      </w:r>
    </w:p>
    <w:p w14:paraId="61D10F3E" w14:textId="77777777" w:rsidR="00E13C01" w:rsidRPr="00E13C01" w:rsidRDefault="00E13C01" w:rsidP="00E13C01">
      <w:pPr>
        <w:spacing w:after="0" w:line="240" w:lineRule="auto"/>
        <w:ind w:left="2268"/>
        <w:jc w:val="both"/>
        <w:rPr>
          <w:rFonts w:ascii="Arial Narrow" w:hAnsi="Arial Narrow"/>
          <w:sz w:val="20"/>
          <w:szCs w:val="20"/>
        </w:rPr>
      </w:pPr>
    </w:p>
    <w:p w14:paraId="42963655" w14:textId="6D549B27" w:rsidR="00E63DB0" w:rsidRPr="00E13C01" w:rsidRDefault="00E63DB0" w:rsidP="00E13C01">
      <w:pPr>
        <w:spacing w:after="0" w:line="240" w:lineRule="auto"/>
        <w:ind w:left="2268"/>
        <w:jc w:val="both"/>
        <w:rPr>
          <w:rFonts w:ascii="Arial Narrow" w:hAnsi="Arial Narrow"/>
          <w:sz w:val="20"/>
          <w:szCs w:val="20"/>
        </w:rPr>
      </w:pPr>
      <w:r w:rsidRPr="00E13C01">
        <w:rPr>
          <w:rFonts w:ascii="Arial Narrow" w:hAnsi="Arial Narrow"/>
          <w:sz w:val="20"/>
          <w:szCs w:val="20"/>
        </w:rPr>
        <w:t>A aceitação dos "brasileirismos" era admitida pelos conservadores "flexíveis", desde que não significasse acolher em sua totalidade os usos linguísticos de fato mais amplamente difundidos no seio de uma</w:t>
      </w:r>
      <w:r w:rsidRPr="00E13C01">
        <w:rPr>
          <w:rFonts w:ascii="Arial Narrow" w:hAnsi="Arial Narrow"/>
          <w:b/>
          <w:bCs/>
          <w:sz w:val="20"/>
          <w:szCs w:val="20"/>
        </w:rPr>
        <w:t xml:space="preserve"> </w:t>
      </w:r>
      <w:r w:rsidRPr="00E13C01">
        <w:rPr>
          <w:rFonts w:ascii="Arial Narrow" w:hAnsi="Arial Narrow"/>
          <w:sz w:val="20"/>
          <w:szCs w:val="20"/>
        </w:rPr>
        <w:t xml:space="preserve">população de maioria negra ou mestiça, como a concordância nominal e verbal variável, o rotacismo (placa &gt; </w:t>
      </w:r>
      <w:proofErr w:type="spellStart"/>
      <w:r w:rsidRPr="00E13C01">
        <w:rPr>
          <w:rFonts w:ascii="Arial Narrow" w:hAnsi="Arial Narrow"/>
          <w:sz w:val="20"/>
          <w:szCs w:val="20"/>
        </w:rPr>
        <w:t>praca</w:t>
      </w:r>
      <w:proofErr w:type="spellEnd"/>
      <w:r w:rsidRPr="00E13C01">
        <w:rPr>
          <w:rFonts w:ascii="Arial Narrow" w:hAnsi="Arial Narrow"/>
          <w:sz w:val="20"/>
          <w:szCs w:val="20"/>
        </w:rPr>
        <w:t xml:space="preserve">), a </w:t>
      </w:r>
      <w:proofErr w:type="spellStart"/>
      <w:r w:rsidRPr="00E13C01">
        <w:rPr>
          <w:rFonts w:ascii="Arial Narrow" w:hAnsi="Arial Narrow"/>
          <w:sz w:val="20"/>
          <w:szCs w:val="20"/>
        </w:rPr>
        <w:t>deslateralização</w:t>
      </w:r>
      <w:proofErr w:type="spellEnd"/>
      <w:r w:rsidRPr="00E13C01">
        <w:rPr>
          <w:rFonts w:ascii="Arial Narrow" w:hAnsi="Arial Narrow"/>
          <w:sz w:val="20"/>
          <w:szCs w:val="20"/>
        </w:rPr>
        <w:t xml:space="preserve"> de lh (palha &gt; paia), a reorganização do quadro pronominal etc. (Bagno, 2020, p. 9)</w:t>
      </w:r>
    </w:p>
    <w:p w14:paraId="17AF26A2" w14:textId="77777777" w:rsidR="00E63DB0" w:rsidRPr="00E13C01" w:rsidRDefault="00E63DB0" w:rsidP="00E13C01">
      <w:pPr>
        <w:spacing w:after="0" w:line="240" w:lineRule="auto"/>
        <w:ind w:firstLine="720"/>
        <w:jc w:val="both"/>
        <w:rPr>
          <w:rFonts w:ascii="Arial Narrow" w:hAnsi="Arial Narrow"/>
          <w:sz w:val="20"/>
          <w:szCs w:val="20"/>
        </w:rPr>
      </w:pPr>
    </w:p>
    <w:p w14:paraId="3569E0D4" w14:textId="77777777" w:rsidR="00E63DB0" w:rsidRDefault="00E63DB0" w:rsidP="00E13C01">
      <w:pPr>
        <w:spacing w:after="0" w:line="360" w:lineRule="auto"/>
        <w:ind w:firstLine="720"/>
        <w:jc w:val="both"/>
        <w:rPr>
          <w:rFonts w:ascii="Arial Narrow" w:hAnsi="Arial Narrow"/>
          <w:sz w:val="24"/>
          <w:szCs w:val="24"/>
        </w:rPr>
      </w:pPr>
      <w:r w:rsidRPr="00F42F58">
        <w:rPr>
          <w:rFonts w:ascii="Arial Narrow" w:hAnsi="Arial Narrow"/>
          <w:sz w:val="24"/>
          <w:szCs w:val="24"/>
        </w:rPr>
        <w:t>Contudo, o ensino da Língua Portuguesa é ancorado nos moldes da antiga colonização linguística, a qual prioriza o uso e a gramática da língua dos colonizadores, “essa atitude de vassalagem linguística a Portugal não apenas revela um projeto nacional elitista e excludente, mas suas motivações racistas” (Lucches</w:t>
      </w:r>
      <w:r>
        <w:rPr>
          <w:rFonts w:ascii="Arial Narrow" w:hAnsi="Arial Narrow"/>
          <w:sz w:val="24"/>
          <w:szCs w:val="24"/>
        </w:rPr>
        <w:t>i</w:t>
      </w:r>
      <w:r w:rsidRPr="00F42F58">
        <w:rPr>
          <w:rFonts w:ascii="Arial Narrow" w:hAnsi="Arial Narrow"/>
          <w:sz w:val="24"/>
          <w:szCs w:val="24"/>
        </w:rPr>
        <w:t xml:space="preserve">, 2011, p. 99). Sobre a presença do racismo linguístico na escola e/ou nos materiais didáticos, a pesquisadora Sheila Souza em entrevista ao CENPEC, comenta: </w:t>
      </w:r>
    </w:p>
    <w:p w14:paraId="3A4CF0E4" w14:textId="77777777" w:rsidR="00E13C01" w:rsidRPr="00E13C01" w:rsidRDefault="00E13C01" w:rsidP="00E13C01">
      <w:pPr>
        <w:spacing w:after="0" w:line="240" w:lineRule="auto"/>
        <w:ind w:firstLine="720"/>
        <w:jc w:val="both"/>
        <w:rPr>
          <w:rFonts w:ascii="Arial Narrow" w:hAnsi="Arial Narrow"/>
          <w:sz w:val="20"/>
          <w:szCs w:val="20"/>
        </w:rPr>
      </w:pPr>
    </w:p>
    <w:p w14:paraId="55661D13" w14:textId="77777777" w:rsidR="00E63DB0" w:rsidRPr="00E13C01" w:rsidRDefault="00E63DB0" w:rsidP="00E13C01">
      <w:pPr>
        <w:spacing w:after="0" w:line="240" w:lineRule="auto"/>
        <w:ind w:left="2268"/>
        <w:jc w:val="both"/>
        <w:rPr>
          <w:rFonts w:ascii="Arial Narrow" w:hAnsi="Arial Narrow"/>
          <w:sz w:val="20"/>
          <w:szCs w:val="20"/>
          <w:shd w:val="clear" w:color="auto" w:fill="FFFFFF"/>
        </w:rPr>
      </w:pPr>
      <w:r w:rsidRPr="00E13C01">
        <w:rPr>
          <w:rFonts w:ascii="Arial Narrow" w:hAnsi="Arial Narrow"/>
          <w:sz w:val="20"/>
          <w:szCs w:val="20"/>
          <w:shd w:val="clear" w:color="auto" w:fill="FFFFFF"/>
        </w:rPr>
        <w:t xml:space="preserve">Eu vejo a escola e os livros simplesmente colocando um bloco de palavras, em algum lugar do livro, que são de origem africana e indígena. Eles não trazem a contribuição desses povos de fato, o histórico de transformação da língua, há quanto tempo eles estão aqui. Não há uma tentativa ou busca de desmistificar os falares que são rejeitados e dar legitimidade e visibilidade às palavras trazidas por esses diferentes povos, por essas diferentes etnias (CENPEC, 2021, </w:t>
      </w:r>
      <w:proofErr w:type="spellStart"/>
      <w:r w:rsidRPr="00E13C01">
        <w:rPr>
          <w:rFonts w:ascii="Arial Narrow" w:hAnsi="Arial Narrow"/>
          <w:sz w:val="20"/>
          <w:szCs w:val="20"/>
          <w:shd w:val="clear" w:color="auto" w:fill="FFFFFF"/>
        </w:rPr>
        <w:t>s.p</w:t>
      </w:r>
      <w:proofErr w:type="spellEnd"/>
      <w:r w:rsidRPr="00E13C01">
        <w:rPr>
          <w:rFonts w:ascii="Arial Narrow" w:hAnsi="Arial Narrow"/>
          <w:sz w:val="20"/>
          <w:szCs w:val="20"/>
          <w:shd w:val="clear" w:color="auto" w:fill="FFFFFF"/>
        </w:rPr>
        <w:t>)</w:t>
      </w:r>
    </w:p>
    <w:p w14:paraId="4976378C" w14:textId="77777777" w:rsidR="00E63DB0" w:rsidRPr="00E13C01" w:rsidRDefault="00E63DB0" w:rsidP="00E13C01">
      <w:pPr>
        <w:spacing w:after="0" w:line="240" w:lineRule="auto"/>
        <w:ind w:firstLine="720"/>
        <w:jc w:val="both"/>
        <w:rPr>
          <w:rFonts w:ascii="Arial Narrow" w:hAnsi="Arial Narrow"/>
          <w:sz w:val="20"/>
          <w:szCs w:val="20"/>
        </w:rPr>
      </w:pPr>
    </w:p>
    <w:p w14:paraId="573DC0F0" w14:textId="77777777" w:rsidR="00E63DB0" w:rsidRPr="00F42F58" w:rsidRDefault="00E63DB0" w:rsidP="00E13C01">
      <w:pPr>
        <w:spacing w:after="0" w:line="360" w:lineRule="auto"/>
        <w:ind w:firstLine="720"/>
        <w:jc w:val="both"/>
        <w:rPr>
          <w:rFonts w:ascii="Arial Narrow" w:hAnsi="Arial Narrow"/>
          <w:sz w:val="24"/>
          <w:szCs w:val="24"/>
        </w:rPr>
      </w:pPr>
      <w:r w:rsidRPr="00F42F58">
        <w:rPr>
          <w:rFonts w:ascii="Arial Narrow" w:hAnsi="Arial Narrow"/>
          <w:sz w:val="24"/>
          <w:szCs w:val="24"/>
        </w:rPr>
        <w:t xml:space="preserve">Dessa forma, percebe-se que a educação brasileira não fomenta discussões, nem tão pouco, produz mecanismos para combater o racismo linguístico no âmbito escolar. Os resultados disso, são perpetuações do racismo linguístico, a ideia de que os falantes </w:t>
      </w:r>
      <w:proofErr w:type="spellStart"/>
      <w:r w:rsidRPr="00F42F58">
        <w:rPr>
          <w:rFonts w:ascii="Arial Narrow" w:hAnsi="Arial Narrow"/>
          <w:sz w:val="24"/>
          <w:szCs w:val="24"/>
        </w:rPr>
        <w:t>racializados</w:t>
      </w:r>
      <w:proofErr w:type="spellEnd"/>
      <w:r w:rsidRPr="00F42F58">
        <w:rPr>
          <w:rFonts w:ascii="Arial Narrow" w:hAnsi="Arial Narrow"/>
          <w:sz w:val="24"/>
          <w:szCs w:val="24"/>
        </w:rPr>
        <w:t xml:space="preserve"> não falam o português “corretamente”, o que desestimula e desmotiva o grupo marginalizado a ficar no espaço escolar.</w:t>
      </w:r>
    </w:p>
    <w:p w14:paraId="771F912C"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No entanto, é nas expressões artísticas, em particular o </w:t>
      </w:r>
      <w:r w:rsidRPr="00153BE3">
        <w:rPr>
          <w:rFonts w:ascii="Arial Narrow" w:hAnsi="Arial Narrow"/>
          <w:i/>
          <w:iCs/>
          <w:sz w:val="24"/>
          <w:szCs w:val="24"/>
        </w:rPr>
        <w:t>rap</w:t>
      </w:r>
      <w:r w:rsidRPr="00F42F58">
        <w:rPr>
          <w:rFonts w:ascii="Arial Narrow" w:hAnsi="Arial Narrow"/>
          <w:sz w:val="24"/>
          <w:szCs w:val="24"/>
        </w:rPr>
        <w:t xml:space="preserve">, que o </w:t>
      </w:r>
      <w:proofErr w:type="spellStart"/>
      <w:r w:rsidRPr="00F42F58">
        <w:rPr>
          <w:rFonts w:ascii="Arial Narrow" w:hAnsi="Arial Narrow"/>
          <w:i/>
          <w:sz w:val="24"/>
          <w:szCs w:val="24"/>
        </w:rPr>
        <w:t>pretuguês</w:t>
      </w:r>
      <w:proofErr w:type="spellEnd"/>
      <w:r w:rsidRPr="00F42F58">
        <w:rPr>
          <w:rFonts w:ascii="Arial Narrow" w:hAnsi="Arial Narrow"/>
          <w:sz w:val="24"/>
          <w:szCs w:val="24"/>
        </w:rPr>
        <w:t xml:space="preserve">, encontra seu espaço e resistência de acordo com Cerqueira (2020). O </w:t>
      </w:r>
      <w:r w:rsidRPr="00153BE3">
        <w:rPr>
          <w:rFonts w:ascii="Arial Narrow" w:hAnsi="Arial Narrow"/>
          <w:i/>
          <w:sz w:val="24"/>
          <w:szCs w:val="24"/>
        </w:rPr>
        <w:t>rap</w:t>
      </w:r>
      <w:r w:rsidRPr="00F42F58">
        <w:rPr>
          <w:rFonts w:ascii="Arial Narrow" w:hAnsi="Arial Narrow"/>
          <w:sz w:val="24"/>
          <w:szCs w:val="24"/>
        </w:rPr>
        <w:t xml:space="preserve">, parte do movimento </w:t>
      </w:r>
      <w:r w:rsidRPr="00153BE3">
        <w:rPr>
          <w:rFonts w:ascii="Arial Narrow" w:hAnsi="Arial Narrow"/>
          <w:sz w:val="24"/>
          <w:szCs w:val="24"/>
        </w:rPr>
        <w:t>hip</w:t>
      </w:r>
      <w:r>
        <w:rPr>
          <w:rFonts w:ascii="Arial Narrow" w:hAnsi="Arial Narrow"/>
          <w:sz w:val="24"/>
          <w:szCs w:val="24"/>
        </w:rPr>
        <w:t>-</w:t>
      </w:r>
      <w:r w:rsidRPr="00153BE3">
        <w:rPr>
          <w:rFonts w:ascii="Arial Narrow" w:hAnsi="Arial Narrow"/>
          <w:sz w:val="24"/>
          <w:szCs w:val="24"/>
        </w:rPr>
        <w:t>hop</w:t>
      </w:r>
      <w:r w:rsidRPr="00F42F58">
        <w:rPr>
          <w:rFonts w:ascii="Arial Narrow" w:hAnsi="Arial Narrow"/>
          <w:sz w:val="24"/>
          <w:szCs w:val="24"/>
        </w:rPr>
        <w:t>, combina ritmo e rimas poéticas. Originado na Jamaica nos anos 60, migrando para os EUA, o termo "</w:t>
      </w:r>
      <w:r w:rsidRPr="00153BE3">
        <w:rPr>
          <w:rFonts w:ascii="Arial Narrow" w:hAnsi="Arial Narrow"/>
          <w:i/>
          <w:iCs/>
          <w:sz w:val="24"/>
          <w:szCs w:val="24"/>
        </w:rPr>
        <w:t>rap</w:t>
      </w:r>
      <w:r w:rsidRPr="00F42F58">
        <w:rPr>
          <w:rFonts w:ascii="Arial Narrow" w:hAnsi="Arial Narrow"/>
          <w:sz w:val="24"/>
          <w:szCs w:val="24"/>
        </w:rPr>
        <w:t>" abreviou "</w:t>
      </w:r>
      <w:proofErr w:type="spellStart"/>
      <w:r w:rsidRPr="00F42F58">
        <w:rPr>
          <w:rFonts w:ascii="Arial Narrow" w:hAnsi="Arial Narrow"/>
          <w:i/>
          <w:iCs/>
          <w:sz w:val="24"/>
          <w:szCs w:val="24"/>
        </w:rPr>
        <w:t>rhythm</w:t>
      </w:r>
      <w:proofErr w:type="spellEnd"/>
      <w:r w:rsidRPr="00F42F58">
        <w:rPr>
          <w:rFonts w:ascii="Arial Narrow" w:hAnsi="Arial Narrow"/>
          <w:i/>
          <w:iCs/>
          <w:sz w:val="24"/>
          <w:szCs w:val="24"/>
        </w:rPr>
        <w:t xml:space="preserve"> </w:t>
      </w:r>
      <w:proofErr w:type="spellStart"/>
      <w:r w:rsidRPr="00F42F58">
        <w:rPr>
          <w:rFonts w:ascii="Arial Narrow" w:hAnsi="Arial Narrow"/>
          <w:i/>
          <w:iCs/>
          <w:sz w:val="24"/>
          <w:szCs w:val="24"/>
        </w:rPr>
        <w:t>and</w:t>
      </w:r>
      <w:proofErr w:type="spellEnd"/>
      <w:r w:rsidRPr="00F42F58">
        <w:rPr>
          <w:rFonts w:ascii="Arial Narrow" w:hAnsi="Arial Narrow"/>
          <w:i/>
          <w:iCs/>
          <w:sz w:val="24"/>
          <w:szCs w:val="24"/>
        </w:rPr>
        <w:t xml:space="preserve"> </w:t>
      </w:r>
      <w:proofErr w:type="spellStart"/>
      <w:r w:rsidRPr="00F42F58">
        <w:rPr>
          <w:rFonts w:ascii="Arial Narrow" w:hAnsi="Arial Narrow"/>
          <w:i/>
          <w:iCs/>
          <w:sz w:val="24"/>
          <w:szCs w:val="24"/>
        </w:rPr>
        <w:t>poetry</w:t>
      </w:r>
      <w:proofErr w:type="spellEnd"/>
      <w:r w:rsidRPr="00F42F58">
        <w:rPr>
          <w:rFonts w:ascii="Arial Narrow" w:hAnsi="Arial Narrow"/>
          <w:sz w:val="24"/>
          <w:szCs w:val="24"/>
        </w:rPr>
        <w:t xml:space="preserve">" na década 70. Neste contexto, Nova York, durante intensas lutas pelos direitos civis nos anos 70, tornou-se um epicentro do </w:t>
      </w:r>
      <w:r w:rsidRPr="00153BE3">
        <w:rPr>
          <w:rFonts w:ascii="Arial Narrow" w:hAnsi="Arial Narrow"/>
          <w:i/>
          <w:sz w:val="24"/>
          <w:szCs w:val="24"/>
        </w:rPr>
        <w:t>rap</w:t>
      </w:r>
      <w:r w:rsidRPr="00F42F58">
        <w:rPr>
          <w:rFonts w:ascii="Arial Narrow" w:hAnsi="Arial Narrow"/>
          <w:sz w:val="24"/>
          <w:szCs w:val="24"/>
        </w:rPr>
        <w:t>, transformando bairros pobres em locais de expressão cultural. (Souza, 2011).</w:t>
      </w:r>
    </w:p>
    <w:p w14:paraId="5F756A26" w14:textId="158543A4"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lastRenderedPageBreak/>
        <w:t xml:space="preserve">O </w:t>
      </w:r>
      <w:r w:rsidRPr="00153BE3">
        <w:rPr>
          <w:rFonts w:ascii="Arial Narrow" w:hAnsi="Arial Narrow"/>
          <w:i/>
          <w:sz w:val="24"/>
          <w:szCs w:val="24"/>
        </w:rPr>
        <w:t>rap</w:t>
      </w:r>
      <w:r w:rsidRPr="00F42F58">
        <w:rPr>
          <w:rFonts w:ascii="Arial Narrow" w:hAnsi="Arial Narrow"/>
          <w:sz w:val="24"/>
          <w:szCs w:val="24"/>
        </w:rPr>
        <w:t xml:space="preserve"> no Brasil surgiu no final da década de 70 e no início dos anos 80, cuja principal referência foi a cidade São Paulo. Silva (2011) destaca que o contexto </w:t>
      </w:r>
      <w:proofErr w:type="spellStart"/>
      <w:r w:rsidRPr="00F42F58">
        <w:rPr>
          <w:rFonts w:ascii="Arial Narrow" w:hAnsi="Arial Narrow"/>
          <w:sz w:val="24"/>
          <w:szCs w:val="24"/>
        </w:rPr>
        <w:t>socio-histórico</w:t>
      </w:r>
      <w:proofErr w:type="spellEnd"/>
      <w:r w:rsidRPr="00F42F58">
        <w:rPr>
          <w:rFonts w:ascii="Arial Narrow" w:hAnsi="Arial Narrow"/>
          <w:sz w:val="24"/>
          <w:szCs w:val="24"/>
        </w:rPr>
        <w:t xml:space="preserve"> do surgimento do gênero musical no país correspondia ao período de regime de ditadura militar, demarcado por desafios significativos, como a hiperinflação, o aumento do desemprego e a precarização das condições de vida. Foi neste cenário que o </w:t>
      </w:r>
      <w:r w:rsidRPr="00153BE3">
        <w:rPr>
          <w:rFonts w:ascii="Arial Narrow" w:hAnsi="Arial Narrow"/>
          <w:i/>
          <w:sz w:val="24"/>
          <w:szCs w:val="24"/>
        </w:rPr>
        <w:t>rap</w:t>
      </w:r>
      <w:r w:rsidRPr="00F42F58">
        <w:rPr>
          <w:rFonts w:ascii="Arial Narrow" w:hAnsi="Arial Narrow"/>
          <w:sz w:val="24"/>
          <w:szCs w:val="24"/>
        </w:rPr>
        <w:t xml:space="preserve"> se iniciou no Brasil. Sobre os primeiros </w:t>
      </w:r>
      <w:r w:rsidRPr="00153BE3">
        <w:rPr>
          <w:rFonts w:ascii="Arial Narrow" w:hAnsi="Arial Narrow"/>
          <w:i/>
          <w:iCs/>
          <w:sz w:val="24"/>
          <w:szCs w:val="24"/>
        </w:rPr>
        <w:t>rap</w:t>
      </w:r>
      <w:r w:rsidRPr="00F42F58">
        <w:rPr>
          <w:rFonts w:ascii="Arial Narrow" w:hAnsi="Arial Narrow"/>
          <w:i/>
          <w:iCs/>
          <w:sz w:val="24"/>
          <w:szCs w:val="24"/>
        </w:rPr>
        <w:t>s</w:t>
      </w:r>
      <w:r w:rsidRPr="00F42F58">
        <w:rPr>
          <w:rFonts w:ascii="Arial Narrow" w:hAnsi="Arial Narrow"/>
          <w:sz w:val="24"/>
          <w:szCs w:val="24"/>
        </w:rPr>
        <w:t xml:space="preserve">: </w:t>
      </w:r>
    </w:p>
    <w:p w14:paraId="0D195854" w14:textId="77777777" w:rsidR="00E13C01" w:rsidRPr="00E13C01" w:rsidRDefault="00E13C01" w:rsidP="00E13C01">
      <w:pPr>
        <w:spacing w:after="0" w:line="240" w:lineRule="auto"/>
        <w:ind w:firstLine="709"/>
        <w:jc w:val="both"/>
        <w:rPr>
          <w:rFonts w:ascii="Arial Narrow" w:hAnsi="Arial Narrow"/>
          <w:sz w:val="20"/>
          <w:szCs w:val="20"/>
        </w:rPr>
      </w:pPr>
    </w:p>
    <w:p w14:paraId="36762925" w14:textId="77777777" w:rsidR="00E63DB0" w:rsidRPr="00E13C01" w:rsidRDefault="00E63DB0" w:rsidP="00E13C01">
      <w:pPr>
        <w:spacing w:after="0" w:line="240" w:lineRule="auto"/>
        <w:ind w:left="2268"/>
        <w:jc w:val="both"/>
        <w:rPr>
          <w:rFonts w:ascii="Arial Narrow" w:hAnsi="Arial Narrow"/>
          <w:sz w:val="20"/>
          <w:szCs w:val="20"/>
        </w:rPr>
      </w:pPr>
      <w:r w:rsidRPr="00E13C01">
        <w:rPr>
          <w:rFonts w:ascii="Arial Narrow" w:hAnsi="Arial Narrow"/>
          <w:sz w:val="20"/>
          <w:szCs w:val="20"/>
        </w:rPr>
        <w:t xml:space="preserve">O </w:t>
      </w:r>
      <w:r w:rsidRPr="00E13C01">
        <w:rPr>
          <w:rFonts w:ascii="Arial Narrow" w:hAnsi="Arial Narrow"/>
          <w:i/>
          <w:sz w:val="20"/>
          <w:szCs w:val="20"/>
        </w:rPr>
        <w:t>rap</w:t>
      </w:r>
      <w:r w:rsidRPr="00E13C01">
        <w:rPr>
          <w:rFonts w:ascii="Arial Narrow" w:hAnsi="Arial Narrow"/>
          <w:sz w:val="20"/>
          <w:szCs w:val="20"/>
        </w:rPr>
        <w:t xml:space="preserve"> paulistano encontrava-se ainda nos seus momentos iniciais, porém, já apresentava as características básicas do gênero: exprimia-se na voz de jovens negros, realizava-se como produção alternativa e estabelecia rupturas junto ao mercado hegemônico. (Silva,1998, p. 6)</w:t>
      </w:r>
    </w:p>
    <w:p w14:paraId="6E153526" w14:textId="77777777" w:rsidR="00E63DB0" w:rsidRPr="00E13C01" w:rsidRDefault="00E63DB0" w:rsidP="00E13C01">
      <w:pPr>
        <w:spacing w:after="0" w:line="240" w:lineRule="auto"/>
        <w:ind w:firstLine="709"/>
        <w:jc w:val="both"/>
        <w:rPr>
          <w:rFonts w:ascii="Arial Narrow" w:hAnsi="Arial Narrow"/>
          <w:sz w:val="20"/>
          <w:szCs w:val="20"/>
        </w:rPr>
      </w:pPr>
    </w:p>
    <w:p w14:paraId="3EA4E24C"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rPr>
        <w:t xml:space="preserve">Portanto, o </w:t>
      </w:r>
      <w:r w:rsidRPr="00153BE3">
        <w:rPr>
          <w:rFonts w:ascii="Arial Narrow" w:hAnsi="Arial Narrow"/>
          <w:i/>
          <w:iCs/>
          <w:sz w:val="24"/>
        </w:rPr>
        <w:t>rap</w:t>
      </w:r>
      <w:r w:rsidRPr="00F42F58">
        <w:rPr>
          <w:rFonts w:ascii="Arial Narrow" w:hAnsi="Arial Narrow"/>
          <w:i/>
          <w:iCs/>
          <w:sz w:val="24"/>
        </w:rPr>
        <w:t xml:space="preserve"> </w:t>
      </w:r>
      <w:r w:rsidRPr="00F42F58">
        <w:rPr>
          <w:rFonts w:ascii="Arial Narrow" w:hAnsi="Arial Narrow"/>
          <w:sz w:val="24"/>
        </w:rPr>
        <w:t xml:space="preserve">é </w:t>
      </w:r>
      <w:r w:rsidRPr="00F42F58">
        <w:rPr>
          <w:rFonts w:ascii="Arial Narrow" w:hAnsi="Arial Narrow"/>
          <w:sz w:val="24"/>
          <w:szCs w:val="24"/>
        </w:rPr>
        <w:t>uma ferramenta que dá voz às comunidades marginalizadas e é uma plataforma para a expressão da cultura hip-hop.</w:t>
      </w:r>
      <w:r w:rsidRPr="00F42F58">
        <w:rPr>
          <w:rFonts w:ascii="Arial Narrow" w:hAnsi="Arial Narrow"/>
          <w:sz w:val="24"/>
        </w:rPr>
        <w:t xml:space="preserve"> </w:t>
      </w:r>
      <w:r w:rsidRPr="00F42F58">
        <w:rPr>
          <w:rFonts w:ascii="Arial Narrow" w:hAnsi="Arial Narrow"/>
          <w:sz w:val="24"/>
          <w:szCs w:val="24"/>
        </w:rPr>
        <w:t xml:space="preserve">Com isso, o gênero concede a possibilidade de repensar as práticas educativas como o objetivo de fomentar a emancipação dos alunos e a transformação das ações, pois o </w:t>
      </w:r>
      <w:r w:rsidRPr="00153BE3">
        <w:rPr>
          <w:rFonts w:ascii="Arial Narrow" w:hAnsi="Arial Narrow"/>
          <w:i/>
          <w:iCs/>
          <w:sz w:val="24"/>
          <w:szCs w:val="24"/>
        </w:rPr>
        <w:t>rap</w:t>
      </w:r>
      <w:r w:rsidRPr="00F42F58">
        <w:rPr>
          <w:rFonts w:ascii="Arial Narrow" w:hAnsi="Arial Narrow"/>
          <w:sz w:val="24"/>
          <w:szCs w:val="24"/>
        </w:rPr>
        <w:t xml:space="preserve"> pode entrar na escola com o intuito de dar visibilidade para uma parcela da população que se vê negada, logo, propicia uma abordagem antirracista em sala de aula.</w:t>
      </w:r>
    </w:p>
    <w:p w14:paraId="32C75F87" w14:textId="523F8CF1" w:rsidR="0040109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O </w:t>
      </w:r>
      <w:r w:rsidRPr="00153BE3">
        <w:rPr>
          <w:rFonts w:ascii="Arial Narrow" w:hAnsi="Arial Narrow"/>
          <w:i/>
          <w:sz w:val="24"/>
          <w:szCs w:val="24"/>
        </w:rPr>
        <w:t>rap</w:t>
      </w:r>
      <w:r w:rsidRPr="00F42F58">
        <w:rPr>
          <w:rFonts w:ascii="Arial Narrow" w:hAnsi="Arial Narrow"/>
          <w:sz w:val="24"/>
          <w:szCs w:val="24"/>
        </w:rPr>
        <w:t>, através de suas letras críticas e questionadoras sobre diferentes aspectos sociais, pode ser um meio eficaz de promover o pensamento crítico dos alunos e expandir sua capacidade de análise e reflexão, o que vai ao encontro das diretrizes dos PCN:</w:t>
      </w:r>
    </w:p>
    <w:p w14:paraId="358AF593" w14:textId="77777777" w:rsidR="001D32D9" w:rsidRPr="00E13C01" w:rsidRDefault="001D32D9" w:rsidP="00E13C01">
      <w:pPr>
        <w:spacing w:after="0" w:line="240" w:lineRule="auto"/>
        <w:ind w:firstLine="709"/>
        <w:jc w:val="both"/>
        <w:rPr>
          <w:rFonts w:ascii="Arial Narrow" w:hAnsi="Arial Narrow"/>
          <w:sz w:val="20"/>
          <w:szCs w:val="20"/>
        </w:rPr>
      </w:pPr>
    </w:p>
    <w:p w14:paraId="706BAD6B" w14:textId="77777777" w:rsidR="00E63DB0" w:rsidRPr="00E13C01" w:rsidRDefault="00E63DB0" w:rsidP="00E13C01">
      <w:pPr>
        <w:spacing w:after="0" w:line="240" w:lineRule="auto"/>
        <w:ind w:left="2268"/>
        <w:jc w:val="both"/>
        <w:rPr>
          <w:rFonts w:ascii="Arial Narrow" w:hAnsi="Arial Narrow"/>
          <w:sz w:val="20"/>
          <w:szCs w:val="20"/>
        </w:rPr>
      </w:pPr>
      <w:r w:rsidRPr="00E13C01">
        <w:rPr>
          <w:rFonts w:ascii="Arial Narrow" w:hAnsi="Arial Narrow"/>
          <w:sz w:val="20"/>
          <w:szCs w:val="20"/>
        </w:rPr>
        <w:t>Considerando os diferentes níveis de conhecimento prévio, cabe à escola promover a sua ampliação de forma que, progressivamente, durante os oito anos do ensino fundamental, cada aluno se torne capaz de interpretar diferentes textos que circulam socialmente, de assumir a palavra e, como cidadão, de produzir textos eficazes nas mais variadas situações (Brasil, 1997, p. 21)</w:t>
      </w:r>
    </w:p>
    <w:p w14:paraId="2ED8DA1C" w14:textId="77777777" w:rsidR="00E13C01" w:rsidRPr="00E13C01" w:rsidRDefault="00E13C01" w:rsidP="00E13C01">
      <w:pPr>
        <w:spacing w:after="0" w:line="240" w:lineRule="auto"/>
        <w:ind w:left="2268"/>
        <w:jc w:val="both"/>
        <w:rPr>
          <w:rFonts w:ascii="Arial Narrow" w:hAnsi="Arial Narrow"/>
          <w:sz w:val="20"/>
          <w:szCs w:val="20"/>
        </w:rPr>
      </w:pPr>
    </w:p>
    <w:p w14:paraId="1ACE1DB9" w14:textId="77777777" w:rsidR="00E63DB0" w:rsidRPr="00F42F58" w:rsidRDefault="00E63DB0" w:rsidP="00E13C01">
      <w:pPr>
        <w:spacing w:after="0" w:line="360" w:lineRule="auto"/>
        <w:ind w:firstLine="720"/>
        <w:jc w:val="both"/>
        <w:rPr>
          <w:rFonts w:ascii="Arial Narrow" w:hAnsi="Arial Narrow"/>
          <w:sz w:val="24"/>
        </w:rPr>
      </w:pPr>
      <w:r w:rsidRPr="00F42F58">
        <w:rPr>
          <w:rFonts w:ascii="Arial Narrow" w:hAnsi="Arial Narrow"/>
          <w:sz w:val="24"/>
        </w:rPr>
        <w:t>As orientações da BNCC coadunam com essa perspectiva a partir da menção ao gênero de maneira direta, na parte relacionada aos parâmetros para a organização/progressão curricular:</w:t>
      </w:r>
    </w:p>
    <w:p w14:paraId="70570112" w14:textId="77777777" w:rsidR="00E63DB0" w:rsidRPr="00E13C01" w:rsidRDefault="00E63DB0" w:rsidP="00E13C01">
      <w:pPr>
        <w:spacing w:after="0" w:line="240" w:lineRule="auto"/>
        <w:ind w:firstLine="720"/>
        <w:jc w:val="both"/>
        <w:rPr>
          <w:rFonts w:ascii="Arial Narrow" w:hAnsi="Arial Narrow"/>
          <w:sz w:val="20"/>
          <w:szCs w:val="20"/>
        </w:rPr>
      </w:pPr>
    </w:p>
    <w:p w14:paraId="54D0F896" w14:textId="77777777" w:rsidR="00E63DB0" w:rsidRPr="00E13C01" w:rsidRDefault="00E63DB0" w:rsidP="00E13C01">
      <w:pPr>
        <w:spacing w:after="0" w:line="240" w:lineRule="auto"/>
        <w:ind w:left="2268"/>
        <w:jc w:val="both"/>
        <w:rPr>
          <w:rFonts w:ascii="Arial Narrow" w:hAnsi="Arial Narrow"/>
          <w:sz w:val="20"/>
          <w:szCs w:val="20"/>
        </w:rPr>
      </w:pPr>
      <w:r w:rsidRPr="00E13C01">
        <w:rPr>
          <w:rFonts w:ascii="Arial Narrow" w:hAnsi="Arial Narrow"/>
          <w:sz w:val="20"/>
          <w:szCs w:val="20"/>
        </w:rPr>
        <w:t>Diversificar, ao longo do Ensino Médio, produções das culturas juvenis contemporâneas (</w:t>
      </w:r>
      <w:proofErr w:type="spellStart"/>
      <w:r w:rsidRPr="00E13C01">
        <w:rPr>
          <w:rFonts w:ascii="Arial Narrow" w:hAnsi="Arial Narrow"/>
          <w:sz w:val="20"/>
          <w:szCs w:val="20"/>
        </w:rPr>
        <w:t>slams</w:t>
      </w:r>
      <w:proofErr w:type="spellEnd"/>
      <w:r w:rsidRPr="00E13C01">
        <w:rPr>
          <w:rFonts w:ascii="Arial Narrow" w:hAnsi="Arial Narrow"/>
          <w:sz w:val="20"/>
          <w:szCs w:val="20"/>
        </w:rPr>
        <w:t xml:space="preserve">, vídeos de diferentes tipos, playlists comentadas, </w:t>
      </w:r>
      <w:r w:rsidRPr="00E13C01">
        <w:rPr>
          <w:rFonts w:ascii="Arial Narrow" w:hAnsi="Arial Narrow"/>
          <w:i/>
          <w:sz w:val="20"/>
          <w:szCs w:val="20"/>
        </w:rPr>
        <w:t>rap</w:t>
      </w:r>
      <w:r w:rsidRPr="00E13C01">
        <w:rPr>
          <w:rFonts w:ascii="Arial Narrow" w:hAnsi="Arial Narrow"/>
          <w:sz w:val="20"/>
          <w:szCs w:val="20"/>
        </w:rPr>
        <w:t xml:space="preserve">s e outros gêneros musicais etc.), minicontos, </w:t>
      </w:r>
      <w:proofErr w:type="spellStart"/>
      <w:r w:rsidRPr="00E13C01">
        <w:rPr>
          <w:rFonts w:ascii="Arial Narrow" w:hAnsi="Arial Narrow"/>
          <w:sz w:val="20"/>
          <w:szCs w:val="20"/>
        </w:rPr>
        <w:t>nanocontos</w:t>
      </w:r>
      <w:proofErr w:type="spellEnd"/>
      <w:r w:rsidRPr="00E13C01">
        <w:rPr>
          <w:rFonts w:ascii="Arial Narrow" w:hAnsi="Arial Narrow"/>
          <w:sz w:val="20"/>
          <w:szCs w:val="20"/>
        </w:rPr>
        <w:t>, best-sellers, literaturas juvenis brasileira e estrangeira, incluindo entre elas a literatura africana de Língua Portuguesa, a afro-brasileira [...] (Brasil, 2018, p. 524)</w:t>
      </w:r>
    </w:p>
    <w:p w14:paraId="6FDD85CE" w14:textId="77777777" w:rsidR="00E63DB0" w:rsidRPr="00E13C01" w:rsidRDefault="00E63DB0" w:rsidP="00E13C01">
      <w:pPr>
        <w:spacing w:after="0" w:line="240" w:lineRule="auto"/>
        <w:ind w:firstLine="720"/>
        <w:jc w:val="both"/>
        <w:rPr>
          <w:rFonts w:ascii="Arial Narrow" w:hAnsi="Arial Narrow"/>
          <w:sz w:val="20"/>
          <w:szCs w:val="20"/>
        </w:rPr>
      </w:pPr>
    </w:p>
    <w:p w14:paraId="20631E95" w14:textId="77777777" w:rsidR="00E63DB0" w:rsidRPr="00F42F58" w:rsidRDefault="00E63DB0" w:rsidP="00E13C01">
      <w:pPr>
        <w:spacing w:after="0" w:line="360" w:lineRule="auto"/>
        <w:ind w:firstLine="709"/>
        <w:jc w:val="both"/>
        <w:rPr>
          <w:rFonts w:ascii="Arial Narrow" w:hAnsi="Arial Narrow"/>
          <w:sz w:val="24"/>
        </w:rPr>
      </w:pPr>
      <w:r w:rsidRPr="00F42F58">
        <w:rPr>
          <w:rFonts w:ascii="Arial Narrow" w:hAnsi="Arial Narrow"/>
          <w:sz w:val="24"/>
        </w:rPr>
        <w:t xml:space="preserve">Os documentos ressaltam a importância de a escola ampliar o conhecimento prévio dos alunos ao longo do ensino fundamental, com o uso de textos variados. Outra característica presente no </w:t>
      </w:r>
      <w:r w:rsidRPr="00153BE3">
        <w:rPr>
          <w:rFonts w:ascii="Arial Narrow" w:hAnsi="Arial Narrow"/>
          <w:i/>
          <w:iCs/>
          <w:sz w:val="24"/>
        </w:rPr>
        <w:t>rap</w:t>
      </w:r>
      <w:r w:rsidRPr="00F42F58">
        <w:rPr>
          <w:rFonts w:ascii="Arial Narrow" w:hAnsi="Arial Narrow"/>
          <w:sz w:val="24"/>
        </w:rPr>
        <w:t xml:space="preserve"> é o uso de figuras de palavras, como metáfora, figuras de construção, como repetição e assíndeto, e, principalmente, figuras de pensamento, como antítese, pleonasmo, ironia </w:t>
      </w:r>
      <w:r w:rsidRPr="00F42F58">
        <w:rPr>
          <w:rFonts w:ascii="Arial Narrow" w:hAnsi="Arial Narrow"/>
          <w:sz w:val="24"/>
        </w:rPr>
        <w:lastRenderedPageBreak/>
        <w:t>e eufemismo, as quais são fundamentais na construção da letra e destacam o aspecto moral presente nela. (Fonseca, 2011)</w:t>
      </w:r>
    </w:p>
    <w:p w14:paraId="1598FF97"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Enquanto gênero discursivo, o </w:t>
      </w:r>
      <w:r w:rsidRPr="00153BE3">
        <w:rPr>
          <w:rFonts w:ascii="Arial Narrow" w:hAnsi="Arial Narrow"/>
          <w:i/>
          <w:sz w:val="24"/>
          <w:szCs w:val="24"/>
        </w:rPr>
        <w:t>rap</w:t>
      </w:r>
      <w:r w:rsidRPr="00F42F58">
        <w:rPr>
          <w:rFonts w:ascii="Arial Narrow" w:hAnsi="Arial Narrow"/>
          <w:sz w:val="24"/>
          <w:szCs w:val="24"/>
        </w:rPr>
        <w:t xml:space="preserve">, tem o potencial de contribuir de forma significativa para o ensino, especialmente quando é </w:t>
      </w:r>
      <w:proofErr w:type="spellStart"/>
      <w:r w:rsidRPr="00F42F58">
        <w:rPr>
          <w:rFonts w:ascii="Arial Narrow" w:hAnsi="Arial Narrow"/>
          <w:sz w:val="24"/>
          <w:szCs w:val="24"/>
        </w:rPr>
        <w:t>didatizado</w:t>
      </w:r>
      <w:proofErr w:type="spellEnd"/>
      <w:r w:rsidRPr="00F42F58">
        <w:rPr>
          <w:rFonts w:ascii="Arial Narrow" w:hAnsi="Arial Narrow"/>
          <w:sz w:val="24"/>
          <w:szCs w:val="24"/>
        </w:rPr>
        <w:t xml:space="preserve"> e explorado em sala de aula. Ao utilizar o </w:t>
      </w:r>
      <w:r w:rsidRPr="00153BE3">
        <w:rPr>
          <w:rFonts w:ascii="Arial Narrow" w:hAnsi="Arial Narrow"/>
          <w:i/>
          <w:iCs/>
          <w:sz w:val="24"/>
          <w:szCs w:val="24"/>
        </w:rPr>
        <w:t>rap</w:t>
      </w:r>
      <w:r w:rsidRPr="00F42F58">
        <w:rPr>
          <w:rFonts w:ascii="Arial Narrow" w:hAnsi="Arial Narrow"/>
          <w:sz w:val="24"/>
          <w:szCs w:val="24"/>
        </w:rPr>
        <w:t xml:space="preserve"> como recurso pedagógico, os educadores podem oferecer aos alunos a oportunidade de vivenciar uma experiência de aprendizagem mais dinâmica e significativa. Sendo assim, o </w:t>
      </w:r>
      <w:r w:rsidRPr="00153BE3">
        <w:rPr>
          <w:rFonts w:ascii="Arial Narrow" w:hAnsi="Arial Narrow"/>
          <w:i/>
          <w:sz w:val="24"/>
          <w:szCs w:val="24"/>
        </w:rPr>
        <w:t>rap</w:t>
      </w:r>
      <w:r w:rsidRPr="00F42F58">
        <w:rPr>
          <w:rFonts w:ascii="Arial Narrow" w:hAnsi="Arial Narrow"/>
          <w:sz w:val="24"/>
          <w:szCs w:val="24"/>
        </w:rPr>
        <w:t xml:space="preserve"> não pertence só à esfera artística-musical, mas também às esferas sociais, políticas e às educacionais.</w:t>
      </w:r>
    </w:p>
    <w:p w14:paraId="299205F2"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A abordagem de gêneros textuais no ensino de Língua Portuguesa, essencial para o desenvolvimento da competência comunicativa, tem sido uma estratégia relevante desde os PCN. O debate sobre qual gênero priorizar surge, e em cont</w:t>
      </w:r>
      <w:r w:rsidRPr="00153BE3">
        <w:rPr>
          <w:rFonts w:ascii="Arial Narrow" w:hAnsi="Arial Narrow"/>
          <w:i/>
          <w:sz w:val="24"/>
          <w:szCs w:val="24"/>
        </w:rPr>
        <w:t>rap</w:t>
      </w:r>
      <w:r w:rsidRPr="00F42F58">
        <w:rPr>
          <w:rFonts w:ascii="Arial Narrow" w:hAnsi="Arial Narrow"/>
          <w:sz w:val="24"/>
          <w:szCs w:val="24"/>
        </w:rPr>
        <w:t xml:space="preserve">onto a isso, Marcuschi (2008) destaca a importância de expor os alunos a gêneros presentes em seu cotidiano. Nesse contexto, este estudo propõe o uso do </w:t>
      </w:r>
      <w:r w:rsidRPr="00153BE3">
        <w:rPr>
          <w:rFonts w:ascii="Arial Narrow" w:hAnsi="Arial Narrow"/>
          <w:i/>
          <w:sz w:val="24"/>
          <w:szCs w:val="24"/>
        </w:rPr>
        <w:t>rap</w:t>
      </w:r>
      <w:r w:rsidRPr="00F42F58">
        <w:rPr>
          <w:rFonts w:ascii="Arial Narrow" w:hAnsi="Arial Narrow"/>
          <w:sz w:val="24"/>
          <w:szCs w:val="24"/>
        </w:rPr>
        <w:t xml:space="preserve"> como recurso pedagógico, envolvendo os alunos no processo de aprendizagem e utilizando esse gênero musical familiar como ferramenta educacional.</w:t>
      </w:r>
    </w:p>
    <w:p w14:paraId="61FAD055"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Alicerçados nas indicações de Mendonça (2006), entendemos que a proposta de trabalho com o </w:t>
      </w:r>
      <w:r w:rsidRPr="00153BE3">
        <w:rPr>
          <w:rFonts w:ascii="Arial Narrow" w:hAnsi="Arial Narrow"/>
          <w:i/>
          <w:iCs/>
          <w:sz w:val="24"/>
          <w:szCs w:val="24"/>
        </w:rPr>
        <w:t>rap</w:t>
      </w:r>
      <w:r w:rsidRPr="00F42F58">
        <w:rPr>
          <w:rFonts w:ascii="Arial Narrow" w:hAnsi="Arial Narrow"/>
          <w:sz w:val="24"/>
          <w:szCs w:val="24"/>
        </w:rPr>
        <w:t xml:space="preserve"> deve ocorrer por meio de leitura e produção textual, utilizando a Análise Linguística (AL) como alternativa complementar, que precisará partir de uma reflexão explícita e organizada. AL é termo criado por Geraldi (1984) que, a grosso modo, oferece uma abordagem renovadora para explorar o sistema linguístico e o uso da língua, especialmente no contexto educacional, com o objetivo de tratar de maneira mais efetiva os fenômenos gramaticais, textuais e discursivos. (Mendonça, 2006).</w:t>
      </w:r>
    </w:p>
    <w:p w14:paraId="6E17284A" w14:textId="77777777"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A ligação entre AL e os eixos de leitura e produção permite que os alunos construam textos de forma adequada às situações comunicativas, promovendo uma compreensão mais profunda da língua e do uso da linguagem como afirmam</w:t>
      </w:r>
      <w:r>
        <w:rPr>
          <w:rFonts w:ascii="Arial Narrow" w:hAnsi="Arial Narrow"/>
          <w:sz w:val="24"/>
          <w:szCs w:val="24"/>
        </w:rPr>
        <w:t xml:space="preserve"> os autores, </w:t>
      </w:r>
      <w:r w:rsidRPr="00F42F58">
        <w:rPr>
          <w:rFonts w:ascii="Arial Narrow" w:hAnsi="Arial Narrow"/>
          <w:sz w:val="24"/>
          <w:szCs w:val="24"/>
        </w:rPr>
        <w:t>Bezerra e Reinaldo:</w:t>
      </w:r>
    </w:p>
    <w:p w14:paraId="09718FCE" w14:textId="77777777" w:rsidR="00E63DB0" w:rsidRPr="00E13C01" w:rsidRDefault="00E63DB0" w:rsidP="00E13C01">
      <w:pPr>
        <w:spacing w:after="0" w:line="360" w:lineRule="auto"/>
        <w:ind w:firstLine="709"/>
        <w:jc w:val="both"/>
        <w:rPr>
          <w:rFonts w:ascii="Arial Narrow" w:hAnsi="Arial Narrow"/>
          <w:sz w:val="20"/>
          <w:szCs w:val="20"/>
        </w:rPr>
      </w:pPr>
    </w:p>
    <w:p w14:paraId="61CE3152" w14:textId="4D39C8E8" w:rsidR="00E63DB0" w:rsidRPr="00E13C01" w:rsidRDefault="00E63DB0" w:rsidP="00E13C01">
      <w:pPr>
        <w:spacing w:after="0" w:line="240" w:lineRule="auto"/>
        <w:ind w:left="2268"/>
        <w:jc w:val="both"/>
        <w:rPr>
          <w:rFonts w:ascii="Arial Narrow" w:hAnsi="Arial Narrow"/>
          <w:sz w:val="20"/>
          <w:szCs w:val="20"/>
        </w:rPr>
      </w:pPr>
      <w:r w:rsidRPr="00E13C01">
        <w:rPr>
          <w:rFonts w:ascii="Arial Narrow" w:hAnsi="Arial Narrow"/>
          <w:sz w:val="20"/>
          <w:szCs w:val="20"/>
        </w:rPr>
        <w:t>Assim, a prática dessa análise propicia aos alunos, por exemplo, no momento da leitura, compararem textos e refletirem sobre adequação linguística, sobre efeitos de sentidos nos textos, procurando compreender e se apropriar das alternativas que a língua lhes oferece para sua comunicação. Na produção de textos, os alunos, orientados pelo professor, realizam o seu planejamento, de acordo com as condições de produção dadas, procedem à escolha das unidades e estruturas linguísticas, com o intuito de perceber seu funcionamento e, assim, serem capazes de construir seus textos de forma adequada às situações comunicativas. Na reescrita, os alunos são orientados a observarem a adequação das escolhas realizadas em seus próprios textos, buscando alcançar a adequação não atingida.</w:t>
      </w:r>
      <w:r w:rsidR="00401098" w:rsidRPr="00E13C01">
        <w:rPr>
          <w:rFonts w:ascii="Arial Narrow" w:hAnsi="Arial Narrow"/>
          <w:sz w:val="20"/>
          <w:szCs w:val="20"/>
        </w:rPr>
        <w:t xml:space="preserve"> </w:t>
      </w:r>
      <w:r w:rsidRPr="00E13C01">
        <w:rPr>
          <w:rFonts w:ascii="Arial Narrow" w:hAnsi="Arial Narrow"/>
          <w:sz w:val="20"/>
          <w:szCs w:val="20"/>
        </w:rPr>
        <w:t>(Bezerra e Reinaldo, 2013, p. 38-39):</w:t>
      </w:r>
    </w:p>
    <w:p w14:paraId="3E47078E" w14:textId="77777777" w:rsidR="00E63DB0" w:rsidRPr="00E13C01" w:rsidRDefault="00E63DB0" w:rsidP="00E13C01">
      <w:pPr>
        <w:spacing w:after="0" w:line="360" w:lineRule="auto"/>
        <w:ind w:firstLine="709"/>
        <w:jc w:val="both"/>
        <w:rPr>
          <w:rFonts w:ascii="Arial Narrow" w:hAnsi="Arial Narrow"/>
          <w:sz w:val="20"/>
          <w:szCs w:val="20"/>
        </w:rPr>
      </w:pPr>
    </w:p>
    <w:p w14:paraId="45F9BA96"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lastRenderedPageBreak/>
        <w:t xml:space="preserve">Sendo assim, seguindo as orientações da autora supracitada, o tratamento concedido ao gênero </w:t>
      </w:r>
      <w:r w:rsidRPr="00153BE3">
        <w:rPr>
          <w:rFonts w:ascii="Arial Narrow" w:hAnsi="Arial Narrow"/>
          <w:i/>
          <w:sz w:val="24"/>
          <w:szCs w:val="24"/>
        </w:rPr>
        <w:t>rap</w:t>
      </w:r>
      <w:r w:rsidRPr="00F42F58">
        <w:rPr>
          <w:rFonts w:ascii="Arial Narrow" w:hAnsi="Arial Narrow"/>
          <w:sz w:val="24"/>
          <w:szCs w:val="24"/>
        </w:rPr>
        <w:t xml:space="preserve">, na perspectiva da prática de AL, tomará as suas manifestações textuais como unidade privilegiada, e não frases ou palavras isoladamente, promovendo, assim, o trabalho com gêneros, na tentativa de articular as condições de produção do texto com as escolhas linguísticas. Nesse sentido, será importante promover a integração entre os eixos de ensino. Com relação às atividades didáticas, recomenda-se a preferência por questões abertas voltadas ao estudo reflexivo sobre a adequação e os efeitos de sentido gerados pelos usos linguísticos no </w:t>
      </w:r>
      <w:r w:rsidRPr="00153BE3">
        <w:rPr>
          <w:rFonts w:ascii="Arial Narrow" w:hAnsi="Arial Narrow"/>
          <w:i/>
          <w:iCs/>
          <w:sz w:val="24"/>
          <w:szCs w:val="24"/>
        </w:rPr>
        <w:t>rap</w:t>
      </w:r>
      <w:r w:rsidRPr="00F42F58">
        <w:rPr>
          <w:rFonts w:ascii="Arial Narrow" w:hAnsi="Arial Narrow"/>
          <w:sz w:val="24"/>
          <w:szCs w:val="24"/>
        </w:rPr>
        <w:t>.</w:t>
      </w:r>
    </w:p>
    <w:p w14:paraId="1877EAD4"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 abordagem pedagógica do </w:t>
      </w:r>
      <w:r w:rsidRPr="00153BE3">
        <w:rPr>
          <w:rFonts w:ascii="Arial Narrow" w:hAnsi="Arial Narrow"/>
          <w:i/>
          <w:sz w:val="24"/>
          <w:szCs w:val="24"/>
        </w:rPr>
        <w:t>rap</w:t>
      </w:r>
      <w:r w:rsidRPr="00F42F58">
        <w:rPr>
          <w:rFonts w:ascii="Arial Narrow" w:hAnsi="Arial Narrow"/>
          <w:sz w:val="24"/>
          <w:szCs w:val="24"/>
        </w:rPr>
        <w:t xml:space="preserve"> é envolvente e relevante para o desenvolvimento das habilidades linguísticas dos alunos, alinhando-se aos eixos de leitura, produção, escuta de textos, Análise Linguística (AL) e oralidade. A compreensão e produção de textos do gênero </w:t>
      </w:r>
      <w:r w:rsidRPr="00153BE3">
        <w:rPr>
          <w:rFonts w:ascii="Arial Narrow" w:hAnsi="Arial Narrow"/>
          <w:i/>
          <w:sz w:val="24"/>
          <w:szCs w:val="24"/>
        </w:rPr>
        <w:t>rap</w:t>
      </w:r>
      <w:r w:rsidRPr="00F42F58">
        <w:rPr>
          <w:rFonts w:ascii="Arial Narrow" w:hAnsi="Arial Narrow"/>
          <w:sz w:val="24"/>
          <w:szCs w:val="24"/>
        </w:rPr>
        <w:t xml:space="preserve"> proporcionam reflexões sobre adequação linguística, efeitos de sentido e escolhas lexicais, enriquecendo as habilidades linguísticas e discursivas dos alunos. Além disso, o </w:t>
      </w:r>
      <w:r w:rsidRPr="00153BE3">
        <w:rPr>
          <w:rFonts w:ascii="Arial Narrow" w:hAnsi="Arial Narrow"/>
          <w:i/>
          <w:sz w:val="24"/>
          <w:szCs w:val="24"/>
        </w:rPr>
        <w:t>rap</w:t>
      </w:r>
      <w:r w:rsidRPr="00F42F58">
        <w:rPr>
          <w:rFonts w:ascii="Arial Narrow" w:hAnsi="Arial Narrow"/>
          <w:sz w:val="24"/>
          <w:szCs w:val="24"/>
        </w:rPr>
        <w:t xml:space="preserve"> pode desempenhar um papel importante em práticas pedagógicas antirracistas, promovendo conscientização, combate ao racismo e ampliando a representatividade da cultura negra na sala de aula. A abordagem antirracista com o </w:t>
      </w:r>
      <w:r w:rsidRPr="00153BE3">
        <w:rPr>
          <w:rFonts w:ascii="Arial Narrow" w:hAnsi="Arial Narrow"/>
          <w:i/>
          <w:sz w:val="24"/>
          <w:szCs w:val="24"/>
        </w:rPr>
        <w:t>rap</w:t>
      </w:r>
      <w:r w:rsidRPr="00F42F58">
        <w:rPr>
          <w:rFonts w:ascii="Arial Narrow" w:hAnsi="Arial Narrow"/>
          <w:sz w:val="24"/>
          <w:szCs w:val="24"/>
        </w:rPr>
        <w:t xml:space="preserve"> incentiva a reflexão crítica sobre estruturas de poder, privilégios e estimula os alunos a questionarem estereótipos e preconceitos ativamente.</w:t>
      </w:r>
    </w:p>
    <w:p w14:paraId="4B7894CA" w14:textId="77777777"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Por conta desse cenário, a próxima seção apresentará uma alternativa possível para o ensino da Língua Portuguesa, em formato de SD, a qual focará na discussão do racismo linguístico, tomando como base o gênero </w:t>
      </w:r>
      <w:r w:rsidRPr="00153BE3">
        <w:rPr>
          <w:rFonts w:ascii="Arial Narrow" w:hAnsi="Arial Narrow"/>
          <w:i/>
          <w:sz w:val="24"/>
          <w:szCs w:val="24"/>
        </w:rPr>
        <w:t>rap</w:t>
      </w:r>
      <w:r w:rsidRPr="00F42F58">
        <w:rPr>
          <w:rFonts w:ascii="Arial Narrow" w:hAnsi="Arial Narrow"/>
          <w:sz w:val="24"/>
          <w:szCs w:val="24"/>
        </w:rPr>
        <w:t xml:space="preserve">. </w:t>
      </w:r>
    </w:p>
    <w:p w14:paraId="0FF1C3C6" w14:textId="77777777" w:rsidR="00401098" w:rsidRDefault="00401098" w:rsidP="00E13C01">
      <w:pPr>
        <w:spacing w:after="0" w:line="360" w:lineRule="auto"/>
        <w:jc w:val="both"/>
        <w:rPr>
          <w:rFonts w:ascii="Arial Narrow" w:hAnsi="Arial Narrow"/>
          <w:b/>
          <w:bCs/>
          <w:sz w:val="24"/>
          <w:szCs w:val="24"/>
        </w:rPr>
      </w:pPr>
    </w:p>
    <w:p w14:paraId="01264F7D" w14:textId="77777777" w:rsidR="00B97F8F" w:rsidRDefault="00B97F8F" w:rsidP="00E13C01">
      <w:pPr>
        <w:spacing w:after="0" w:line="360" w:lineRule="auto"/>
        <w:jc w:val="both"/>
        <w:rPr>
          <w:rFonts w:ascii="Arial Narrow" w:hAnsi="Arial Narrow"/>
          <w:b/>
          <w:bCs/>
          <w:sz w:val="24"/>
          <w:szCs w:val="24"/>
        </w:rPr>
      </w:pPr>
    </w:p>
    <w:p w14:paraId="52B6073B" w14:textId="3CDD46CC" w:rsidR="00E63DB0" w:rsidRPr="00F42F58" w:rsidRDefault="00E63DB0" w:rsidP="00E13C01">
      <w:pPr>
        <w:spacing w:after="0" w:line="360" w:lineRule="auto"/>
        <w:jc w:val="both"/>
        <w:rPr>
          <w:rFonts w:ascii="Arial Narrow" w:hAnsi="Arial Narrow"/>
          <w:b/>
          <w:bCs/>
          <w:sz w:val="24"/>
          <w:szCs w:val="24"/>
        </w:rPr>
      </w:pPr>
      <w:r w:rsidRPr="00401098">
        <w:rPr>
          <w:rFonts w:ascii="Arial Narrow" w:hAnsi="Arial Narrow"/>
          <w:b/>
          <w:bCs/>
          <w:color w:val="4472C4" w:themeColor="accent1"/>
          <w:sz w:val="24"/>
          <w:szCs w:val="24"/>
        </w:rPr>
        <w:t>3 Fundamentos teórico-práticos da Sequência Didática para combate ao racismo linguístico</w:t>
      </w:r>
    </w:p>
    <w:p w14:paraId="2C404C16" w14:textId="77777777" w:rsidR="00E63DB0" w:rsidRPr="00F42F58" w:rsidRDefault="00E63DB0" w:rsidP="00E13C01">
      <w:pPr>
        <w:spacing w:after="0" w:line="360" w:lineRule="auto"/>
        <w:rPr>
          <w:rFonts w:ascii="Arial Narrow" w:hAnsi="Arial Narrow"/>
          <w:b/>
          <w:bCs/>
          <w:sz w:val="24"/>
          <w:szCs w:val="24"/>
        </w:rPr>
      </w:pPr>
    </w:p>
    <w:p w14:paraId="39B39FD1" w14:textId="77777777" w:rsidR="00E63DB0" w:rsidRPr="00F42F58" w:rsidRDefault="00E63DB0" w:rsidP="00E13C01">
      <w:pPr>
        <w:spacing w:after="0" w:line="360" w:lineRule="auto"/>
        <w:ind w:firstLine="709"/>
        <w:jc w:val="both"/>
        <w:rPr>
          <w:rStyle w:val="selectable-text"/>
          <w:rFonts w:ascii="Arial Narrow" w:hAnsi="Arial Narrow"/>
          <w:sz w:val="24"/>
          <w:szCs w:val="24"/>
        </w:rPr>
      </w:pPr>
      <w:r w:rsidRPr="00F42F58">
        <w:rPr>
          <w:rFonts w:ascii="Arial Narrow" w:hAnsi="Arial Narrow"/>
          <w:sz w:val="24"/>
          <w:szCs w:val="24"/>
        </w:rPr>
        <w:t xml:space="preserve">Diante de todas as questões abordadas, não restam dúvidas de que o ensino de língua materna precisa incluir, reconhecer e valorizar </w:t>
      </w:r>
      <w:r w:rsidRPr="00F42F58">
        <w:rPr>
          <w:rStyle w:val="selectable-text"/>
          <w:rFonts w:ascii="Arial Narrow" w:hAnsi="Arial Narrow"/>
          <w:sz w:val="24"/>
          <w:szCs w:val="24"/>
        </w:rPr>
        <w:t xml:space="preserve">a contribuição dos povos afrodescendentes na formação da identidade linguística brasileira, para não considerar as marcas linguísticas afro-brasileiras, a saber o </w:t>
      </w:r>
      <w:proofErr w:type="spellStart"/>
      <w:r w:rsidRPr="00F42F58">
        <w:rPr>
          <w:rStyle w:val="selectable-text"/>
          <w:rFonts w:ascii="Arial Narrow" w:hAnsi="Arial Narrow"/>
          <w:i/>
          <w:sz w:val="24"/>
          <w:szCs w:val="24"/>
        </w:rPr>
        <w:t>pretuguês</w:t>
      </w:r>
      <w:proofErr w:type="spellEnd"/>
      <w:r w:rsidRPr="00F42F58">
        <w:rPr>
          <w:rStyle w:val="selectable-text"/>
          <w:rFonts w:ascii="Arial Narrow" w:hAnsi="Arial Narrow"/>
          <w:sz w:val="24"/>
          <w:szCs w:val="24"/>
        </w:rPr>
        <w:t xml:space="preserve">, como erro. </w:t>
      </w:r>
      <w:r w:rsidRPr="00153BE3">
        <w:rPr>
          <w:rStyle w:val="selectable-text"/>
          <w:rFonts w:ascii="Arial Narrow" w:hAnsi="Arial Narrow"/>
          <w:sz w:val="24"/>
          <w:szCs w:val="24"/>
        </w:rPr>
        <w:t>Deste modo, o ensino de Língua Portuguesa vai estar de acordo com a Lei 10.639/03,</w:t>
      </w:r>
      <w:r w:rsidRPr="002F6628">
        <w:rPr>
          <w:rStyle w:val="selectable-text"/>
          <w:rFonts w:ascii="Arial Narrow" w:hAnsi="Arial Narrow"/>
          <w:color w:val="C00000"/>
          <w:sz w:val="24"/>
          <w:szCs w:val="24"/>
        </w:rPr>
        <w:t xml:space="preserve"> </w:t>
      </w:r>
      <w:r w:rsidRPr="00F42F58">
        <w:rPr>
          <w:rStyle w:val="selectable-text"/>
          <w:rFonts w:ascii="Arial Narrow" w:hAnsi="Arial Narrow"/>
          <w:sz w:val="24"/>
          <w:szCs w:val="24"/>
        </w:rPr>
        <w:t xml:space="preserve">que “estabelece as diretrizes e bases da educação nacional, para incluir no currículo oficial da Rede de Ensino a obrigatoriedade da temática ‘História e Cultura Afro-Brasileira’, e dá outras providências” (Brasil, 2003, s/p). </w:t>
      </w:r>
    </w:p>
    <w:p w14:paraId="3B06D4C4" w14:textId="77777777" w:rsidR="00E63DB0" w:rsidRPr="00F42F58" w:rsidRDefault="00E63DB0" w:rsidP="00E13C01">
      <w:pPr>
        <w:spacing w:after="0" w:line="360" w:lineRule="auto"/>
        <w:ind w:firstLine="709"/>
        <w:jc w:val="both"/>
        <w:rPr>
          <w:rFonts w:ascii="Arial Narrow" w:hAnsi="Arial Narrow"/>
          <w:sz w:val="24"/>
          <w:szCs w:val="24"/>
        </w:rPr>
      </w:pPr>
      <w:r w:rsidRPr="00F42F58">
        <w:rPr>
          <w:rStyle w:val="selectable-text"/>
          <w:rFonts w:ascii="Arial Narrow" w:hAnsi="Arial Narrow"/>
          <w:sz w:val="24"/>
          <w:szCs w:val="24"/>
        </w:rPr>
        <w:t xml:space="preserve">Por esta razão, escolheu-se o uso do </w:t>
      </w:r>
      <w:r w:rsidRPr="00153BE3">
        <w:rPr>
          <w:rStyle w:val="selectable-text"/>
          <w:rFonts w:ascii="Arial Narrow" w:hAnsi="Arial Narrow"/>
          <w:i/>
          <w:sz w:val="24"/>
          <w:szCs w:val="24"/>
        </w:rPr>
        <w:t>rap</w:t>
      </w:r>
      <w:r w:rsidRPr="00F42F58">
        <w:rPr>
          <w:rStyle w:val="selectable-text"/>
          <w:rFonts w:ascii="Arial Narrow" w:hAnsi="Arial Narrow"/>
          <w:sz w:val="24"/>
          <w:szCs w:val="24"/>
        </w:rPr>
        <w:t xml:space="preserve">, </w:t>
      </w:r>
      <w:r w:rsidRPr="00F42F58">
        <w:rPr>
          <w:rFonts w:ascii="Arial Narrow" w:hAnsi="Arial Narrow"/>
          <w:sz w:val="24"/>
          <w:szCs w:val="24"/>
        </w:rPr>
        <w:t>expressão artística da cultura negra</w:t>
      </w:r>
      <w:r w:rsidRPr="00F42F58">
        <w:rPr>
          <w:rStyle w:val="selectable-text"/>
          <w:rFonts w:ascii="Arial Narrow" w:hAnsi="Arial Narrow"/>
          <w:sz w:val="24"/>
          <w:szCs w:val="24"/>
        </w:rPr>
        <w:t>, que, de acordo com as convenções</w:t>
      </w:r>
      <w:r w:rsidRPr="00F42F58">
        <w:rPr>
          <w:rFonts w:ascii="Arial Narrow" w:hAnsi="Arial Narrow"/>
          <w:sz w:val="24"/>
          <w:szCs w:val="24"/>
        </w:rPr>
        <w:t xml:space="preserve"> de Souza (2011), é uma forma de poesia cantada articulada em dois </w:t>
      </w:r>
      <w:r w:rsidRPr="00F42F58">
        <w:rPr>
          <w:rFonts w:ascii="Arial Narrow" w:hAnsi="Arial Narrow"/>
          <w:sz w:val="24"/>
          <w:szCs w:val="24"/>
        </w:rPr>
        <w:lastRenderedPageBreak/>
        <w:t xml:space="preserve">elementos essenciais: o DJ e o MC. Nesse gênero musical, as letras frequentemente abordam temas relacionados às desigualdades sociais, racismo, discriminações e diversas formas de violência. As atividades propostas destinam-se ao primeiro ano da etapa do Ensino Médio e estão alinhadas às seguintes habilidades da BNCC </w:t>
      </w:r>
      <w:r w:rsidRPr="00F42F58">
        <w:rPr>
          <w:rFonts w:ascii="Arial Narrow" w:eastAsiaTheme="minorEastAsia" w:hAnsi="Arial Narrow"/>
          <w:color w:val="000000"/>
          <w:sz w:val="24"/>
          <w:szCs w:val="24"/>
        </w:rPr>
        <w:t>(BRASIL, 2018)</w:t>
      </w:r>
      <w:r w:rsidRPr="00F42F58">
        <w:rPr>
          <w:rFonts w:ascii="Arial Narrow" w:hAnsi="Arial Narrow"/>
          <w:sz w:val="24"/>
          <w:szCs w:val="24"/>
        </w:rPr>
        <w:t>: (EM13LP09); (EM13LP10); (EM13LP24); (EM13LP06); (EM13LP47); (EM13LP16). Assim, direciona-se a estruturação das atividades,</w:t>
      </w:r>
      <w:r w:rsidRPr="00F42F58">
        <w:rPr>
          <w:rFonts w:ascii="Arial Narrow" w:hAnsi="Arial Narrow"/>
        </w:rPr>
        <w:t xml:space="preserve"> </w:t>
      </w:r>
      <w:r w:rsidRPr="00F42F58">
        <w:rPr>
          <w:rFonts w:ascii="Arial Narrow" w:hAnsi="Arial Narrow"/>
          <w:sz w:val="24"/>
          <w:szCs w:val="24"/>
        </w:rPr>
        <w:t xml:space="preserve">apesar de ser possível fazer ajustes conforme a escolha dos aplicadores, adaptando-se a variados contextos de aplicação. O tempo estimado para o desenvolvimento da SD é de aproximadamente 6 aulas de 50 minutos. </w:t>
      </w:r>
    </w:p>
    <w:p w14:paraId="574EA37E" w14:textId="7EE2EF76" w:rsidR="00DF5C37"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Neste sentido, este capítulo apresentará uma SD</w:t>
      </w:r>
      <w:r>
        <w:rPr>
          <w:rFonts w:ascii="Arial Narrow" w:hAnsi="Arial Narrow"/>
          <w:sz w:val="24"/>
          <w:szCs w:val="24"/>
        </w:rPr>
        <w:t xml:space="preserve"> (Fig. 1)</w:t>
      </w:r>
      <w:r w:rsidRPr="00F42F58">
        <w:rPr>
          <w:rFonts w:ascii="Arial Narrow" w:hAnsi="Arial Narrow"/>
          <w:sz w:val="24"/>
          <w:szCs w:val="24"/>
        </w:rPr>
        <w:t xml:space="preserve"> embasada na estruturação de Mello (2022), dividida em cinco etapas: Apresentação da Situação de comunicação, Produção Inicial, Módulos de aprofundamento, a produção final. Ancora-se, também, nos estudos de Dolz, </w:t>
      </w:r>
      <w:proofErr w:type="spellStart"/>
      <w:r w:rsidRPr="00F42F58">
        <w:rPr>
          <w:rFonts w:ascii="Arial Narrow" w:hAnsi="Arial Narrow"/>
          <w:sz w:val="24"/>
          <w:szCs w:val="24"/>
        </w:rPr>
        <w:t>Noverraz</w:t>
      </w:r>
      <w:proofErr w:type="spellEnd"/>
      <w:r w:rsidRPr="00F42F58">
        <w:rPr>
          <w:rFonts w:ascii="Arial Narrow" w:hAnsi="Arial Narrow"/>
          <w:sz w:val="24"/>
          <w:szCs w:val="24"/>
        </w:rPr>
        <w:t xml:space="preserve"> e </w:t>
      </w:r>
      <w:proofErr w:type="spellStart"/>
      <w:r w:rsidRPr="00F42F58">
        <w:rPr>
          <w:rFonts w:ascii="Arial Narrow" w:hAnsi="Arial Narrow"/>
          <w:sz w:val="24"/>
          <w:szCs w:val="24"/>
        </w:rPr>
        <w:t>Schneuwly</w:t>
      </w:r>
      <w:proofErr w:type="spellEnd"/>
      <w:r w:rsidRPr="00F42F58">
        <w:rPr>
          <w:rFonts w:ascii="Arial Narrow" w:hAnsi="Arial Narrow"/>
          <w:sz w:val="24"/>
          <w:szCs w:val="24"/>
        </w:rPr>
        <w:t xml:space="preserve"> (2004), cujo objetivo é auxiliar os alunos a dominarem um gênero, tanto na escrita quanto na oralidade, além de ajudar a comunicarem de forma adequada a cada situação. Com o intuito de sistematizar o percurso didático de aprendizagem do gênero </w:t>
      </w:r>
      <w:r w:rsidRPr="00153BE3">
        <w:rPr>
          <w:rFonts w:ascii="Arial Narrow" w:hAnsi="Arial Narrow"/>
          <w:i/>
          <w:iCs/>
          <w:sz w:val="24"/>
          <w:szCs w:val="24"/>
        </w:rPr>
        <w:t>rap</w:t>
      </w:r>
      <w:r w:rsidRPr="00F42F58">
        <w:rPr>
          <w:rFonts w:ascii="Arial Narrow" w:hAnsi="Arial Narrow"/>
          <w:sz w:val="24"/>
          <w:szCs w:val="24"/>
        </w:rPr>
        <w:t>, apresenta-se o esquema de SD dos autores supracitados, levando em consideração as especificações da proposta elucidada:</w:t>
      </w:r>
    </w:p>
    <w:p w14:paraId="398A2BAC" w14:textId="77777777" w:rsidR="00E63DB0" w:rsidRPr="00AC4EE4" w:rsidRDefault="00E63DB0" w:rsidP="00E13C01">
      <w:pPr>
        <w:spacing w:after="0" w:line="240" w:lineRule="auto"/>
        <w:ind w:firstLine="709"/>
        <w:rPr>
          <w:rFonts w:ascii="Arial Narrow" w:hAnsi="Arial Narrow"/>
          <w:sz w:val="20"/>
          <w:szCs w:val="20"/>
        </w:rPr>
      </w:pPr>
      <w:r w:rsidRPr="00AC4EE4">
        <w:rPr>
          <w:rFonts w:ascii="Arial Narrow" w:hAnsi="Arial Narrow"/>
          <w:b/>
          <w:bCs/>
          <w:sz w:val="20"/>
          <w:szCs w:val="20"/>
        </w:rPr>
        <w:t>Figura 1</w:t>
      </w:r>
      <w:r w:rsidRPr="00AC4EE4">
        <w:rPr>
          <w:rFonts w:ascii="Arial Narrow" w:hAnsi="Arial Narrow"/>
          <w:sz w:val="20"/>
          <w:szCs w:val="20"/>
        </w:rPr>
        <w:t>: Esquema de SD com especificações.</w:t>
      </w:r>
      <w:bookmarkStart w:id="2" w:name="_Toc139243626"/>
    </w:p>
    <w:bookmarkEnd w:id="2"/>
    <w:p w14:paraId="04BA3FED" w14:textId="77777777" w:rsidR="00E63DB0" w:rsidRPr="00F42F58" w:rsidRDefault="00E63DB0" w:rsidP="00E13C01">
      <w:pPr>
        <w:spacing w:after="0" w:line="240" w:lineRule="auto"/>
        <w:jc w:val="center"/>
        <w:rPr>
          <w:rFonts w:ascii="Arial Narrow" w:hAnsi="Arial Narrow"/>
          <w:sz w:val="24"/>
          <w:szCs w:val="24"/>
        </w:rPr>
      </w:pPr>
      <w:r w:rsidRPr="00F42F58">
        <w:rPr>
          <w:rFonts w:ascii="Arial Narrow" w:hAnsi="Arial Narrow"/>
          <w:noProof/>
          <w:sz w:val="24"/>
          <w:szCs w:val="24"/>
        </w:rPr>
        <w:drawing>
          <wp:inline distT="0" distB="0" distL="0" distR="0" wp14:anchorId="027DE90A" wp14:editId="5589BFE2">
            <wp:extent cx="2401451" cy="3398520"/>
            <wp:effectExtent l="0" t="0" r="0" b="0"/>
            <wp:docPr id="1248456277" name="Picture 1248456277"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456277" name="Picture 1248456277" descr="Diagrama&#10;&#10;Descrição gerada automaticament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28341" cy="3436574"/>
                    </a:xfrm>
                    <a:prstGeom prst="rect">
                      <a:avLst/>
                    </a:prstGeom>
                    <a:noFill/>
                    <a:ln>
                      <a:noFill/>
                    </a:ln>
                  </pic:spPr>
                </pic:pic>
              </a:graphicData>
            </a:graphic>
          </wp:inline>
        </w:drawing>
      </w:r>
    </w:p>
    <w:p w14:paraId="783323C9" w14:textId="77777777" w:rsidR="00E63DB0" w:rsidRDefault="00E63DB0" w:rsidP="00E13C01">
      <w:pPr>
        <w:spacing w:after="0" w:line="240" w:lineRule="auto"/>
        <w:rPr>
          <w:rFonts w:ascii="Arial Narrow" w:hAnsi="Arial Narrow"/>
          <w:sz w:val="20"/>
          <w:szCs w:val="20"/>
        </w:rPr>
      </w:pPr>
      <w:r w:rsidRPr="004E39BC">
        <w:rPr>
          <w:rFonts w:ascii="Arial Narrow" w:hAnsi="Arial Narrow"/>
          <w:b/>
          <w:bCs/>
          <w:sz w:val="20"/>
          <w:szCs w:val="20"/>
        </w:rPr>
        <w:t>Fonte:</w:t>
      </w:r>
      <w:r w:rsidRPr="00F42F58">
        <w:rPr>
          <w:rFonts w:ascii="Arial Narrow" w:hAnsi="Arial Narrow"/>
          <w:sz w:val="20"/>
          <w:szCs w:val="20"/>
        </w:rPr>
        <w:t xml:space="preserve"> </w:t>
      </w:r>
      <w:r>
        <w:rPr>
          <w:rFonts w:ascii="Arial Narrow" w:hAnsi="Arial Narrow"/>
          <w:sz w:val="20"/>
          <w:szCs w:val="20"/>
        </w:rPr>
        <w:t>Elaborado pelos autores do presente artigo.</w:t>
      </w:r>
    </w:p>
    <w:p w14:paraId="795CC546" w14:textId="77777777" w:rsidR="005E3BEF" w:rsidRDefault="005E3BEF" w:rsidP="00E13C01">
      <w:pPr>
        <w:spacing w:after="0" w:line="360" w:lineRule="auto"/>
        <w:ind w:firstLine="709"/>
        <w:jc w:val="both"/>
        <w:rPr>
          <w:rFonts w:ascii="Arial Narrow" w:hAnsi="Arial Narrow"/>
          <w:sz w:val="24"/>
          <w:szCs w:val="24"/>
        </w:rPr>
      </w:pPr>
    </w:p>
    <w:p w14:paraId="1F14D1EC" w14:textId="29ECB808"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lastRenderedPageBreak/>
        <w:t>De modo geral, nas próximas subseções serão apresentadas as etapas ilustradas no esquema da SD disposto na Fig</w:t>
      </w:r>
      <w:r>
        <w:rPr>
          <w:rFonts w:ascii="Arial Narrow" w:hAnsi="Arial Narrow"/>
          <w:sz w:val="24"/>
          <w:szCs w:val="24"/>
        </w:rPr>
        <w:t>.</w:t>
      </w:r>
      <w:r w:rsidRPr="00F42F58">
        <w:rPr>
          <w:rFonts w:ascii="Arial Narrow" w:hAnsi="Arial Narrow"/>
          <w:sz w:val="24"/>
          <w:szCs w:val="24"/>
        </w:rPr>
        <w:t xml:space="preserve"> </w:t>
      </w:r>
      <w:r>
        <w:rPr>
          <w:rFonts w:ascii="Arial Narrow" w:hAnsi="Arial Narrow"/>
          <w:sz w:val="24"/>
          <w:szCs w:val="24"/>
        </w:rPr>
        <w:t>1</w:t>
      </w:r>
      <w:r w:rsidRPr="00F42F58">
        <w:rPr>
          <w:rFonts w:ascii="Arial Narrow" w:hAnsi="Arial Narrow"/>
          <w:sz w:val="24"/>
          <w:szCs w:val="24"/>
        </w:rPr>
        <w:t xml:space="preserve">. A primeira etapa consistirá na Apresentação da Situação da SD do gênero textual </w:t>
      </w:r>
      <w:r w:rsidRPr="00153BE3">
        <w:rPr>
          <w:rFonts w:ascii="Arial Narrow" w:hAnsi="Arial Narrow"/>
          <w:i/>
          <w:iCs/>
          <w:sz w:val="24"/>
          <w:szCs w:val="24"/>
        </w:rPr>
        <w:t>rap</w:t>
      </w:r>
      <w:r w:rsidRPr="00F42F58">
        <w:rPr>
          <w:rFonts w:ascii="Arial Narrow" w:hAnsi="Arial Narrow"/>
          <w:sz w:val="24"/>
          <w:szCs w:val="24"/>
        </w:rPr>
        <w:t xml:space="preserve"> para dar sequência à Produção Inicial de </w:t>
      </w:r>
      <w:r w:rsidRPr="00153BE3">
        <w:rPr>
          <w:rFonts w:ascii="Arial Narrow" w:hAnsi="Arial Narrow"/>
          <w:i/>
          <w:iCs/>
          <w:sz w:val="24"/>
          <w:szCs w:val="24"/>
        </w:rPr>
        <w:t>rap</w:t>
      </w:r>
      <w:r w:rsidRPr="00F42F58">
        <w:rPr>
          <w:rFonts w:ascii="Arial Narrow" w:hAnsi="Arial Narrow"/>
          <w:i/>
          <w:iCs/>
          <w:sz w:val="24"/>
          <w:szCs w:val="24"/>
        </w:rPr>
        <w:t>s</w:t>
      </w:r>
      <w:r w:rsidRPr="00F42F58">
        <w:rPr>
          <w:rFonts w:ascii="Arial Narrow" w:hAnsi="Arial Narrow"/>
          <w:sz w:val="24"/>
          <w:szCs w:val="24"/>
        </w:rPr>
        <w:t xml:space="preserve">. Após isso, trabalharemos nas possíveis fragilidades que podem aparecer na produção, dividindo-as em Módulos 1, 2 e 3 e, assim, finalizar com a produção final dos </w:t>
      </w:r>
      <w:r w:rsidRPr="00153BE3">
        <w:rPr>
          <w:rFonts w:ascii="Arial Narrow" w:hAnsi="Arial Narrow"/>
          <w:i/>
          <w:sz w:val="24"/>
          <w:szCs w:val="24"/>
        </w:rPr>
        <w:t>rap</w:t>
      </w:r>
      <w:r w:rsidRPr="00F42F58">
        <w:rPr>
          <w:rFonts w:ascii="Arial Narrow" w:hAnsi="Arial Narrow"/>
          <w:sz w:val="24"/>
          <w:szCs w:val="24"/>
        </w:rPr>
        <w:t>s, com vistas a posteriormente divulgar os textos</w:t>
      </w:r>
      <w:r>
        <w:rPr>
          <w:rFonts w:ascii="Arial Narrow" w:hAnsi="Arial Narrow"/>
          <w:sz w:val="24"/>
          <w:szCs w:val="24"/>
        </w:rPr>
        <w:t>.</w:t>
      </w:r>
    </w:p>
    <w:p w14:paraId="7CC60147" w14:textId="77777777" w:rsidR="00E63DB0" w:rsidRPr="00A669E4" w:rsidRDefault="00E63DB0" w:rsidP="00E13C01">
      <w:pPr>
        <w:spacing w:after="0" w:line="360" w:lineRule="auto"/>
        <w:ind w:firstLine="709"/>
        <w:jc w:val="both"/>
        <w:rPr>
          <w:rFonts w:ascii="Arial Narrow" w:hAnsi="Arial Narrow"/>
          <w:sz w:val="24"/>
          <w:szCs w:val="24"/>
        </w:rPr>
      </w:pPr>
    </w:p>
    <w:p w14:paraId="532C09FC" w14:textId="77777777" w:rsidR="00E63DB0" w:rsidRPr="00F42F58" w:rsidRDefault="00E63DB0" w:rsidP="00E13C01">
      <w:pPr>
        <w:spacing w:after="0" w:line="360" w:lineRule="auto"/>
        <w:jc w:val="both"/>
        <w:rPr>
          <w:rFonts w:ascii="Arial Narrow" w:hAnsi="Arial Narrow"/>
          <w:b/>
          <w:bCs/>
          <w:sz w:val="24"/>
          <w:szCs w:val="24"/>
        </w:rPr>
      </w:pPr>
      <w:r w:rsidRPr="00DF5C37">
        <w:rPr>
          <w:rFonts w:ascii="Arial Narrow" w:hAnsi="Arial Narrow"/>
          <w:color w:val="4472C4" w:themeColor="accent1"/>
          <w:sz w:val="24"/>
          <w:szCs w:val="24"/>
        </w:rPr>
        <w:t>3.1 Apresentação da situação</w:t>
      </w:r>
      <w:r w:rsidRPr="00A669E4">
        <w:rPr>
          <w:rFonts w:ascii="Arial Narrow" w:hAnsi="Arial Narrow"/>
          <w:sz w:val="24"/>
          <w:szCs w:val="24"/>
        </w:rPr>
        <w:t xml:space="preserve"> </w:t>
      </w:r>
    </w:p>
    <w:p w14:paraId="5B87F8DD" w14:textId="77777777" w:rsidR="00E63DB0" w:rsidRDefault="00E63DB0" w:rsidP="00E13C01">
      <w:pPr>
        <w:spacing w:after="0" w:line="360" w:lineRule="auto"/>
        <w:ind w:firstLine="709"/>
        <w:jc w:val="both"/>
        <w:rPr>
          <w:rFonts w:ascii="Arial Narrow" w:hAnsi="Arial Narrow"/>
          <w:sz w:val="24"/>
          <w:szCs w:val="24"/>
        </w:rPr>
      </w:pPr>
    </w:p>
    <w:p w14:paraId="0A631AD8"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A Apresentação da Situação</w:t>
      </w:r>
      <w:r w:rsidRPr="00F42F58">
        <w:rPr>
          <w:rStyle w:val="Refdenotaderodap"/>
          <w:rFonts w:ascii="Arial Narrow" w:hAnsi="Arial Narrow"/>
          <w:sz w:val="24"/>
          <w:szCs w:val="24"/>
        </w:rPr>
        <w:footnoteReference w:id="3"/>
      </w:r>
      <w:r w:rsidRPr="00F42F58">
        <w:rPr>
          <w:rFonts w:ascii="Arial Narrow" w:hAnsi="Arial Narrow"/>
          <w:sz w:val="24"/>
          <w:szCs w:val="24"/>
        </w:rPr>
        <w:t xml:space="preserve"> é a primeira parte da SD</w:t>
      </w:r>
      <w:r>
        <w:rPr>
          <w:rFonts w:ascii="Arial Narrow" w:hAnsi="Arial Narrow"/>
          <w:sz w:val="24"/>
          <w:szCs w:val="24"/>
        </w:rPr>
        <w:t xml:space="preserve">, sendo </w:t>
      </w:r>
      <w:r w:rsidRPr="00F42F58">
        <w:rPr>
          <w:rFonts w:ascii="Arial Narrow" w:hAnsi="Arial Narrow"/>
          <w:sz w:val="24"/>
          <w:szCs w:val="24"/>
        </w:rPr>
        <w:t>“o momento em que a turma constrói uma representação da situação de comunicação e da atividade de linguagem a ser executada”</w:t>
      </w:r>
      <w:r>
        <w:rPr>
          <w:rFonts w:ascii="Arial Narrow" w:hAnsi="Arial Narrow"/>
          <w:sz w:val="24"/>
          <w:szCs w:val="24"/>
        </w:rPr>
        <w:t xml:space="preserve"> (</w:t>
      </w:r>
      <w:r w:rsidRPr="00F42F58">
        <w:rPr>
          <w:rFonts w:ascii="Arial Narrow" w:hAnsi="Arial Narrow"/>
          <w:sz w:val="24"/>
          <w:szCs w:val="24"/>
        </w:rPr>
        <w:t xml:space="preserve">Dolz, </w:t>
      </w:r>
      <w:proofErr w:type="spellStart"/>
      <w:r w:rsidRPr="00F42F58">
        <w:rPr>
          <w:rFonts w:ascii="Arial Narrow" w:hAnsi="Arial Narrow"/>
          <w:sz w:val="24"/>
          <w:szCs w:val="24"/>
        </w:rPr>
        <w:t>Noverraz</w:t>
      </w:r>
      <w:proofErr w:type="spellEnd"/>
      <w:r>
        <w:rPr>
          <w:rFonts w:ascii="Arial Narrow" w:hAnsi="Arial Narrow"/>
          <w:sz w:val="24"/>
          <w:szCs w:val="24"/>
        </w:rPr>
        <w:t xml:space="preserve"> e </w:t>
      </w:r>
      <w:proofErr w:type="spellStart"/>
      <w:r w:rsidRPr="00F42F58">
        <w:rPr>
          <w:rFonts w:ascii="Arial Narrow" w:hAnsi="Arial Narrow"/>
          <w:sz w:val="24"/>
          <w:szCs w:val="24"/>
        </w:rPr>
        <w:t>Schneuwly</w:t>
      </w:r>
      <w:proofErr w:type="spellEnd"/>
      <w:r>
        <w:rPr>
          <w:rFonts w:ascii="Arial Narrow" w:hAnsi="Arial Narrow"/>
          <w:sz w:val="24"/>
          <w:szCs w:val="24"/>
        </w:rPr>
        <w:t xml:space="preserve">, </w:t>
      </w:r>
      <w:r w:rsidRPr="00F42F58">
        <w:rPr>
          <w:rFonts w:ascii="Arial Narrow" w:hAnsi="Arial Narrow"/>
          <w:sz w:val="24"/>
          <w:szCs w:val="24"/>
        </w:rPr>
        <w:t>2004, p. 84)</w:t>
      </w:r>
      <w:r>
        <w:rPr>
          <w:rFonts w:ascii="Arial Narrow" w:hAnsi="Arial Narrow"/>
          <w:sz w:val="28"/>
          <w:szCs w:val="28"/>
        </w:rPr>
        <w:t xml:space="preserve">. </w:t>
      </w:r>
      <w:r w:rsidRPr="00F42F58">
        <w:rPr>
          <w:rFonts w:ascii="Arial Narrow" w:hAnsi="Arial Narrow"/>
          <w:sz w:val="24"/>
          <w:szCs w:val="24"/>
        </w:rPr>
        <w:t xml:space="preserve">É nesta etapa, também, que os alunos têm o primeiro contato com o gênero. Trata-se de uma parte muito importante, visto que é, a partir desse momento, que os alunos observarão as características formais, o tema, o estilo, por meio de práticas de escuta/leitura do gênero </w:t>
      </w:r>
      <w:r w:rsidRPr="00153BE3">
        <w:rPr>
          <w:rFonts w:ascii="Arial Narrow" w:hAnsi="Arial Narrow"/>
          <w:i/>
          <w:sz w:val="24"/>
          <w:szCs w:val="24"/>
        </w:rPr>
        <w:t>rap</w:t>
      </w:r>
      <w:r w:rsidRPr="00F42F58">
        <w:rPr>
          <w:rFonts w:ascii="Arial Narrow" w:hAnsi="Arial Narrow"/>
          <w:sz w:val="24"/>
          <w:szCs w:val="24"/>
        </w:rPr>
        <w:t>. Ademais, servirá de auxílio para o(a) professor(a) identificar os conhecimentos prévios dos alunos em relação ao gênero e, assim, prepará-los para a Produção Inicial.</w:t>
      </w:r>
    </w:p>
    <w:p w14:paraId="17097ACE" w14:textId="77777777" w:rsidR="00E63DB0" w:rsidRDefault="00E63DB0" w:rsidP="00E13C01">
      <w:pPr>
        <w:spacing w:after="0" w:line="360" w:lineRule="auto"/>
        <w:ind w:firstLine="709"/>
        <w:jc w:val="both"/>
        <w:rPr>
          <w:rFonts w:ascii="Arial Narrow" w:hAnsi="Arial Narrow"/>
          <w:iCs/>
          <w:sz w:val="24"/>
          <w:szCs w:val="24"/>
        </w:rPr>
      </w:pPr>
      <w:r w:rsidRPr="00F42F58">
        <w:rPr>
          <w:rFonts w:ascii="Arial Narrow" w:hAnsi="Arial Narrow"/>
          <w:sz w:val="24"/>
          <w:szCs w:val="24"/>
        </w:rPr>
        <w:t xml:space="preserve">Nesta sequência didática, inicia-se com uma avaliação diagnóstica, baseada na exploração dos conhecimentos dos alunos sobre o </w:t>
      </w:r>
      <w:r w:rsidRPr="00153BE3">
        <w:rPr>
          <w:rFonts w:ascii="Arial Narrow" w:hAnsi="Arial Narrow"/>
          <w:i/>
          <w:iCs/>
          <w:sz w:val="24"/>
          <w:szCs w:val="24"/>
        </w:rPr>
        <w:t>Rap</w:t>
      </w:r>
      <w:r>
        <w:rPr>
          <w:rFonts w:ascii="Arial Narrow" w:hAnsi="Arial Narrow"/>
          <w:i/>
          <w:iCs/>
          <w:sz w:val="24"/>
          <w:szCs w:val="24"/>
        </w:rPr>
        <w:t xml:space="preserve">, </w:t>
      </w:r>
      <w:r w:rsidRPr="001A6183">
        <w:rPr>
          <w:rFonts w:ascii="Arial Narrow" w:hAnsi="Arial Narrow"/>
          <w:sz w:val="24"/>
          <w:szCs w:val="24"/>
        </w:rPr>
        <w:t xml:space="preserve">apoiando-se nesta </w:t>
      </w:r>
      <w:r>
        <w:rPr>
          <w:rFonts w:ascii="Arial Narrow" w:hAnsi="Arial Narrow"/>
          <w:iCs/>
          <w:sz w:val="24"/>
          <w:szCs w:val="24"/>
        </w:rPr>
        <w:t>d</w:t>
      </w:r>
      <w:r w:rsidRPr="00F42F58">
        <w:rPr>
          <w:rFonts w:ascii="Arial Narrow" w:hAnsi="Arial Narrow"/>
          <w:iCs/>
          <w:sz w:val="24"/>
          <w:szCs w:val="24"/>
        </w:rPr>
        <w:t>efin</w:t>
      </w:r>
      <w:r>
        <w:rPr>
          <w:rFonts w:ascii="Arial Narrow" w:hAnsi="Arial Narrow"/>
          <w:iCs/>
          <w:sz w:val="24"/>
          <w:szCs w:val="24"/>
        </w:rPr>
        <w:t>ição de</w:t>
      </w:r>
      <w:r w:rsidRPr="00F42F58">
        <w:rPr>
          <w:rFonts w:ascii="Arial Narrow" w:hAnsi="Arial Narrow"/>
          <w:iCs/>
          <w:sz w:val="24"/>
          <w:szCs w:val="24"/>
        </w:rPr>
        <w:t xml:space="preserve"> avaliação: </w:t>
      </w:r>
    </w:p>
    <w:p w14:paraId="61B8FC5D" w14:textId="77777777" w:rsidR="00E63DB0" w:rsidRPr="00F42F58" w:rsidRDefault="00E63DB0" w:rsidP="00E13C01">
      <w:pPr>
        <w:spacing w:after="0" w:line="240" w:lineRule="auto"/>
        <w:ind w:firstLine="709"/>
        <w:jc w:val="both"/>
        <w:rPr>
          <w:rFonts w:ascii="Arial Narrow" w:hAnsi="Arial Narrow"/>
          <w:iCs/>
          <w:sz w:val="24"/>
          <w:szCs w:val="24"/>
        </w:rPr>
      </w:pPr>
    </w:p>
    <w:p w14:paraId="10B65939" w14:textId="77777777" w:rsidR="00E63DB0" w:rsidRPr="003A0A41" w:rsidRDefault="00E63DB0" w:rsidP="00E13C01">
      <w:pPr>
        <w:spacing w:after="0" w:line="240" w:lineRule="auto"/>
        <w:ind w:left="2268"/>
        <w:jc w:val="both"/>
        <w:rPr>
          <w:rFonts w:ascii="Arial Narrow" w:hAnsi="Arial Narrow"/>
          <w:iCs/>
        </w:rPr>
      </w:pPr>
      <w:r w:rsidRPr="001A6183">
        <w:rPr>
          <w:rFonts w:ascii="Arial Narrow" w:hAnsi="Arial Narrow"/>
          <w:iCs/>
        </w:rPr>
        <w:t>um processo abrangente da existência humana, que implica uma reflexão crítica sobre a prática, no sentido de captar seus avanços, suas resistências, suas dificuldades e possibilitar uma tomada de decisões sobre as atividades didáticas seguintes. (Vasconcellos, 1998, p. 97)</w:t>
      </w:r>
    </w:p>
    <w:p w14:paraId="3E89A697" w14:textId="77777777" w:rsidR="00E63DB0" w:rsidRDefault="00E63DB0" w:rsidP="00E13C01">
      <w:pPr>
        <w:spacing w:after="0" w:line="240" w:lineRule="auto"/>
        <w:ind w:firstLine="709"/>
        <w:jc w:val="both"/>
        <w:rPr>
          <w:rFonts w:ascii="Arial Narrow" w:hAnsi="Arial Narrow"/>
          <w:iCs/>
          <w:sz w:val="24"/>
          <w:szCs w:val="24"/>
        </w:rPr>
      </w:pPr>
    </w:p>
    <w:p w14:paraId="41C8C240" w14:textId="77777777" w:rsidR="00E63DB0" w:rsidRPr="00F42F58" w:rsidRDefault="00E63DB0" w:rsidP="00E13C01">
      <w:pPr>
        <w:spacing w:after="0" w:line="360" w:lineRule="auto"/>
        <w:ind w:firstLine="709"/>
        <w:jc w:val="both"/>
        <w:rPr>
          <w:rFonts w:ascii="Arial Narrow" w:hAnsi="Arial Narrow"/>
          <w:iCs/>
          <w:sz w:val="24"/>
          <w:szCs w:val="24"/>
        </w:rPr>
      </w:pPr>
      <w:r w:rsidRPr="00F42F58">
        <w:rPr>
          <w:rFonts w:ascii="Arial Narrow" w:hAnsi="Arial Narrow"/>
          <w:iCs/>
          <w:sz w:val="24"/>
          <w:szCs w:val="24"/>
        </w:rPr>
        <w:t>Portanto, a avaliação é vista como uma ferramenta que permite uma análise crítica do desempenho e do desenvolvimento, com o objetivo de orientar futuras ações educacionais. Como sinalizado anteriormente, essa avaliação será de cunho diagnóstico, pois, como orienta Luckesi (2002),</w:t>
      </w:r>
      <w:r w:rsidRPr="00F42F58">
        <w:rPr>
          <w:rFonts w:ascii="Arial Narrow" w:hAnsi="Arial Narrow"/>
        </w:rPr>
        <w:t xml:space="preserve"> </w:t>
      </w:r>
      <w:r w:rsidRPr="00F42F58">
        <w:rPr>
          <w:rFonts w:ascii="Arial Narrow" w:hAnsi="Arial Narrow"/>
          <w:iCs/>
          <w:sz w:val="24"/>
          <w:szCs w:val="24"/>
        </w:rPr>
        <w:t xml:space="preserve">para evitar uma abordagem conservadora e autoritária, é preciso implementar métodos de natureza diagnóstica. Isso significa aplicar um instrumento dialético que promova o progresso, reconhecendo os caminhos a serem percorridos. </w:t>
      </w:r>
    </w:p>
    <w:p w14:paraId="4DD0F175" w14:textId="3D1A6852"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iCs/>
          <w:sz w:val="24"/>
          <w:szCs w:val="24"/>
        </w:rPr>
        <w:lastRenderedPageBreak/>
        <w:t xml:space="preserve">A aplicação desse mecanismo avaliativo é importante, pois permite uma compreensão mais aprofundada e abrangente do desempenho dos alunos e do progresso em relação aos objetivos educacionais. Vai além de uma simples classificação de resultados ou notas, fornecendo informações detalhadas sobre as habilidades, conhecimentos e dificuldades dos alunos (Luckesi, 2002). Para tanto, </w:t>
      </w:r>
      <w:r>
        <w:rPr>
          <w:rFonts w:ascii="Arial Narrow" w:hAnsi="Arial Narrow"/>
          <w:iCs/>
          <w:sz w:val="24"/>
          <w:szCs w:val="24"/>
        </w:rPr>
        <w:t xml:space="preserve">o </w:t>
      </w:r>
      <w:r w:rsidR="00B97F8F">
        <w:rPr>
          <w:rFonts w:ascii="Arial Narrow" w:hAnsi="Arial Narrow"/>
          <w:iCs/>
          <w:sz w:val="24"/>
          <w:szCs w:val="24"/>
        </w:rPr>
        <w:t>Q</w:t>
      </w:r>
      <w:r>
        <w:rPr>
          <w:rFonts w:ascii="Arial Narrow" w:hAnsi="Arial Narrow"/>
          <w:iCs/>
          <w:sz w:val="24"/>
          <w:szCs w:val="24"/>
        </w:rPr>
        <w:t>uadro</w:t>
      </w:r>
      <w:r w:rsidRPr="00F42F58">
        <w:rPr>
          <w:rFonts w:ascii="Arial Narrow" w:hAnsi="Arial Narrow"/>
          <w:sz w:val="24"/>
          <w:szCs w:val="24"/>
        </w:rPr>
        <w:t xml:space="preserve"> 1 apresentada sugestões de perguntas para direcionar o diagnóstico dos conhecimentos discentes sobre o </w:t>
      </w:r>
      <w:r w:rsidRPr="00153BE3">
        <w:rPr>
          <w:rFonts w:ascii="Arial Narrow" w:hAnsi="Arial Narrow"/>
          <w:i/>
          <w:sz w:val="24"/>
          <w:szCs w:val="24"/>
        </w:rPr>
        <w:t>rap</w:t>
      </w:r>
      <w:r w:rsidRPr="00F42F58">
        <w:rPr>
          <w:rFonts w:ascii="Arial Narrow" w:hAnsi="Arial Narrow"/>
          <w:sz w:val="24"/>
          <w:szCs w:val="24"/>
        </w:rPr>
        <w:t>:</w:t>
      </w:r>
    </w:p>
    <w:p w14:paraId="63CBF808" w14:textId="77777777" w:rsidR="00E63DB0" w:rsidRDefault="00E63DB0" w:rsidP="00E13C01">
      <w:pPr>
        <w:spacing w:after="0" w:line="360" w:lineRule="auto"/>
        <w:ind w:firstLine="709"/>
        <w:jc w:val="both"/>
        <w:rPr>
          <w:rFonts w:ascii="Arial Narrow" w:hAnsi="Arial Narrow"/>
          <w:sz w:val="24"/>
          <w:szCs w:val="24"/>
        </w:rPr>
      </w:pPr>
    </w:p>
    <w:p w14:paraId="22F745A4" w14:textId="77777777" w:rsidR="00E63DB0" w:rsidRPr="000B5948" w:rsidRDefault="00E63DB0" w:rsidP="00E13C01">
      <w:pPr>
        <w:spacing w:after="0" w:line="240" w:lineRule="auto"/>
        <w:rPr>
          <w:rFonts w:ascii="Arial Narrow" w:hAnsi="Arial Narrow"/>
          <w:sz w:val="20"/>
          <w:szCs w:val="20"/>
        </w:rPr>
      </w:pPr>
      <w:r w:rsidRPr="000B5948">
        <w:rPr>
          <w:rFonts w:ascii="Arial Narrow" w:hAnsi="Arial Narrow"/>
          <w:b/>
          <w:bCs/>
          <w:sz w:val="20"/>
          <w:szCs w:val="20"/>
        </w:rPr>
        <w:t>Quadro 1:</w:t>
      </w:r>
      <w:r w:rsidRPr="000B5948">
        <w:rPr>
          <w:rFonts w:ascii="Arial Narrow" w:hAnsi="Arial Narrow"/>
          <w:sz w:val="20"/>
          <w:szCs w:val="20"/>
        </w:rPr>
        <w:t xml:space="preserve"> Perguntas para roda de conversa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E63DB0" w:rsidRPr="00F42F58" w14:paraId="0041FFD8" w14:textId="77777777" w:rsidTr="00910B91">
        <w:tc>
          <w:tcPr>
            <w:tcW w:w="8648" w:type="dxa"/>
            <w:shd w:val="clear" w:color="auto" w:fill="auto"/>
          </w:tcPr>
          <w:p w14:paraId="03376C4A" w14:textId="77777777" w:rsidR="00E63DB0" w:rsidRPr="00E13C01" w:rsidRDefault="00E63DB0" w:rsidP="00E13C01">
            <w:pPr>
              <w:spacing w:after="0"/>
              <w:jc w:val="center"/>
              <w:rPr>
                <w:rFonts w:ascii="Arial Narrow" w:hAnsi="Arial Narrow"/>
                <w:sz w:val="20"/>
                <w:szCs w:val="20"/>
              </w:rPr>
            </w:pPr>
            <w:r w:rsidRPr="00E13C01">
              <w:rPr>
                <w:rFonts w:ascii="Arial Narrow" w:hAnsi="Arial Narrow"/>
                <w:sz w:val="20"/>
                <w:szCs w:val="20"/>
              </w:rPr>
              <w:t>Roda de conversa</w:t>
            </w:r>
            <w:r w:rsidRPr="00E13C01">
              <w:rPr>
                <w:rFonts w:ascii="Arial Narrow" w:hAnsi="Arial Narrow"/>
                <w:b/>
                <w:bCs/>
                <w:sz w:val="20"/>
                <w:szCs w:val="20"/>
              </w:rPr>
              <w:t>:</w:t>
            </w:r>
            <w:r w:rsidRPr="00E13C01">
              <w:rPr>
                <w:rFonts w:ascii="Arial Narrow" w:hAnsi="Arial Narrow"/>
                <w:sz w:val="20"/>
                <w:szCs w:val="20"/>
              </w:rPr>
              <w:t xml:space="preserve"> Perguntas norteadores</w:t>
            </w:r>
          </w:p>
        </w:tc>
      </w:tr>
      <w:tr w:rsidR="00E63DB0" w:rsidRPr="00F42F58" w14:paraId="5913919E" w14:textId="77777777" w:rsidTr="00910B91">
        <w:tc>
          <w:tcPr>
            <w:tcW w:w="8648" w:type="dxa"/>
            <w:shd w:val="clear" w:color="auto" w:fill="auto"/>
          </w:tcPr>
          <w:p w14:paraId="7F00B458" w14:textId="77777777" w:rsidR="00E63DB0" w:rsidRPr="00E13C01" w:rsidRDefault="00E63DB0" w:rsidP="00E13C01">
            <w:pPr>
              <w:spacing w:after="0"/>
              <w:rPr>
                <w:rFonts w:ascii="Arial Narrow" w:hAnsi="Arial Narrow"/>
                <w:sz w:val="20"/>
                <w:szCs w:val="20"/>
              </w:rPr>
            </w:pPr>
            <w:r w:rsidRPr="00E13C01">
              <w:rPr>
                <w:rFonts w:ascii="Arial Narrow" w:hAnsi="Arial Narrow"/>
                <w:sz w:val="20"/>
                <w:szCs w:val="20"/>
              </w:rPr>
              <w:t>Você tem o hábito de escutar música? Se sim, qual gênero?</w:t>
            </w:r>
          </w:p>
        </w:tc>
      </w:tr>
      <w:tr w:rsidR="00E63DB0" w:rsidRPr="00F42F58" w14:paraId="75E88D28" w14:textId="77777777" w:rsidTr="00910B91">
        <w:tc>
          <w:tcPr>
            <w:tcW w:w="8648" w:type="dxa"/>
            <w:shd w:val="clear" w:color="auto" w:fill="auto"/>
          </w:tcPr>
          <w:p w14:paraId="5EC63B94" w14:textId="77777777" w:rsidR="00E63DB0" w:rsidRPr="00E13C01" w:rsidRDefault="00E63DB0" w:rsidP="00E13C01">
            <w:pPr>
              <w:spacing w:after="0"/>
              <w:rPr>
                <w:rFonts w:ascii="Arial Narrow" w:hAnsi="Arial Narrow"/>
                <w:sz w:val="20"/>
                <w:szCs w:val="20"/>
              </w:rPr>
            </w:pPr>
            <w:r w:rsidRPr="00E13C01">
              <w:rPr>
                <w:rFonts w:ascii="Arial Narrow" w:hAnsi="Arial Narrow"/>
                <w:sz w:val="20"/>
                <w:szCs w:val="20"/>
              </w:rPr>
              <w:t>Acha possível discutir questões sociais através das músicas que escuta?</w:t>
            </w:r>
          </w:p>
        </w:tc>
      </w:tr>
      <w:tr w:rsidR="00E63DB0" w:rsidRPr="00F42F58" w14:paraId="36599CBD" w14:textId="77777777" w:rsidTr="00910B91">
        <w:tc>
          <w:tcPr>
            <w:tcW w:w="8648" w:type="dxa"/>
            <w:shd w:val="clear" w:color="auto" w:fill="auto"/>
          </w:tcPr>
          <w:p w14:paraId="757C230D" w14:textId="77777777" w:rsidR="00E63DB0" w:rsidRPr="00E13C01" w:rsidRDefault="00E63DB0" w:rsidP="00E13C01">
            <w:pPr>
              <w:spacing w:after="0"/>
              <w:rPr>
                <w:rFonts w:ascii="Arial Narrow" w:hAnsi="Arial Narrow"/>
                <w:sz w:val="20"/>
                <w:szCs w:val="20"/>
              </w:rPr>
            </w:pPr>
            <w:r w:rsidRPr="00E13C01">
              <w:rPr>
                <w:rFonts w:ascii="Arial Narrow" w:hAnsi="Arial Narrow"/>
                <w:sz w:val="20"/>
                <w:szCs w:val="20"/>
              </w:rPr>
              <w:t xml:space="preserve">Você costuma ouvir </w:t>
            </w:r>
            <w:r w:rsidRPr="00E13C01">
              <w:rPr>
                <w:rFonts w:ascii="Arial Narrow" w:hAnsi="Arial Narrow"/>
                <w:i/>
                <w:iCs/>
                <w:sz w:val="20"/>
                <w:szCs w:val="20"/>
              </w:rPr>
              <w:t>rap</w:t>
            </w:r>
            <w:r w:rsidRPr="00E13C01">
              <w:rPr>
                <w:rFonts w:ascii="Arial Narrow" w:hAnsi="Arial Narrow"/>
                <w:sz w:val="20"/>
                <w:szCs w:val="20"/>
              </w:rPr>
              <w:t xml:space="preserve">? Se sim, qual </w:t>
            </w:r>
            <w:r w:rsidRPr="00E13C01">
              <w:rPr>
                <w:rFonts w:ascii="Arial Narrow" w:hAnsi="Arial Narrow"/>
                <w:i/>
                <w:sz w:val="20"/>
                <w:szCs w:val="20"/>
              </w:rPr>
              <w:t xml:space="preserve">rappers </w:t>
            </w:r>
            <w:r w:rsidRPr="00E13C01">
              <w:rPr>
                <w:rFonts w:ascii="Arial Narrow" w:hAnsi="Arial Narrow"/>
                <w:sz w:val="20"/>
                <w:szCs w:val="20"/>
              </w:rPr>
              <w:t>você mais escuta?</w:t>
            </w:r>
          </w:p>
        </w:tc>
      </w:tr>
      <w:tr w:rsidR="00E63DB0" w:rsidRPr="00F42F58" w14:paraId="4D1C0412" w14:textId="77777777" w:rsidTr="00910B91">
        <w:tc>
          <w:tcPr>
            <w:tcW w:w="8648" w:type="dxa"/>
            <w:shd w:val="clear" w:color="auto" w:fill="auto"/>
          </w:tcPr>
          <w:p w14:paraId="26DED19C" w14:textId="77777777" w:rsidR="00E63DB0" w:rsidRPr="00E13C01" w:rsidRDefault="00E63DB0" w:rsidP="00E13C01">
            <w:pPr>
              <w:spacing w:after="0"/>
              <w:rPr>
                <w:rFonts w:ascii="Arial Narrow" w:hAnsi="Arial Narrow"/>
                <w:sz w:val="20"/>
                <w:szCs w:val="20"/>
              </w:rPr>
            </w:pPr>
            <w:r w:rsidRPr="00E13C01">
              <w:rPr>
                <w:rFonts w:ascii="Arial Narrow" w:hAnsi="Arial Narrow"/>
                <w:sz w:val="20"/>
                <w:szCs w:val="20"/>
              </w:rPr>
              <w:t xml:space="preserve">O que a música precisa ter para ser um </w:t>
            </w:r>
            <w:r w:rsidRPr="00E13C01">
              <w:rPr>
                <w:rFonts w:ascii="Arial Narrow" w:hAnsi="Arial Narrow"/>
                <w:i/>
                <w:iCs/>
                <w:sz w:val="20"/>
                <w:szCs w:val="20"/>
              </w:rPr>
              <w:t>rap</w:t>
            </w:r>
            <w:r w:rsidRPr="00E13C01">
              <w:rPr>
                <w:rFonts w:ascii="Arial Narrow" w:hAnsi="Arial Narrow"/>
                <w:sz w:val="20"/>
                <w:szCs w:val="20"/>
              </w:rPr>
              <w:t>?</w:t>
            </w:r>
          </w:p>
        </w:tc>
      </w:tr>
    </w:tbl>
    <w:p w14:paraId="46D4FB6F" w14:textId="77777777" w:rsidR="00E63DB0" w:rsidRPr="00F42F58" w:rsidRDefault="00E63DB0" w:rsidP="00E13C01">
      <w:pPr>
        <w:spacing w:after="0" w:line="360" w:lineRule="auto"/>
        <w:rPr>
          <w:rFonts w:ascii="Arial Narrow" w:hAnsi="Arial Narrow"/>
          <w:sz w:val="20"/>
          <w:szCs w:val="20"/>
        </w:rPr>
      </w:pPr>
      <w:bookmarkStart w:id="3" w:name="_Hlk156035166"/>
      <w:r w:rsidRPr="004E39BC">
        <w:rPr>
          <w:rFonts w:ascii="Arial Narrow" w:hAnsi="Arial Narrow"/>
          <w:b/>
          <w:bCs/>
          <w:sz w:val="20"/>
          <w:szCs w:val="20"/>
        </w:rPr>
        <w:t>Fonte:</w:t>
      </w:r>
      <w:r w:rsidRPr="00F42F58">
        <w:rPr>
          <w:rFonts w:ascii="Arial Narrow" w:hAnsi="Arial Narrow"/>
          <w:sz w:val="20"/>
          <w:szCs w:val="20"/>
        </w:rPr>
        <w:t xml:space="preserve"> </w:t>
      </w:r>
      <w:r>
        <w:rPr>
          <w:rFonts w:ascii="Arial Narrow" w:hAnsi="Arial Narrow"/>
          <w:sz w:val="20"/>
          <w:szCs w:val="20"/>
        </w:rPr>
        <w:t>Elaborado pelos autores do presente artigo.</w:t>
      </w:r>
      <w:bookmarkEnd w:id="3"/>
    </w:p>
    <w:p w14:paraId="73BEA371" w14:textId="77777777" w:rsidR="00E63DB0" w:rsidRDefault="00E63DB0" w:rsidP="00E13C01">
      <w:pPr>
        <w:spacing w:after="0" w:line="360" w:lineRule="auto"/>
        <w:ind w:firstLine="709"/>
        <w:jc w:val="both"/>
        <w:rPr>
          <w:rFonts w:ascii="Arial Narrow" w:hAnsi="Arial Narrow"/>
          <w:sz w:val="24"/>
          <w:szCs w:val="24"/>
        </w:rPr>
      </w:pPr>
    </w:p>
    <w:p w14:paraId="7391293F"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Embasando-se teoricamente em Moura e Lima (2014), a roda de conversa é uma ferramenta enriquecedora para o ambiente escolar. As autoras entendem que recursos metodológicos desse tipo “permitem a ressonância coletiva, a construção e reconstrução de conceitos e argumentos pela escuta e pelo diálogo com os pares e consigo mesmo” (Moura</w:t>
      </w:r>
      <w:r>
        <w:rPr>
          <w:rFonts w:ascii="Arial Narrow" w:hAnsi="Arial Narrow"/>
          <w:sz w:val="24"/>
          <w:szCs w:val="24"/>
        </w:rPr>
        <w:t xml:space="preserve"> e </w:t>
      </w:r>
      <w:r w:rsidRPr="00F42F58">
        <w:rPr>
          <w:rFonts w:ascii="Arial Narrow" w:hAnsi="Arial Narrow"/>
          <w:sz w:val="24"/>
          <w:szCs w:val="24"/>
        </w:rPr>
        <w:t xml:space="preserve">Lima, 2014, p. 28). Em vista disso, usar a roda de conversa promoverá a interação entre o professor e os alunos e incentivará os participantes a expressar suas ideias, opiniões e conhecimentos sobre o </w:t>
      </w:r>
      <w:r w:rsidRPr="00153BE3">
        <w:rPr>
          <w:rFonts w:ascii="Arial Narrow" w:hAnsi="Arial Narrow"/>
          <w:i/>
          <w:sz w:val="24"/>
          <w:szCs w:val="24"/>
        </w:rPr>
        <w:t>rap</w:t>
      </w:r>
      <w:r w:rsidRPr="00F42F58">
        <w:rPr>
          <w:rFonts w:ascii="Arial Narrow" w:hAnsi="Arial Narrow"/>
          <w:sz w:val="24"/>
          <w:szCs w:val="24"/>
        </w:rPr>
        <w:t xml:space="preserve">. Antes de o aluno ter contato com o </w:t>
      </w:r>
      <w:r w:rsidRPr="00153BE3">
        <w:rPr>
          <w:rFonts w:ascii="Arial Narrow" w:hAnsi="Arial Narrow"/>
          <w:i/>
          <w:iCs/>
          <w:sz w:val="24"/>
          <w:szCs w:val="24"/>
        </w:rPr>
        <w:t>rap</w:t>
      </w:r>
      <w:r w:rsidRPr="00F42F58">
        <w:rPr>
          <w:rFonts w:ascii="Arial Narrow" w:hAnsi="Arial Narrow"/>
          <w:i/>
          <w:iCs/>
          <w:sz w:val="24"/>
          <w:szCs w:val="24"/>
        </w:rPr>
        <w:t>,</w:t>
      </w:r>
      <w:r w:rsidRPr="00F42F58">
        <w:rPr>
          <w:rFonts w:ascii="Arial Narrow" w:hAnsi="Arial Narrow"/>
          <w:sz w:val="24"/>
          <w:szCs w:val="24"/>
        </w:rPr>
        <w:t xml:space="preserve"> é importante falar, de uma forma breve, a origem do gênero: um elemento cultural da diáspora negra. </w:t>
      </w:r>
    </w:p>
    <w:p w14:paraId="22E85830" w14:textId="10ED6C0B"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Para o contato direto com o gênero, sugere-se o </w:t>
      </w:r>
      <w:r w:rsidRPr="00153BE3">
        <w:rPr>
          <w:rFonts w:ascii="Arial Narrow" w:hAnsi="Arial Narrow"/>
          <w:i/>
          <w:iCs/>
          <w:sz w:val="24"/>
          <w:szCs w:val="24"/>
        </w:rPr>
        <w:t>rap</w:t>
      </w:r>
      <w:r w:rsidRPr="00F42F58">
        <w:rPr>
          <w:rFonts w:ascii="Arial Narrow" w:hAnsi="Arial Narrow"/>
          <w:i/>
          <w:iCs/>
          <w:sz w:val="24"/>
          <w:szCs w:val="24"/>
        </w:rPr>
        <w:t xml:space="preserve"> </w:t>
      </w:r>
      <w:proofErr w:type="spellStart"/>
      <w:r w:rsidRPr="00F42F58">
        <w:rPr>
          <w:rFonts w:ascii="Arial Narrow" w:hAnsi="Arial Narrow"/>
          <w:i/>
          <w:iCs/>
          <w:sz w:val="24"/>
          <w:szCs w:val="24"/>
        </w:rPr>
        <w:t>Nóiz</w:t>
      </w:r>
      <w:proofErr w:type="spellEnd"/>
      <w:r w:rsidRPr="00F42F58">
        <w:rPr>
          <w:rFonts w:ascii="Arial Narrow" w:hAnsi="Arial Narrow"/>
          <w:i/>
          <w:iCs/>
          <w:sz w:val="24"/>
          <w:szCs w:val="24"/>
        </w:rPr>
        <w:t xml:space="preserve"> </w:t>
      </w:r>
      <w:r w:rsidRPr="00F42F58">
        <w:rPr>
          <w:rFonts w:ascii="Arial Narrow" w:hAnsi="Arial Narrow"/>
          <w:sz w:val="24"/>
          <w:szCs w:val="24"/>
        </w:rPr>
        <w:t xml:space="preserve">composto pelo músico Emicida, um dos principais </w:t>
      </w:r>
      <w:r w:rsidRPr="00153BE3">
        <w:rPr>
          <w:rFonts w:ascii="Arial Narrow" w:hAnsi="Arial Narrow"/>
          <w:i/>
          <w:sz w:val="24"/>
          <w:szCs w:val="24"/>
        </w:rPr>
        <w:t>rap</w:t>
      </w:r>
      <w:r w:rsidRPr="00F42F58">
        <w:rPr>
          <w:rFonts w:ascii="Arial Narrow" w:hAnsi="Arial Narrow"/>
          <w:i/>
          <w:sz w:val="24"/>
          <w:szCs w:val="24"/>
        </w:rPr>
        <w:t>pers</w:t>
      </w:r>
      <w:r w:rsidRPr="00F42F58">
        <w:rPr>
          <w:rFonts w:ascii="Arial Narrow" w:hAnsi="Arial Narrow"/>
          <w:sz w:val="24"/>
          <w:szCs w:val="24"/>
        </w:rPr>
        <w:t xml:space="preserve"> brasileiros. Além disso, o MC é compositor, apresentador e escritor, tendo publicado livros infantis, como sua primeira obra </w:t>
      </w:r>
      <w:r w:rsidRPr="00BF26B9">
        <w:rPr>
          <w:rFonts w:ascii="Arial Narrow" w:hAnsi="Arial Narrow"/>
          <w:i/>
          <w:iCs/>
          <w:sz w:val="24"/>
          <w:szCs w:val="24"/>
        </w:rPr>
        <w:t>Amoras</w:t>
      </w:r>
      <w:r w:rsidRPr="00F42F58">
        <w:rPr>
          <w:rFonts w:ascii="Arial Narrow" w:hAnsi="Arial Narrow"/>
          <w:sz w:val="24"/>
          <w:szCs w:val="24"/>
        </w:rPr>
        <w:t xml:space="preserve">, uma produção literária para crianças e identidades afro-brasileiras. Os alunos ouvirão a canção podendo acompanhar a letra, utilizando impressões em papel que serão entregues a eles. Após a escuta do </w:t>
      </w:r>
      <w:r w:rsidRPr="00153BE3">
        <w:rPr>
          <w:rFonts w:ascii="Arial Narrow" w:hAnsi="Arial Narrow"/>
          <w:i/>
          <w:iCs/>
          <w:sz w:val="24"/>
          <w:szCs w:val="24"/>
        </w:rPr>
        <w:t>rap</w:t>
      </w:r>
      <w:r w:rsidRPr="00F42F58">
        <w:rPr>
          <w:rFonts w:ascii="Arial Narrow" w:hAnsi="Arial Narrow"/>
          <w:sz w:val="24"/>
          <w:szCs w:val="24"/>
        </w:rPr>
        <w:t xml:space="preserve">, para diagnosticar os conhecimentos dos alunos, sugere-se uma discussão com eles sobre a linguagem dos </w:t>
      </w:r>
      <w:r w:rsidRPr="00153BE3">
        <w:rPr>
          <w:rFonts w:ascii="Arial Narrow" w:hAnsi="Arial Narrow"/>
          <w:i/>
          <w:sz w:val="24"/>
          <w:szCs w:val="24"/>
        </w:rPr>
        <w:t>rap</w:t>
      </w:r>
      <w:r w:rsidRPr="00F42F58">
        <w:rPr>
          <w:rFonts w:ascii="Arial Narrow" w:hAnsi="Arial Narrow"/>
          <w:i/>
          <w:sz w:val="24"/>
          <w:szCs w:val="24"/>
        </w:rPr>
        <w:t>pers</w:t>
      </w:r>
      <w:r w:rsidRPr="00F42F58">
        <w:rPr>
          <w:rFonts w:ascii="Arial Narrow" w:hAnsi="Arial Narrow"/>
          <w:sz w:val="24"/>
          <w:szCs w:val="24"/>
        </w:rPr>
        <w:t xml:space="preserve">. Somado a isso, será possível a introdução da discussão do racismo linguístico e a apresentação do </w:t>
      </w:r>
      <w:proofErr w:type="spellStart"/>
      <w:r w:rsidRPr="00F42F58">
        <w:rPr>
          <w:rFonts w:ascii="Arial Narrow" w:hAnsi="Arial Narrow"/>
          <w:i/>
          <w:sz w:val="24"/>
          <w:szCs w:val="24"/>
        </w:rPr>
        <w:t>pretuguês</w:t>
      </w:r>
      <w:proofErr w:type="spellEnd"/>
      <w:r w:rsidRPr="00F42F58">
        <w:rPr>
          <w:rFonts w:ascii="Arial Narrow" w:hAnsi="Arial Narrow"/>
          <w:sz w:val="24"/>
          <w:szCs w:val="24"/>
        </w:rPr>
        <w:t xml:space="preserve">. Para essa roda de conversa, </w:t>
      </w:r>
      <w:r>
        <w:rPr>
          <w:rFonts w:ascii="Arial Narrow" w:hAnsi="Arial Narrow"/>
          <w:sz w:val="24"/>
          <w:szCs w:val="24"/>
        </w:rPr>
        <w:t xml:space="preserve">o </w:t>
      </w:r>
      <w:r w:rsidR="00007E23">
        <w:rPr>
          <w:rFonts w:ascii="Arial Narrow" w:hAnsi="Arial Narrow"/>
          <w:sz w:val="24"/>
          <w:szCs w:val="24"/>
        </w:rPr>
        <w:t>Q</w:t>
      </w:r>
      <w:r>
        <w:rPr>
          <w:rFonts w:ascii="Arial Narrow" w:hAnsi="Arial Narrow"/>
          <w:sz w:val="24"/>
          <w:szCs w:val="24"/>
        </w:rPr>
        <w:t>uadro</w:t>
      </w:r>
      <w:r w:rsidRPr="00F42F58">
        <w:rPr>
          <w:rFonts w:ascii="Arial Narrow" w:hAnsi="Arial Narrow"/>
          <w:sz w:val="24"/>
          <w:szCs w:val="24"/>
        </w:rPr>
        <w:t xml:space="preserve"> 2 apresenta perguntas diagnósticas:</w:t>
      </w:r>
      <w:bookmarkStart w:id="4" w:name="_Toc139243643"/>
    </w:p>
    <w:p w14:paraId="486A6892" w14:textId="77777777" w:rsidR="007456FA" w:rsidRDefault="007456FA" w:rsidP="00E13C01">
      <w:pPr>
        <w:spacing w:after="0" w:line="360" w:lineRule="auto"/>
        <w:ind w:firstLine="709"/>
        <w:jc w:val="both"/>
        <w:rPr>
          <w:rFonts w:ascii="Arial Narrow" w:hAnsi="Arial Narrow"/>
          <w:sz w:val="24"/>
          <w:szCs w:val="24"/>
        </w:rPr>
      </w:pPr>
    </w:p>
    <w:p w14:paraId="5B8D119E" w14:textId="77777777" w:rsidR="00E63DB0" w:rsidRPr="004E39BC" w:rsidRDefault="00E63DB0" w:rsidP="00E13C01">
      <w:pPr>
        <w:spacing w:after="0" w:line="240" w:lineRule="auto"/>
        <w:rPr>
          <w:rFonts w:ascii="Arial Narrow" w:hAnsi="Arial Narrow"/>
          <w:sz w:val="20"/>
          <w:szCs w:val="20"/>
        </w:rPr>
      </w:pPr>
      <w:r>
        <w:rPr>
          <w:rFonts w:ascii="Arial Narrow" w:hAnsi="Arial Narrow"/>
          <w:b/>
          <w:bCs/>
          <w:sz w:val="20"/>
          <w:szCs w:val="20"/>
        </w:rPr>
        <w:t>Quadro</w:t>
      </w:r>
      <w:r w:rsidRPr="004E39BC">
        <w:rPr>
          <w:rFonts w:ascii="Arial Narrow" w:hAnsi="Arial Narrow"/>
          <w:b/>
          <w:bCs/>
          <w:sz w:val="20"/>
          <w:szCs w:val="20"/>
        </w:rPr>
        <w:t xml:space="preserve"> 2</w:t>
      </w:r>
      <w:r w:rsidRPr="004E39BC">
        <w:rPr>
          <w:rFonts w:ascii="Arial Narrow" w:hAnsi="Arial Narrow"/>
          <w:sz w:val="20"/>
          <w:szCs w:val="20"/>
        </w:rPr>
        <w:t>: Perguntas para a discussão</w:t>
      </w:r>
      <w:bookmarkEnd w:id="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E63DB0" w:rsidRPr="00F42F58" w14:paraId="1A1EB50D" w14:textId="77777777" w:rsidTr="00910B91">
        <w:tc>
          <w:tcPr>
            <w:tcW w:w="8648" w:type="dxa"/>
            <w:shd w:val="clear" w:color="auto" w:fill="auto"/>
          </w:tcPr>
          <w:p w14:paraId="4DE9B702" w14:textId="77777777" w:rsidR="00E63DB0" w:rsidRPr="00E13C01" w:rsidRDefault="00E63DB0" w:rsidP="00E13C01">
            <w:pPr>
              <w:spacing w:after="0" w:line="240" w:lineRule="auto"/>
              <w:jc w:val="center"/>
              <w:rPr>
                <w:rFonts w:ascii="Arial Narrow" w:hAnsi="Arial Narrow"/>
                <w:sz w:val="20"/>
                <w:szCs w:val="20"/>
              </w:rPr>
            </w:pPr>
            <w:r w:rsidRPr="00E13C01">
              <w:rPr>
                <w:rFonts w:ascii="Arial Narrow" w:hAnsi="Arial Narrow"/>
                <w:sz w:val="20"/>
                <w:szCs w:val="20"/>
              </w:rPr>
              <w:t>Discussão: perguntas diagnósticas</w:t>
            </w:r>
          </w:p>
        </w:tc>
      </w:tr>
      <w:tr w:rsidR="00E63DB0" w:rsidRPr="00F42F58" w14:paraId="54DC004B" w14:textId="77777777" w:rsidTr="00910B91">
        <w:tc>
          <w:tcPr>
            <w:tcW w:w="8648" w:type="dxa"/>
            <w:shd w:val="clear" w:color="auto" w:fill="auto"/>
          </w:tcPr>
          <w:p w14:paraId="271467BA" w14:textId="77777777" w:rsidR="00E63DB0" w:rsidRPr="00E13C01" w:rsidRDefault="00E63DB0" w:rsidP="00E13C01">
            <w:pPr>
              <w:spacing w:after="0" w:line="240" w:lineRule="auto"/>
              <w:rPr>
                <w:rFonts w:ascii="Arial Narrow" w:hAnsi="Arial Narrow"/>
                <w:sz w:val="20"/>
                <w:szCs w:val="20"/>
              </w:rPr>
            </w:pPr>
            <w:r w:rsidRPr="00E13C01">
              <w:rPr>
                <w:rFonts w:ascii="Arial Narrow" w:hAnsi="Arial Narrow"/>
                <w:sz w:val="20"/>
                <w:szCs w:val="20"/>
              </w:rPr>
              <w:lastRenderedPageBreak/>
              <w:t xml:space="preserve">Você já foi corrigido pela forma de falar/escrever? </w:t>
            </w:r>
          </w:p>
        </w:tc>
      </w:tr>
      <w:tr w:rsidR="00E63DB0" w:rsidRPr="00F42F58" w14:paraId="14524905" w14:textId="77777777" w:rsidTr="00910B91">
        <w:tc>
          <w:tcPr>
            <w:tcW w:w="8648" w:type="dxa"/>
            <w:shd w:val="clear" w:color="auto" w:fill="auto"/>
          </w:tcPr>
          <w:p w14:paraId="17042027" w14:textId="77777777" w:rsidR="00E63DB0" w:rsidRPr="00E13C01" w:rsidRDefault="00E63DB0" w:rsidP="00E13C01">
            <w:pPr>
              <w:spacing w:after="0" w:line="240" w:lineRule="auto"/>
              <w:rPr>
                <w:rFonts w:ascii="Arial Narrow" w:hAnsi="Arial Narrow"/>
                <w:sz w:val="20"/>
                <w:szCs w:val="20"/>
              </w:rPr>
            </w:pPr>
            <w:r w:rsidRPr="00E13C01">
              <w:rPr>
                <w:rFonts w:ascii="Arial Narrow" w:hAnsi="Arial Narrow"/>
                <w:sz w:val="20"/>
                <w:szCs w:val="20"/>
              </w:rPr>
              <w:t>Ao ouvir a música, a forma de cantar a letra interfere em algo na compreensão da mensagem da canção?</w:t>
            </w:r>
          </w:p>
        </w:tc>
      </w:tr>
      <w:tr w:rsidR="00E63DB0" w:rsidRPr="00F42F58" w14:paraId="197EC791" w14:textId="77777777" w:rsidTr="00910B91">
        <w:tc>
          <w:tcPr>
            <w:tcW w:w="8648" w:type="dxa"/>
            <w:shd w:val="clear" w:color="auto" w:fill="auto"/>
          </w:tcPr>
          <w:p w14:paraId="33C7F7EB" w14:textId="77777777" w:rsidR="00E63DB0" w:rsidRPr="00E13C01" w:rsidRDefault="00E63DB0" w:rsidP="00E13C01">
            <w:pPr>
              <w:spacing w:after="0" w:line="240" w:lineRule="auto"/>
              <w:rPr>
                <w:rFonts w:ascii="Arial Narrow" w:hAnsi="Arial Narrow"/>
                <w:sz w:val="20"/>
                <w:szCs w:val="20"/>
              </w:rPr>
            </w:pPr>
            <w:r w:rsidRPr="00E13C01">
              <w:rPr>
                <w:rFonts w:ascii="Arial Narrow" w:hAnsi="Arial Narrow"/>
                <w:sz w:val="20"/>
                <w:szCs w:val="20"/>
              </w:rPr>
              <w:t xml:space="preserve">Que linguagem você acha que está envolvida em canções de </w:t>
            </w:r>
            <w:r w:rsidRPr="00E13C01">
              <w:rPr>
                <w:rFonts w:ascii="Arial Narrow" w:hAnsi="Arial Narrow"/>
                <w:i/>
                <w:iCs/>
                <w:sz w:val="20"/>
                <w:szCs w:val="20"/>
              </w:rPr>
              <w:t>rap</w:t>
            </w:r>
            <w:r w:rsidRPr="00E13C01">
              <w:rPr>
                <w:rFonts w:ascii="Arial Narrow" w:hAnsi="Arial Narrow"/>
                <w:sz w:val="20"/>
                <w:szCs w:val="20"/>
              </w:rPr>
              <w:t xml:space="preserve">? </w:t>
            </w:r>
          </w:p>
        </w:tc>
      </w:tr>
    </w:tbl>
    <w:p w14:paraId="2FBACD4F" w14:textId="77777777" w:rsidR="00E63DB0" w:rsidRPr="00F42F58" w:rsidRDefault="00E63DB0" w:rsidP="00E13C01">
      <w:pPr>
        <w:spacing w:after="0" w:line="360" w:lineRule="auto"/>
        <w:rPr>
          <w:rFonts w:ascii="Arial Narrow" w:hAnsi="Arial Narrow"/>
          <w:sz w:val="20"/>
          <w:szCs w:val="20"/>
        </w:rPr>
      </w:pPr>
      <w:r w:rsidRPr="004E39BC">
        <w:rPr>
          <w:rFonts w:ascii="Arial Narrow" w:hAnsi="Arial Narrow"/>
          <w:b/>
          <w:bCs/>
          <w:sz w:val="20"/>
          <w:szCs w:val="20"/>
        </w:rPr>
        <w:t>Fonte:</w:t>
      </w:r>
      <w:r w:rsidRPr="00F42F58">
        <w:rPr>
          <w:rFonts w:ascii="Arial Narrow" w:hAnsi="Arial Narrow"/>
          <w:sz w:val="20"/>
          <w:szCs w:val="20"/>
        </w:rPr>
        <w:t xml:space="preserve"> </w:t>
      </w:r>
      <w:r>
        <w:rPr>
          <w:rFonts w:ascii="Arial Narrow" w:hAnsi="Arial Narrow"/>
          <w:sz w:val="20"/>
          <w:szCs w:val="20"/>
        </w:rPr>
        <w:t>Elaborado pelos autores do presente artigo.</w:t>
      </w:r>
    </w:p>
    <w:p w14:paraId="2C631C0D" w14:textId="77777777" w:rsidR="00E63DB0" w:rsidRDefault="00E63DB0" w:rsidP="00E13C01">
      <w:pPr>
        <w:spacing w:after="0" w:line="360" w:lineRule="auto"/>
        <w:ind w:firstLine="709"/>
        <w:jc w:val="both"/>
        <w:rPr>
          <w:rFonts w:ascii="Arial Narrow" w:hAnsi="Arial Narrow"/>
          <w:sz w:val="24"/>
          <w:szCs w:val="24"/>
        </w:rPr>
      </w:pPr>
    </w:p>
    <w:p w14:paraId="7137FC15"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Em sequência, direciona-se para o vídeo </w:t>
      </w:r>
      <w:r w:rsidRPr="00F42F58">
        <w:rPr>
          <w:rFonts w:ascii="Arial Narrow" w:hAnsi="Arial Narrow"/>
          <w:i/>
          <w:iCs/>
          <w:sz w:val="24"/>
          <w:szCs w:val="24"/>
        </w:rPr>
        <w:t>PRETUGUÊS: a africanização da Língua Portuguesa brasileira | O Enigma da Energia Escura</w:t>
      </w:r>
      <w:r w:rsidRPr="00F42F58">
        <w:rPr>
          <w:rFonts w:ascii="Arial Narrow" w:hAnsi="Arial Narrow"/>
          <w:sz w:val="24"/>
          <w:szCs w:val="24"/>
        </w:rPr>
        <w:t xml:space="preserve"> (GNT, 2021), apresentado pelo </w:t>
      </w:r>
      <w:r w:rsidRPr="00153BE3">
        <w:rPr>
          <w:rFonts w:ascii="Arial Narrow" w:hAnsi="Arial Narrow"/>
          <w:i/>
          <w:sz w:val="24"/>
          <w:szCs w:val="24"/>
        </w:rPr>
        <w:t>rap</w:t>
      </w:r>
      <w:r w:rsidRPr="00F42F58">
        <w:rPr>
          <w:rFonts w:ascii="Arial Narrow" w:hAnsi="Arial Narrow"/>
          <w:i/>
          <w:sz w:val="24"/>
          <w:szCs w:val="24"/>
        </w:rPr>
        <w:t>per</w:t>
      </w:r>
      <w:r w:rsidRPr="00F42F58">
        <w:rPr>
          <w:rFonts w:ascii="Arial Narrow" w:hAnsi="Arial Narrow"/>
          <w:sz w:val="24"/>
          <w:szCs w:val="24"/>
        </w:rPr>
        <w:t xml:space="preserve"> Emicida. A produção audiovisual apresenta o conceito de </w:t>
      </w:r>
      <w:proofErr w:type="spellStart"/>
      <w:r w:rsidRPr="00F42F58">
        <w:rPr>
          <w:rFonts w:ascii="Arial Narrow" w:hAnsi="Arial Narrow"/>
          <w:i/>
          <w:sz w:val="24"/>
          <w:szCs w:val="24"/>
        </w:rPr>
        <w:t>pretuguês</w:t>
      </w:r>
      <w:proofErr w:type="spellEnd"/>
      <w:r w:rsidRPr="00F42F58">
        <w:rPr>
          <w:rFonts w:ascii="Arial Narrow" w:hAnsi="Arial Narrow"/>
          <w:sz w:val="24"/>
          <w:szCs w:val="24"/>
        </w:rPr>
        <w:t xml:space="preserve"> formulado pela filósofa Lélia Gonz</w:t>
      </w:r>
      <w:r>
        <w:rPr>
          <w:rFonts w:ascii="Arial Narrow" w:hAnsi="Arial Narrow"/>
          <w:sz w:val="24"/>
          <w:szCs w:val="24"/>
        </w:rPr>
        <w:t>a</w:t>
      </w:r>
      <w:r w:rsidRPr="00F42F58">
        <w:rPr>
          <w:rFonts w:ascii="Arial Narrow" w:hAnsi="Arial Narrow"/>
          <w:sz w:val="24"/>
          <w:szCs w:val="24"/>
        </w:rPr>
        <w:t xml:space="preserve">lez, de uma forma bastante elucidativa. Se necessário, o professor pode explicar o conceito apresentado no vídeo. </w:t>
      </w:r>
    </w:p>
    <w:p w14:paraId="0BCE97E9"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Após a exibição do vídeo, o professor deve introduzir o tema “racismo linguístico”, explicando sua definição e suas formas de manifestação. O docente pode usar o seguinte </w:t>
      </w:r>
      <w:r w:rsidRPr="00153BE3">
        <w:rPr>
          <w:rFonts w:ascii="Arial Narrow" w:hAnsi="Arial Narrow"/>
          <w:i/>
          <w:sz w:val="24"/>
          <w:szCs w:val="24"/>
        </w:rPr>
        <w:t>rap</w:t>
      </w:r>
      <w:r w:rsidRPr="00F42F58">
        <w:rPr>
          <w:rFonts w:ascii="Arial Narrow" w:hAnsi="Arial Narrow"/>
          <w:sz w:val="24"/>
          <w:szCs w:val="24"/>
        </w:rPr>
        <w:t xml:space="preserve">, do </w:t>
      </w:r>
      <w:r w:rsidRPr="00153BE3">
        <w:rPr>
          <w:rFonts w:ascii="Arial Narrow" w:hAnsi="Arial Narrow"/>
          <w:i/>
          <w:sz w:val="24"/>
          <w:szCs w:val="24"/>
        </w:rPr>
        <w:t>rap</w:t>
      </w:r>
      <w:r w:rsidRPr="00F42F58">
        <w:rPr>
          <w:rFonts w:ascii="Arial Narrow" w:hAnsi="Arial Narrow"/>
          <w:i/>
          <w:sz w:val="24"/>
          <w:szCs w:val="24"/>
        </w:rPr>
        <w:t>per</w:t>
      </w:r>
      <w:r w:rsidRPr="00F42F58">
        <w:rPr>
          <w:rFonts w:ascii="Arial Narrow" w:hAnsi="Arial Narrow"/>
          <w:sz w:val="24"/>
          <w:szCs w:val="24"/>
        </w:rPr>
        <w:t xml:space="preserve"> </w:t>
      </w:r>
      <w:proofErr w:type="spellStart"/>
      <w:r w:rsidRPr="00F42F58">
        <w:rPr>
          <w:rFonts w:ascii="Arial Narrow" w:hAnsi="Arial Narrow"/>
          <w:sz w:val="24"/>
          <w:szCs w:val="24"/>
        </w:rPr>
        <w:t>Winnit</w:t>
      </w:r>
      <w:proofErr w:type="spellEnd"/>
      <w:r w:rsidRPr="00F42F58">
        <w:rPr>
          <w:rFonts w:ascii="Arial Narrow" w:hAnsi="Arial Narrow"/>
          <w:sz w:val="24"/>
          <w:szCs w:val="24"/>
        </w:rPr>
        <w:t>, que aparece no vídeo:</w:t>
      </w:r>
    </w:p>
    <w:p w14:paraId="0FA676E0" w14:textId="77777777" w:rsidR="00E63DB0" w:rsidRPr="00E13C01" w:rsidRDefault="00E63DB0" w:rsidP="00E13C01">
      <w:pPr>
        <w:spacing w:after="0" w:line="240" w:lineRule="auto"/>
        <w:ind w:firstLine="720"/>
        <w:rPr>
          <w:rFonts w:ascii="Arial Narrow" w:hAnsi="Arial Narrow"/>
          <w:sz w:val="20"/>
          <w:szCs w:val="20"/>
        </w:rPr>
      </w:pPr>
    </w:p>
    <w:p w14:paraId="002B2FD1" w14:textId="77777777" w:rsidR="00E63DB0" w:rsidRPr="00E13C01" w:rsidRDefault="00E63DB0" w:rsidP="00E13C01">
      <w:pPr>
        <w:spacing w:after="0" w:line="240" w:lineRule="auto"/>
        <w:ind w:firstLine="720"/>
        <w:jc w:val="center"/>
        <w:rPr>
          <w:rFonts w:ascii="Arial Narrow" w:hAnsi="Arial Narrow"/>
          <w:i/>
          <w:iCs/>
          <w:sz w:val="20"/>
          <w:szCs w:val="20"/>
        </w:rPr>
      </w:pPr>
      <w:r w:rsidRPr="00E13C01">
        <w:rPr>
          <w:rFonts w:ascii="Arial Narrow" w:hAnsi="Arial Narrow"/>
          <w:i/>
          <w:iCs/>
          <w:sz w:val="20"/>
          <w:szCs w:val="20"/>
        </w:rPr>
        <w:t>Tiração!</w:t>
      </w:r>
    </w:p>
    <w:p w14:paraId="13D6207F" w14:textId="77777777" w:rsidR="00E63DB0" w:rsidRPr="00E13C01" w:rsidRDefault="00E63DB0" w:rsidP="00E13C01">
      <w:pPr>
        <w:spacing w:after="0" w:line="240" w:lineRule="auto"/>
        <w:ind w:firstLine="720"/>
        <w:jc w:val="center"/>
        <w:rPr>
          <w:rFonts w:ascii="Arial Narrow" w:hAnsi="Arial Narrow"/>
          <w:i/>
          <w:iCs/>
          <w:sz w:val="20"/>
          <w:szCs w:val="20"/>
        </w:rPr>
      </w:pPr>
      <w:r w:rsidRPr="00E13C01">
        <w:rPr>
          <w:rFonts w:ascii="Arial Narrow" w:hAnsi="Arial Narrow"/>
          <w:i/>
          <w:iCs/>
          <w:sz w:val="20"/>
          <w:szCs w:val="20"/>
        </w:rPr>
        <w:t xml:space="preserve">É uma </w:t>
      </w:r>
      <w:proofErr w:type="spellStart"/>
      <w:r w:rsidRPr="00E13C01">
        <w:rPr>
          <w:rFonts w:ascii="Arial Narrow" w:hAnsi="Arial Narrow"/>
          <w:i/>
          <w:iCs/>
          <w:sz w:val="20"/>
          <w:szCs w:val="20"/>
        </w:rPr>
        <w:t>meteção</w:t>
      </w:r>
      <w:proofErr w:type="spellEnd"/>
      <w:r w:rsidRPr="00E13C01">
        <w:rPr>
          <w:rFonts w:ascii="Arial Narrow" w:hAnsi="Arial Narrow"/>
          <w:i/>
          <w:iCs/>
          <w:sz w:val="20"/>
          <w:szCs w:val="20"/>
        </w:rPr>
        <w:t xml:space="preserve"> de vírgula no </w:t>
      </w:r>
      <w:proofErr w:type="spellStart"/>
      <w:r w:rsidRPr="00E13C01">
        <w:rPr>
          <w:rFonts w:ascii="Arial Narrow" w:hAnsi="Arial Narrow"/>
          <w:i/>
          <w:iCs/>
          <w:sz w:val="20"/>
          <w:szCs w:val="20"/>
        </w:rPr>
        <w:t>pretuguês</w:t>
      </w:r>
      <w:proofErr w:type="spellEnd"/>
      <w:r w:rsidRPr="00E13C01">
        <w:rPr>
          <w:rFonts w:ascii="Arial Narrow" w:hAnsi="Arial Narrow"/>
          <w:i/>
          <w:iCs/>
          <w:sz w:val="20"/>
          <w:szCs w:val="20"/>
        </w:rPr>
        <w:t xml:space="preserve"> da gente.</w:t>
      </w:r>
    </w:p>
    <w:p w14:paraId="18A96B20" w14:textId="77777777" w:rsidR="00E63DB0" w:rsidRPr="00E13C01" w:rsidRDefault="00E63DB0" w:rsidP="00E13C01">
      <w:pPr>
        <w:spacing w:after="0" w:line="240" w:lineRule="auto"/>
        <w:ind w:firstLine="720"/>
        <w:jc w:val="center"/>
        <w:rPr>
          <w:rFonts w:ascii="Arial Narrow" w:hAnsi="Arial Narrow"/>
          <w:i/>
          <w:iCs/>
          <w:sz w:val="20"/>
          <w:szCs w:val="20"/>
        </w:rPr>
      </w:pPr>
      <w:r w:rsidRPr="00E13C01">
        <w:rPr>
          <w:rFonts w:ascii="Arial Narrow" w:hAnsi="Arial Narrow"/>
          <w:i/>
          <w:iCs/>
          <w:sz w:val="20"/>
          <w:szCs w:val="20"/>
        </w:rPr>
        <w:t xml:space="preserve">Depois de arrancar o banto e transformar em </w:t>
      </w:r>
      <w:proofErr w:type="spellStart"/>
      <w:r w:rsidRPr="00E13C01">
        <w:rPr>
          <w:rFonts w:ascii="Arial Narrow" w:hAnsi="Arial Narrow"/>
          <w:i/>
          <w:iCs/>
          <w:sz w:val="20"/>
          <w:szCs w:val="20"/>
        </w:rPr>
        <w:t>creole</w:t>
      </w:r>
      <w:proofErr w:type="spellEnd"/>
      <w:r w:rsidRPr="00E13C01">
        <w:rPr>
          <w:rFonts w:ascii="Arial Narrow" w:hAnsi="Arial Narrow"/>
          <w:i/>
          <w:iCs/>
          <w:sz w:val="20"/>
          <w:szCs w:val="20"/>
        </w:rPr>
        <w:t>.</w:t>
      </w:r>
    </w:p>
    <w:p w14:paraId="367F7B4E" w14:textId="77777777" w:rsidR="00E63DB0" w:rsidRPr="00E13C01" w:rsidRDefault="00E63DB0" w:rsidP="00E13C01">
      <w:pPr>
        <w:spacing w:after="0" w:line="240" w:lineRule="auto"/>
        <w:ind w:firstLine="720"/>
        <w:jc w:val="center"/>
        <w:rPr>
          <w:rFonts w:ascii="Arial Narrow" w:hAnsi="Arial Narrow"/>
          <w:i/>
          <w:iCs/>
          <w:sz w:val="20"/>
          <w:szCs w:val="20"/>
        </w:rPr>
      </w:pPr>
      <w:r w:rsidRPr="00E13C01">
        <w:rPr>
          <w:rFonts w:ascii="Arial Narrow" w:hAnsi="Arial Narrow"/>
          <w:i/>
          <w:iCs/>
          <w:sz w:val="20"/>
          <w:szCs w:val="20"/>
        </w:rPr>
        <w:t>A variação verbal, da cultura marginal, não é gíria, é dialeto e dá sua conjugação corre.</w:t>
      </w:r>
    </w:p>
    <w:p w14:paraId="53AA32B6" w14:textId="77777777" w:rsidR="00E63DB0" w:rsidRPr="00E13C01" w:rsidRDefault="00E63DB0" w:rsidP="00E13C01">
      <w:pPr>
        <w:spacing w:after="0" w:line="240" w:lineRule="auto"/>
        <w:jc w:val="center"/>
        <w:rPr>
          <w:rFonts w:ascii="Arial Narrow" w:hAnsi="Arial Narrow"/>
          <w:sz w:val="20"/>
          <w:szCs w:val="20"/>
        </w:rPr>
      </w:pPr>
      <w:proofErr w:type="spellStart"/>
      <w:r w:rsidRPr="00E13C01">
        <w:rPr>
          <w:rFonts w:ascii="Arial Narrow" w:hAnsi="Arial Narrow"/>
          <w:i/>
          <w:iCs/>
          <w:sz w:val="20"/>
          <w:szCs w:val="20"/>
        </w:rPr>
        <w:t>Nóis</w:t>
      </w:r>
      <w:proofErr w:type="spellEnd"/>
      <w:r w:rsidRPr="00E13C01">
        <w:rPr>
          <w:rFonts w:ascii="Arial Narrow" w:hAnsi="Arial Narrow"/>
          <w:i/>
          <w:iCs/>
          <w:sz w:val="20"/>
          <w:szCs w:val="20"/>
        </w:rPr>
        <w:t xml:space="preserve"> é o corre</w:t>
      </w:r>
      <w:r w:rsidRPr="00E13C01">
        <w:rPr>
          <w:rFonts w:ascii="Arial Narrow" w:hAnsi="Arial Narrow"/>
          <w:sz w:val="20"/>
          <w:szCs w:val="20"/>
        </w:rPr>
        <w:t>.</w:t>
      </w:r>
    </w:p>
    <w:p w14:paraId="43685831" w14:textId="77777777" w:rsidR="00E63DB0" w:rsidRPr="00E13C01" w:rsidRDefault="00E63DB0" w:rsidP="00E13C01">
      <w:pPr>
        <w:spacing w:after="0" w:line="240" w:lineRule="auto"/>
        <w:ind w:firstLine="720"/>
        <w:rPr>
          <w:rFonts w:ascii="Arial Narrow" w:hAnsi="Arial Narrow"/>
          <w:sz w:val="20"/>
          <w:szCs w:val="20"/>
        </w:rPr>
      </w:pPr>
    </w:p>
    <w:p w14:paraId="42C95391" w14:textId="3701BC85" w:rsidR="002700C8" w:rsidRDefault="00E63DB0" w:rsidP="00E13C01">
      <w:pPr>
        <w:spacing w:after="0" w:line="360" w:lineRule="auto"/>
        <w:ind w:firstLine="720"/>
        <w:jc w:val="both"/>
        <w:rPr>
          <w:rFonts w:ascii="Arial Narrow" w:hAnsi="Arial Narrow"/>
          <w:sz w:val="24"/>
          <w:szCs w:val="24"/>
        </w:rPr>
      </w:pPr>
      <w:r w:rsidRPr="00F42F58">
        <w:rPr>
          <w:rFonts w:ascii="Arial Narrow" w:hAnsi="Arial Narrow"/>
          <w:sz w:val="24"/>
          <w:szCs w:val="24"/>
        </w:rPr>
        <w:t>Com esse pequeno trecho, propõe-se uma atividade de leitura e compreensão, usando perguntas d</w:t>
      </w:r>
      <w:r>
        <w:rPr>
          <w:rFonts w:ascii="Arial Narrow" w:hAnsi="Arial Narrow"/>
          <w:sz w:val="24"/>
          <w:szCs w:val="24"/>
        </w:rPr>
        <w:t xml:space="preserve">o </w:t>
      </w:r>
      <w:r w:rsidR="00007E23">
        <w:rPr>
          <w:rFonts w:ascii="Arial Narrow" w:hAnsi="Arial Narrow"/>
          <w:sz w:val="24"/>
          <w:szCs w:val="24"/>
        </w:rPr>
        <w:t>Q</w:t>
      </w:r>
      <w:r>
        <w:rPr>
          <w:rFonts w:ascii="Arial Narrow" w:hAnsi="Arial Narrow"/>
          <w:sz w:val="24"/>
          <w:szCs w:val="24"/>
        </w:rPr>
        <w:t>uadro 3</w:t>
      </w:r>
      <w:r w:rsidRPr="00F42F58">
        <w:rPr>
          <w:rFonts w:ascii="Arial Narrow" w:hAnsi="Arial Narrow"/>
          <w:sz w:val="24"/>
          <w:szCs w:val="24"/>
        </w:rPr>
        <w:t xml:space="preserve">, como: </w:t>
      </w:r>
    </w:p>
    <w:p w14:paraId="17F8E904" w14:textId="77777777" w:rsidR="002700C8" w:rsidRPr="00222243" w:rsidRDefault="002700C8" w:rsidP="00E13C01">
      <w:pPr>
        <w:spacing w:after="0" w:line="360" w:lineRule="auto"/>
        <w:ind w:firstLine="720"/>
        <w:jc w:val="both"/>
        <w:rPr>
          <w:rFonts w:ascii="Arial Narrow" w:hAnsi="Arial Narrow"/>
          <w:sz w:val="24"/>
          <w:szCs w:val="24"/>
        </w:rPr>
      </w:pPr>
    </w:p>
    <w:p w14:paraId="04909BEA" w14:textId="77777777" w:rsidR="00E63DB0" w:rsidRPr="004E39BC" w:rsidRDefault="00E63DB0" w:rsidP="00E13C01">
      <w:pPr>
        <w:spacing w:after="0" w:line="240" w:lineRule="auto"/>
        <w:rPr>
          <w:rFonts w:ascii="Arial Narrow" w:hAnsi="Arial Narrow"/>
          <w:sz w:val="20"/>
          <w:szCs w:val="20"/>
        </w:rPr>
      </w:pPr>
      <w:r>
        <w:rPr>
          <w:rFonts w:ascii="Arial Narrow" w:hAnsi="Arial Narrow"/>
          <w:b/>
          <w:bCs/>
          <w:sz w:val="20"/>
          <w:szCs w:val="20"/>
        </w:rPr>
        <w:t>Quadro 3</w:t>
      </w:r>
      <w:r w:rsidRPr="004E39BC">
        <w:rPr>
          <w:rFonts w:ascii="Arial Narrow" w:hAnsi="Arial Narrow"/>
          <w:b/>
          <w:bCs/>
          <w:sz w:val="20"/>
          <w:szCs w:val="20"/>
        </w:rPr>
        <w:t xml:space="preserve">: </w:t>
      </w:r>
      <w:r w:rsidRPr="004E39BC">
        <w:rPr>
          <w:rFonts w:ascii="Arial Narrow" w:hAnsi="Arial Narrow"/>
          <w:sz w:val="20"/>
          <w:szCs w:val="20"/>
        </w:rPr>
        <w:t>Atividade: Análise crítica</w:t>
      </w:r>
    </w:p>
    <w:tbl>
      <w:tblPr>
        <w:tblStyle w:val="Tabelacomgrade"/>
        <w:tblW w:w="0" w:type="auto"/>
        <w:tblLook w:val="04A0" w:firstRow="1" w:lastRow="0" w:firstColumn="1" w:lastColumn="0" w:noHBand="0" w:noVBand="1"/>
      </w:tblPr>
      <w:tblGrid>
        <w:gridCol w:w="8494"/>
      </w:tblGrid>
      <w:tr w:rsidR="00E63DB0" w:rsidRPr="00F42F58" w14:paraId="10A4010C" w14:textId="77777777" w:rsidTr="00910B91">
        <w:tc>
          <w:tcPr>
            <w:tcW w:w="8498" w:type="dxa"/>
          </w:tcPr>
          <w:p w14:paraId="3ABA1AD4" w14:textId="77777777" w:rsidR="00E63DB0" w:rsidRPr="00E13C01" w:rsidRDefault="00E63DB0" w:rsidP="00E13C01">
            <w:pPr>
              <w:jc w:val="center"/>
              <w:rPr>
                <w:rFonts w:ascii="Arial Narrow" w:hAnsi="Arial Narrow" w:cs="Arial"/>
                <w:sz w:val="20"/>
                <w:szCs w:val="20"/>
              </w:rPr>
            </w:pPr>
            <w:r w:rsidRPr="00E13C01">
              <w:rPr>
                <w:rFonts w:ascii="Arial Narrow" w:hAnsi="Arial Narrow" w:cs="Arial"/>
                <w:sz w:val="20"/>
                <w:szCs w:val="20"/>
              </w:rPr>
              <w:t>Atividade – Compreensão do trecho</w:t>
            </w:r>
          </w:p>
        </w:tc>
      </w:tr>
      <w:tr w:rsidR="00E63DB0" w:rsidRPr="00F42F58" w14:paraId="7D7330E4" w14:textId="77777777" w:rsidTr="00910B91">
        <w:tc>
          <w:tcPr>
            <w:tcW w:w="8498" w:type="dxa"/>
          </w:tcPr>
          <w:p w14:paraId="7EC8EE84"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 xml:space="preserve">(1) Qual é o tema principal abordado no trecho? </w:t>
            </w:r>
          </w:p>
        </w:tc>
      </w:tr>
      <w:tr w:rsidR="00E63DB0" w:rsidRPr="00F42F58" w14:paraId="53626B73" w14:textId="77777777" w:rsidTr="00910B91">
        <w:tc>
          <w:tcPr>
            <w:tcW w:w="8498" w:type="dxa"/>
          </w:tcPr>
          <w:p w14:paraId="47278D3E"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 xml:space="preserve">(2) Qual é a crítica social que se destaca no trecho? </w:t>
            </w:r>
          </w:p>
        </w:tc>
      </w:tr>
      <w:tr w:rsidR="00E63DB0" w:rsidRPr="00F42F58" w14:paraId="62164756" w14:textId="77777777" w:rsidTr="00910B91">
        <w:tc>
          <w:tcPr>
            <w:tcW w:w="8498" w:type="dxa"/>
          </w:tcPr>
          <w:p w14:paraId="01C0F226"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(3) De acordo com o trecho, o que é a "variação verbal da cultura marginal"?</w:t>
            </w:r>
          </w:p>
        </w:tc>
      </w:tr>
      <w:tr w:rsidR="00E63DB0" w:rsidRPr="00F42F58" w14:paraId="37713300" w14:textId="77777777" w:rsidTr="00910B91">
        <w:tc>
          <w:tcPr>
            <w:tcW w:w="8498" w:type="dxa"/>
          </w:tcPr>
          <w:p w14:paraId="0BBB9C8B"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(4) Como a gíria é diferenciada do dialeto no trecho?</w:t>
            </w:r>
          </w:p>
        </w:tc>
      </w:tr>
    </w:tbl>
    <w:p w14:paraId="0CBE4AD0" w14:textId="77777777" w:rsidR="00E63DB0" w:rsidRPr="00222243" w:rsidRDefault="00E63DB0" w:rsidP="00E13C01">
      <w:pPr>
        <w:spacing w:after="0"/>
        <w:rPr>
          <w:rFonts w:ascii="Arial Narrow" w:hAnsi="Arial Narrow"/>
          <w:sz w:val="20"/>
          <w:szCs w:val="20"/>
        </w:rPr>
      </w:pPr>
      <w:r w:rsidRPr="004E39BC">
        <w:rPr>
          <w:rFonts w:ascii="Arial Narrow" w:hAnsi="Arial Narrow"/>
          <w:b/>
          <w:bCs/>
          <w:sz w:val="20"/>
          <w:szCs w:val="20"/>
        </w:rPr>
        <w:t>Fonte:</w:t>
      </w:r>
      <w:r w:rsidRPr="00F42F58">
        <w:rPr>
          <w:rFonts w:ascii="Arial Narrow" w:hAnsi="Arial Narrow"/>
          <w:sz w:val="20"/>
          <w:szCs w:val="20"/>
        </w:rPr>
        <w:t xml:space="preserve"> </w:t>
      </w:r>
      <w:r>
        <w:rPr>
          <w:rFonts w:ascii="Arial Narrow" w:hAnsi="Arial Narrow"/>
          <w:sz w:val="20"/>
          <w:szCs w:val="20"/>
        </w:rPr>
        <w:t>Elaborado pelos autores do presente artigo.</w:t>
      </w:r>
    </w:p>
    <w:p w14:paraId="7B48CFCC" w14:textId="77777777" w:rsidR="00E63DB0" w:rsidRDefault="00E63DB0" w:rsidP="00E13C01">
      <w:pPr>
        <w:spacing w:after="0" w:line="360" w:lineRule="auto"/>
        <w:ind w:firstLine="709"/>
        <w:jc w:val="both"/>
        <w:rPr>
          <w:rFonts w:ascii="Arial Narrow" w:hAnsi="Arial Narrow"/>
          <w:sz w:val="24"/>
          <w:szCs w:val="24"/>
        </w:rPr>
      </w:pPr>
    </w:p>
    <w:p w14:paraId="3358B4D4"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Espera-se que os alunos respondam que o tema principal do trecho está relacionado à afirmação da existência </w:t>
      </w:r>
      <w:proofErr w:type="spellStart"/>
      <w:r w:rsidRPr="00F42F58">
        <w:rPr>
          <w:rFonts w:ascii="Arial Narrow" w:hAnsi="Arial Narrow"/>
          <w:i/>
          <w:sz w:val="24"/>
          <w:szCs w:val="24"/>
        </w:rPr>
        <w:t>pretuguês</w:t>
      </w:r>
      <w:proofErr w:type="spellEnd"/>
      <w:r w:rsidRPr="00F42F58">
        <w:rPr>
          <w:rFonts w:ascii="Arial Narrow" w:hAnsi="Arial Narrow"/>
          <w:sz w:val="24"/>
          <w:szCs w:val="24"/>
        </w:rPr>
        <w:t xml:space="preserve">, à valorização das contribuições africanas no português brasileiro e à defesa da variação linguística. Consequentemente, visa-se o entendimento a crítica feita em relação à exclusão das influências das línguas africanas na Língua Portuguesa do Brasil. Somado a isso, pressupõe-se que os estudantes, após a leitura do trecho, compreendam que </w:t>
      </w:r>
      <w:r w:rsidRPr="00BF26B9">
        <w:rPr>
          <w:rFonts w:ascii="Arial Narrow" w:hAnsi="Arial Narrow"/>
          <w:i/>
          <w:iCs/>
          <w:sz w:val="24"/>
          <w:szCs w:val="24"/>
        </w:rPr>
        <w:t>variação verbal da cultura marginal</w:t>
      </w:r>
      <w:r w:rsidRPr="00F42F58">
        <w:rPr>
          <w:rFonts w:ascii="Arial Narrow" w:hAnsi="Arial Narrow"/>
          <w:sz w:val="24"/>
          <w:szCs w:val="24"/>
        </w:rPr>
        <w:t xml:space="preserve"> se refere à maneira como as pessoas que pertencem a certos grupos sociais, considerados marginais, expressam-se. Deste modo, espera-se que os alunos </w:t>
      </w:r>
      <w:r w:rsidRPr="00F42F58">
        <w:rPr>
          <w:rFonts w:ascii="Arial Narrow" w:hAnsi="Arial Narrow"/>
          <w:sz w:val="24"/>
          <w:szCs w:val="24"/>
        </w:rPr>
        <w:lastRenderedPageBreak/>
        <w:t xml:space="preserve">percebam que o </w:t>
      </w:r>
      <w:r w:rsidRPr="00153BE3">
        <w:rPr>
          <w:rFonts w:ascii="Arial Narrow" w:hAnsi="Arial Narrow"/>
          <w:i/>
          <w:sz w:val="24"/>
          <w:szCs w:val="24"/>
        </w:rPr>
        <w:t>rap</w:t>
      </w:r>
      <w:r w:rsidRPr="00F42F58">
        <w:rPr>
          <w:rFonts w:ascii="Arial Narrow" w:hAnsi="Arial Narrow"/>
          <w:i/>
          <w:sz w:val="24"/>
          <w:szCs w:val="24"/>
        </w:rPr>
        <w:t>per</w:t>
      </w:r>
      <w:r w:rsidRPr="00F42F58">
        <w:rPr>
          <w:rFonts w:ascii="Arial Narrow" w:hAnsi="Arial Narrow"/>
          <w:sz w:val="24"/>
          <w:szCs w:val="24"/>
        </w:rPr>
        <w:t xml:space="preserve"> </w:t>
      </w:r>
      <w:proofErr w:type="spellStart"/>
      <w:r w:rsidRPr="00F42F58">
        <w:rPr>
          <w:rFonts w:ascii="Arial Narrow" w:hAnsi="Arial Narrow"/>
          <w:sz w:val="24"/>
          <w:szCs w:val="24"/>
        </w:rPr>
        <w:t>Winnit</w:t>
      </w:r>
      <w:proofErr w:type="spellEnd"/>
      <w:r w:rsidRPr="00F42F58">
        <w:rPr>
          <w:rFonts w:ascii="Arial Narrow" w:hAnsi="Arial Narrow"/>
          <w:sz w:val="24"/>
          <w:szCs w:val="24"/>
        </w:rPr>
        <w:t xml:space="preserve"> diferencia gírias de dialeto, quando afirma que a variação verbal da cultura marginal não é gíria, e sim dialeto, uma linguagem, tendo suas próprias conjugações.</w:t>
      </w:r>
    </w:p>
    <w:p w14:paraId="6D1DFC42"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 partir disso, o professor deve expor a estrutura do gênero </w:t>
      </w:r>
      <w:r w:rsidRPr="00153BE3">
        <w:rPr>
          <w:rFonts w:ascii="Arial Narrow" w:hAnsi="Arial Narrow"/>
          <w:i/>
          <w:sz w:val="24"/>
          <w:szCs w:val="24"/>
        </w:rPr>
        <w:t>rap</w:t>
      </w:r>
      <w:r w:rsidRPr="00F42F58">
        <w:rPr>
          <w:rFonts w:ascii="Arial Narrow" w:hAnsi="Arial Narrow"/>
          <w:sz w:val="24"/>
          <w:szCs w:val="24"/>
        </w:rPr>
        <w:t xml:space="preserve">. Segundo Fialho e </w:t>
      </w:r>
      <w:proofErr w:type="spellStart"/>
      <w:r w:rsidRPr="00F42F58">
        <w:rPr>
          <w:rFonts w:ascii="Arial Narrow" w:hAnsi="Arial Narrow"/>
          <w:sz w:val="24"/>
          <w:szCs w:val="24"/>
        </w:rPr>
        <w:t>Araldi</w:t>
      </w:r>
      <w:proofErr w:type="spellEnd"/>
      <w:r w:rsidRPr="00F42F58">
        <w:rPr>
          <w:rFonts w:ascii="Arial Narrow" w:hAnsi="Arial Narrow"/>
          <w:sz w:val="24"/>
          <w:szCs w:val="24"/>
        </w:rPr>
        <w:t xml:space="preserve"> (2009), o </w:t>
      </w:r>
      <w:r w:rsidRPr="00153BE3">
        <w:rPr>
          <w:rFonts w:ascii="Arial Narrow" w:hAnsi="Arial Narrow"/>
          <w:i/>
          <w:sz w:val="24"/>
          <w:szCs w:val="24"/>
        </w:rPr>
        <w:t>rap</w:t>
      </w:r>
      <w:r w:rsidRPr="00F42F58">
        <w:rPr>
          <w:rFonts w:ascii="Arial Narrow" w:hAnsi="Arial Narrow"/>
          <w:sz w:val="24"/>
          <w:szCs w:val="24"/>
        </w:rPr>
        <w:t xml:space="preserve"> não tem uma estrutura fixa em relação a rimas, números de versos e estrofes. Ressalta também que as letras são longas e nem sempre seguem os acentos métricos das palavras. As autoras ainda comentam que o foco no gênero é mensagem transmitida, sendo essencial que o ritmo da música esteja em harmonia com o conteúdo da letra.</w:t>
      </w:r>
    </w:p>
    <w:p w14:paraId="3263689D"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 É importante deixar evidente para os alunos que os </w:t>
      </w:r>
      <w:r w:rsidRPr="00153BE3">
        <w:rPr>
          <w:rFonts w:ascii="Arial Narrow" w:hAnsi="Arial Narrow"/>
          <w:i/>
          <w:iCs/>
          <w:sz w:val="24"/>
          <w:szCs w:val="24"/>
        </w:rPr>
        <w:t>rap</w:t>
      </w:r>
      <w:r w:rsidRPr="00F42F58">
        <w:rPr>
          <w:rFonts w:ascii="Arial Narrow" w:hAnsi="Arial Narrow"/>
          <w:i/>
          <w:iCs/>
          <w:sz w:val="24"/>
          <w:szCs w:val="24"/>
        </w:rPr>
        <w:t>s</w:t>
      </w:r>
      <w:r w:rsidRPr="00F42F58">
        <w:rPr>
          <w:rFonts w:ascii="Arial Narrow" w:hAnsi="Arial Narrow"/>
          <w:sz w:val="24"/>
          <w:szCs w:val="24"/>
        </w:rPr>
        <w:t xml:space="preserve"> retratam vivências, abordando situações reais ou fictícias vivenciadas pelo eu lírico. Desse modo, há vários estilos de </w:t>
      </w:r>
      <w:r w:rsidRPr="00153BE3">
        <w:rPr>
          <w:rFonts w:ascii="Arial Narrow" w:hAnsi="Arial Narrow"/>
          <w:i/>
          <w:sz w:val="24"/>
          <w:szCs w:val="24"/>
        </w:rPr>
        <w:t>rap</w:t>
      </w:r>
      <w:r>
        <w:rPr>
          <w:rFonts w:ascii="Arial Narrow" w:hAnsi="Arial Narrow"/>
          <w:sz w:val="24"/>
          <w:szCs w:val="24"/>
        </w:rPr>
        <w:t>:</w:t>
      </w:r>
      <w:r w:rsidRPr="00F42F58">
        <w:rPr>
          <w:rFonts w:ascii="Arial Narrow" w:hAnsi="Arial Narrow"/>
          <w:sz w:val="24"/>
          <w:szCs w:val="24"/>
        </w:rPr>
        <w:t xml:space="preserve"> “são o</w:t>
      </w:r>
      <w:r w:rsidRPr="00F42F58">
        <w:rPr>
          <w:rFonts w:ascii="Arial Narrow" w:hAnsi="Arial Narrow"/>
          <w:i/>
          <w:iCs/>
          <w:sz w:val="24"/>
          <w:szCs w:val="24"/>
        </w:rPr>
        <w:t xml:space="preserve"> </w:t>
      </w:r>
      <w:r w:rsidRPr="00153BE3">
        <w:rPr>
          <w:rFonts w:ascii="Arial Narrow" w:hAnsi="Arial Narrow"/>
          <w:i/>
          <w:iCs/>
          <w:sz w:val="24"/>
          <w:szCs w:val="24"/>
        </w:rPr>
        <w:t>rap</w:t>
      </w:r>
      <w:r w:rsidRPr="00F42F58">
        <w:rPr>
          <w:rFonts w:ascii="Arial Narrow" w:hAnsi="Arial Narrow"/>
          <w:sz w:val="24"/>
          <w:szCs w:val="24"/>
        </w:rPr>
        <w:t xml:space="preserve"> político, </w:t>
      </w:r>
      <w:r w:rsidRPr="00153BE3">
        <w:rPr>
          <w:rFonts w:ascii="Arial Narrow" w:hAnsi="Arial Narrow"/>
          <w:i/>
          <w:iCs/>
          <w:sz w:val="24"/>
          <w:szCs w:val="24"/>
        </w:rPr>
        <w:t>rap</w:t>
      </w:r>
      <w:r w:rsidRPr="00F42F58">
        <w:rPr>
          <w:rFonts w:ascii="Arial Narrow" w:hAnsi="Arial Narrow"/>
          <w:sz w:val="24"/>
          <w:szCs w:val="24"/>
        </w:rPr>
        <w:t xml:space="preserve"> gospel, </w:t>
      </w:r>
      <w:r w:rsidRPr="00153BE3">
        <w:rPr>
          <w:rFonts w:ascii="Arial Narrow" w:hAnsi="Arial Narrow"/>
          <w:i/>
          <w:iCs/>
          <w:sz w:val="24"/>
          <w:szCs w:val="24"/>
        </w:rPr>
        <w:t>rap</w:t>
      </w:r>
      <w:r w:rsidRPr="00F42F58">
        <w:rPr>
          <w:rFonts w:ascii="Arial Narrow" w:hAnsi="Arial Narrow"/>
          <w:i/>
          <w:iCs/>
          <w:sz w:val="24"/>
          <w:szCs w:val="24"/>
        </w:rPr>
        <w:t xml:space="preserve"> </w:t>
      </w:r>
      <w:r w:rsidRPr="00F42F58">
        <w:rPr>
          <w:rFonts w:ascii="Arial Narrow" w:hAnsi="Arial Narrow"/>
          <w:sz w:val="24"/>
          <w:szCs w:val="24"/>
        </w:rPr>
        <w:t xml:space="preserve">romântico, </w:t>
      </w:r>
      <w:r w:rsidRPr="00F42F58">
        <w:rPr>
          <w:rFonts w:ascii="Arial Narrow" w:hAnsi="Arial Narrow"/>
          <w:i/>
          <w:iCs/>
          <w:sz w:val="24"/>
          <w:szCs w:val="24"/>
        </w:rPr>
        <w:t xml:space="preserve">gangster </w:t>
      </w:r>
      <w:r w:rsidRPr="00153BE3">
        <w:rPr>
          <w:rFonts w:ascii="Arial Narrow" w:hAnsi="Arial Narrow"/>
          <w:i/>
          <w:iCs/>
          <w:sz w:val="24"/>
          <w:szCs w:val="24"/>
        </w:rPr>
        <w:t>rap</w:t>
      </w:r>
      <w:r w:rsidRPr="00F42F58">
        <w:rPr>
          <w:rFonts w:ascii="Arial Narrow" w:hAnsi="Arial Narrow"/>
          <w:i/>
          <w:iCs/>
          <w:sz w:val="24"/>
          <w:szCs w:val="24"/>
        </w:rPr>
        <w:t xml:space="preserve">, </w:t>
      </w:r>
      <w:r w:rsidRPr="00153BE3">
        <w:rPr>
          <w:rFonts w:ascii="Arial Narrow" w:hAnsi="Arial Narrow"/>
          <w:i/>
          <w:iCs/>
          <w:sz w:val="24"/>
          <w:szCs w:val="24"/>
        </w:rPr>
        <w:t>rap</w:t>
      </w:r>
      <w:r w:rsidRPr="00F42F58">
        <w:rPr>
          <w:rFonts w:ascii="Arial Narrow" w:hAnsi="Arial Narrow"/>
          <w:i/>
          <w:iCs/>
          <w:sz w:val="24"/>
          <w:szCs w:val="24"/>
        </w:rPr>
        <w:t xml:space="preserve"> for </w:t>
      </w:r>
      <w:proofErr w:type="spellStart"/>
      <w:r w:rsidRPr="00F42F58">
        <w:rPr>
          <w:rFonts w:ascii="Arial Narrow" w:hAnsi="Arial Narrow"/>
          <w:i/>
          <w:iCs/>
          <w:sz w:val="24"/>
          <w:szCs w:val="24"/>
        </w:rPr>
        <w:t>fun</w:t>
      </w:r>
      <w:proofErr w:type="spellEnd"/>
      <w:r w:rsidRPr="00F42F58">
        <w:rPr>
          <w:rFonts w:ascii="Arial Narrow" w:hAnsi="Arial Narrow"/>
          <w:sz w:val="24"/>
          <w:szCs w:val="24"/>
        </w:rPr>
        <w:t xml:space="preserve"> (</w:t>
      </w:r>
      <w:r w:rsidRPr="00153BE3">
        <w:rPr>
          <w:rFonts w:ascii="Arial Narrow" w:hAnsi="Arial Narrow"/>
          <w:i/>
          <w:sz w:val="24"/>
          <w:szCs w:val="24"/>
        </w:rPr>
        <w:t>rap</w:t>
      </w:r>
      <w:r w:rsidRPr="00F42F58">
        <w:rPr>
          <w:rFonts w:ascii="Arial Narrow" w:hAnsi="Arial Narrow"/>
          <w:sz w:val="24"/>
          <w:szCs w:val="24"/>
        </w:rPr>
        <w:t xml:space="preserve"> feito só por diversão), </w:t>
      </w:r>
      <w:r w:rsidRPr="00F42F58">
        <w:rPr>
          <w:rFonts w:ascii="Arial Narrow" w:hAnsi="Arial Narrow"/>
          <w:i/>
          <w:iCs/>
          <w:sz w:val="24"/>
          <w:szCs w:val="24"/>
        </w:rPr>
        <w:t>underground</w:t>
      </w:r>
      <w:r w:rsidRPr="00F42F58">
        <w:rPr>
          <w:rFonts w:ascii="Arial Narrow" w:hAnsi="Arial Narrow"/>
          <w:sz w:val="24"/>
          <w:szCs w:val="24"/>
        </w:rPr>
        <w:t>, entre outros.”</w:t>
      </w:r>
      <w:r>
        <w:rPr>
          <w:rFonts w:ascii="Arial Narrow" w:hAnsi="Arial Narrow"/>
          <w:sz w:val="24"/>
          <w:szCs w:val="24"/>
        </w:rPr>
        <w:t xml:space="preserve"> (</w:t>
      </w:r>
      <w:r w:rsidRPr="00F42F58">
        <w:rPr>
          <w:rFonts w:ascii="Arial Narrow" w:hAnsi="Arial Narrow"/>
          <w:sz w:val="24"/>
          <w:szCs w:val="24"/>
        </w:rPr>
        <w:t>Lourenço</w:t>
      </w:r>
      <w:r>
        <w:rPr>
          <w:rFonts w:ascii="Arial Narrow" w:hAnsi="Arial Narrow"/>
          <w:sz w:val="24"/>
          <w:szCs w:val="24"/>
        </w:rPr>
        <w:t xml:space="preserve">, </w:t>
      </w:r>
      <w:r w:rsidRPr="00F42F58">
        <w:rPr>
          <w:rFonts w:ascii="Arial Narrow" w:hAnsi="Arial Narrow"/>
          <w:sz w:val="24"/>
          <w:szCs w:val="24"/>
        </w:rPr>
        <w:t xml:space="preserve">2010. </w:t>
      </w:r>
      <w:proofErr w:type="spellStart"/>
      <w:r w:rsidRPr="00F42F58">
        <w:rPr>
          <w:rFonts w:ascii="Arial Narrow" w:hAnsi="Arial Narrow"/>
          <w:sz w:val="24"/>
          <w:szCs w:val="24"/>
        </w:rPr>
        <w:t>s.p</w:t>
      </w:r>
      <w:proofErr w:type="spellEnd"/>
      <w:r w:rsidRPr="00F42F58">
        <w:rPr>
          <w:rFonts w:ascii="Arial Narrow" w:hAnsi="Arial Narrow"/>
          <w:sz w:val="24"/>
          <w:szCs w:val="24"/>
        </w:rPr>
        <w:t>)</w:t>
      </w:r>
    </w:p>
    <w:p w14:paraId="2AB11399"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 maioria dos </w:t>
      </w:r>
      <w:r w:rsidRPr="00153BE3">
        <w:rPr>
          <w:rFonts w:ascii="Arial Narrow" w:hAnsi="Arial Narrow"/>
          <w:i/>
          <w:iCs/>
          <w:sz w:val="24"/>
          <w:szCs w:val="24"/>
        </w:rPr>
        <w:t>rap</w:t>
      </w:r>
      <w:r w:rsidRPr="00F42F58">
        <w:rPr>
          <w:rFonts w:ascii="Arial Narrow" w:hAnsi="Arial Narrow"/>
          <w:i/>
          <w:iCs/>
          <w:sz w:val="24"/>
          <w:szCs w:val="24"/>
        </w:rPr>
        <w:t>s</w:t>
      </w:r>
      <w:r w:rsidRPr="00F42F58">
        <w:rPr>
          <w:rFonts w:ascii="Arial Narrow" w:hAnsi="Arial Narrow"/>
          <w:sz w:val="24"/>
          <w:szCs w:val="24"/>
        </w:rPr>
        <w:t xml:space="preserve"> possui um tom crítico e incisivo, expondo ao ouvinte uma realidade desconfortável. Essas composições são caracterizadas pelo uso de palavras, expressões e construções linguísticas típicas das variedades empregadas pelos jovens das periferias urbanas (Gomes</w:t>
      </w:r>
      <w:r>
        <w:rPr>
          <w:rFonts w:ascii="Arial Narrow" w:hAnsi="Arial Narrow"/>
          <w:sz w:val="24"/>
          <w:szCs w:val="24"/>
        </w:rPr>
        <w:t xml:space="preserve"> e </w:t>
      </w:r>
      <w:r w:rsidRPr="00F42F58">
        <w:rPr>
          <w:rFonts w:ascii="Arial Narrow" w:hAnsi="Arial Narrow"/>
          <w:sz w:val="24"/>
          <w:szCs w:val="24"/>
        </w:rPr>
        <w:t>Leão</w:t>
      </w:r>
      <w:r>
        <w:rPr>
          <w:rFonts w:ascii="Arial Narrow" w:hAnsi="Arial Narrow"/>
          <w:sz w:val="24"/>
          <w:szCs w:val="24"/>
        </w:rPr>
        <w:t>,</w:t>
      </w:r>
      <w:r w:rsidRPr="00F42F58">
        <w:rPr>
          <w:rFonts w:ascii="Arial Narrow" w:hAnsi="Arial Narrow"/>
          <w:sz w:val="24"/>
          <w:szCs w:val="24"/>
        </w:rPr>
        <w:t xml:space="preserve"> 2006, p. 11). </w:t>
      </w:r>
    </w:p>
    <w:p w14:paraId="66498FC6"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Ao contrário das demais canções, os </w:t>
      </w:r>
      <w:r w:rsidRPr="00153BE3">
        <w:rPr>
          <w:rFonts w:ascii="Arial Narrow" w:hAnsi="Arial Narrow"/>
          <w:i/>
          <w:iCs/>
          <w:sz w:val="24"/>
          <w:szCs w:val="24"/>
        </w:rPr>
        <w:t>rap</w:t>
      </w:r>
      <w:r w:rsidRPr="00F42F58">
        <w:rPr>
          <w:rFonts w:ascii="Arial Narrow" w:hAnsi="Arial Narrow"/>
          <w:i/>
          <w:iCs/>
          <w:sz w:val="24"/>
          <w:szCs w:val="24"/>
        </w:rPr>
        <w:t>s</w:t>
      </w:r>
      <w:r w:rsidRPr="00F42F58">
        <w:rPr>
          <w:rFonts w:ascii="Arial Narrow" w:hAnsi="Arial Narrow"/>
          <w:sz w:val="24"/>
          <w:szCs w:val="24"/>
        </w:rPr>
        <w:t xml:space="preserve"> não são simplesmente cantados, mas declamados de forma ritmada, porque “as frases devem ser vocalizadas de forma acelerada” (Macedo, 2011, p. 280). Em relação à musicalidade, é comum que as canções tenham como abertura efeitos sonoros, por exemplo, sons de tiros, reportagens de jornais, conversas, viaturas, tiros, crianças, entre outros.</w:t>
      </w:r>
    </w:p>
    <w:p w14:paraId="2F1D8BCD"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 base rítmica do </w:t>
      </w:r>
      <w:r w:rsidRPr="00153BE3">
        <w:rPr>
          <w:rFonts w:ascii="Arial Narrow" w:hAnsi="Arial Narrow"/>
          <w:i/>
          <w:sz w:val="24"/>
          <w:szCs w:val="24"/>
        </w:rPr>
        <w:t>rap</w:t>
      </w:r>
      <w:r w:rsidRPr="00F42F58">
        <w:rPr>
          <w:rFonts w:ascii="Arial Narrow" w:hAnsi="Arial Narrow"/>
          <w:sz w:val="24"/>
          <w:szCs w:val="24"/>
        </w:rPr>
        <w:t xml:space="preserve"> é outra característica importante. Fialho e </w:t>
      </w:r>
      <w:proofErr w:type="spellStart"/>
      <w:r w:rsidRPr="00F42F58">
        <w:rPr>
          <w:rFonts w:ascii="Arial Narrow" w:hAnsi="Arial Narrow"/>
          <w:sz w:val="24"/>
          <w:szCs w:val="24"/>
        </w:rPr>
        <w:t>Araldi</w:t>
      </w:r>
      <w:proofErr w:type="spellEnd"/>
      <w:r w:rsidRPr="00F42F58">
        <w:rPr>
          <w:rFonts w:ascii="Arial Narrow" w:hAnsi="Arial Narrow"/>
          <w:sz w:val="24"/>
          <w:szCs w:val="24"/>
        </w:rPr>
        <w:t xml:space="preserve"> (2009) citam várias formas de produzi-la: ritmos corporais; sons vocais; instrumentos musicais; sons de celulares; </w:t>
      </w:r>
      <w:r w:rsidRPr="004F38C5">
        <w:rPr>
          <w:rFonts w:ascii="Arial Narrow" w:hAnsi="Arial Narrow"/>
          <w:i/>
          <w:iCs/>
          <w:sz w:val="24"/>
          <w:szCs w:val="24"/>
        </w:rPr>
        <w:t>playbacks</w:t>
      </w:r>
      <w:r w:rsidRPr="00F42F58">
        <w:rPr>
          <w:rFonts w:ascii="Arial Narrow" w:hAnsi="Arial Narrow"/>
          <w:sz w:val="24"/>
          <w:szCs w:val="24"/>
        </w:rPr>
        <w:t xml:space="preserve"> específicos para </w:t>
      </w:r>
      <w:r w:rsidRPr="00153BE3">
        <w:rPr>
          <w:rFonts w:ascii="Arial Narrow" w:hAnsi="Arial Narrow"/>
          <w:i/>
          <w:sz w:val="24"/>
          <w:szCs w:val="24"/>
        </w:rPr>
        <w:t>rap</w:t>
      </w:r>
      <w:r w:rsidRPr="00F42F58">
        <w:rPr>
          <w:rFonts w:ascii="Arial Narrow" w:hAnsi="Arial Narrow"/>
          <w:sz w:val="24"/>
          <w:szCs w:val="24"/>
        </w:rPr>
        <w:t xml:space="preserve">, entre outras. Portanto, o aluno pode escolher a melhor forma dentro de suas limitações. </w:t>
      </w:r>
    </w:p>
    <w:p w14:paraId="1B890E64" w14:textId="77777777"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 partir desse contato com a discussão do racismo linguístico, a legitimidade do </w:t>
      </w:r>
      <w:proofErr w:type="spellStart"/>
      <w:r w:rsidRPr="00F42F58">
        <w:rPr>
          <w:rFonts w:ascii="Arial Narrow" w:hAnsi="Arial Narrow"/>
          <w:i/>
          <w:sz w:val="24"/>
          <w:szCs w:val="24"/>
        </w:rPr>
        <w:t>pretuguês</w:t>
      </w:r>
      <w:proofErr w:type="spellEnd"/>
      <w:r w:rsidRPr="00F42F58">
        <w:rPr>
          <w:rFonts w:ascii="Arial Narrow" w:hAnsi="Arial Narrow"/>
          <w:sz w:val="24"/>
          <w:szCs w:val="24"/>
        </w:rPr>
        <w:t xml:space="preserve"> e o contato direto com gênero textual, espera-se que esta fase da Apresentação da Situação apresente todas as informações necessárias para que o aluno dê início à Produção Inicial, um </w:t>
      </w:r>
      <w:r w:rsidRPr="00153BE3">
        <w:rPr>
          <w:rFonts w:ascii="Arial Narrow" w:hAnsi="Arial Narrow"/>
          <w:i/>
          <w:iCs/>
          <w:sz w:val="24"/>
          <w:szCs w:val="24"/>
        </w:rPr>
        <w:t>rap</w:t>
      </w:r>
      <w:r w:rsidRPr="00F42F58">
        <w:rPr>
          <w:rFonts w:ascii="Arial Narrow" w:hAnsi="Arial Narrow"/>
          <w:sz w:val="24"/>
          <w:szCs w:val="24"/>
        </w:rPr>
        <w:t xml:space="preserve"> com a temática racismo linguístico/</w:t>
      </w:r>
      <w:proofErr w:type="spellStart"/>
      <w:r w:rsidRPr="00F42F58">
        <w:rPr>
          <w:rFonts w:ascii="Arial Narrow" w:hAnsi="Arial Narrow"/>
          <w:i/>
          <w:sz w:val="24"/>
          <w:szCs w:val="24"/>
        </w:rPr>
        <w:t>pretuguês</w:t>
      </w:r>
      <w:proofErr w:type="spellEnd"/>
      <w:r w:rsidRPr="00F42F58">
        <w:rPr>
          <w:rFonts w:ascii="Arial Narrow" w:hAnsi="Arial Narrow"/>
          <w:sz w:val="24"/>
          <w:szCs w:val="24"/>
        </w:rPr>
        <w:t xml:space="preserve">. Para ampliar aporte teórico, o professor pode indicar o vídeo como leitura em casa ou transmitir em aula o documentário </w:t>
      </w:r>
      <w:r w:rsidRPr="004F38C5">
        <w:rPr>
          <w:rFonts w:ascii="Arial Narrow" w:hAnsi="Arial Narrow"/>
          <w:i/>
          <w:iCs/>
          <w:sz w:val="24"/>
          <w:szCs w:val="24"/>
        </w:rPr>
        <w:t>O RAP PELO RAP 2 | Documentário sobre HIP HOP e RAP no Brasil, disponível no Youtube, no canal “O rap pelo rap</w:t>
      </w:r>
      <w:r w:rsidRPr="00F42F58">
        <w:rPr>
          <w:rFonts w:ascii="Arial Narrow" w:hAnsi="Arial Narrow"/>
          <w:sz w:val="24"/>
          <w:szCs w:val="24"/>
        </w:rPr>
        <w:t xml:space="preserve">, em que os próprios artistas do movimento do hip-hop, através de movimento, contam suas </w:t>
      </w:r>
      <w:r w:rsidRPr="00F42F58">
        <w:rPr>
          <w:rFonts w:ascii="Arial Narrow" w:hAnsi="Arial Narrow"/>
          <w:sz w:val="24"/>
          <w:szCs w:val="24"/>
        </w:rPr>
        <w:lastRenderedPageBreak/>
        <w:t xml:space="preserve">relações com o movimento e comentam a história do </w:t>
      </w:r>
      <w:r w:rsidRPr="00153BE3">
        <w:rPr>
          <w:rFonts w:ascii="Arial Narrow" w:hAnsi="Arial Narrow"/>
          <w:i/>
          <w:iCs/>
          <w:sz w:val="24"/>
          <w:szCs w:val="24"/>
        </w:rPr>
        <w:t>rap</w:t>
      </w:r>
      <w:r w:rsidRPr="00F42F58">
        <w:rPr>
          <w:rFonts w:ascii="Arial Narrow" w:hAnsi="Arial Narrow"/>
          <w:sz w:val="24"/>
          <w:szCs w:val="24"/>
        </w:rPr>
        <w:t xml:space="preserve">. Logo, pode ser uma ferramenta poderosa para incentivar o aluno produzir um </w:t>
      </w:r>
      <w:r w:rsidRPr="00153BE3">
        <w:rPr>
          <w:rFonts w:ascii="Arial Narrow" w:hAnsi="Arial Narrow"/>
          <w:i/>
          <w:iCs/>
          <w:sz w:val="24"/>
          <w:szCs w:val="24"/>
        </w:rPr>
        <w:t>rap</w:t>
      </w:r>
      <w:r w:rsidRPr="00F42F58">
        <w:rPr>
          <w:rFonts w:ascii="Arial Narrow" w:hAnsi="Arial Narrow"/>
          <w:i/>
          <w:iCs/>
          <w:sz w:val="24"/>
          <w:szCs w:val="24"/>
        </w:rPr>
        <w:t>.</w:t>
      </w:r>
      <w:r w:rsidRPr="00F42F58">
        <w:rPr>
          <w:rFonts w:ascii="Arial Narrow" w:hAnsi="Arial Narrow"/>
          <w:sz w:val="24"/>
          <w:szCs w:val="24"/>
        </w:rPr>
        <w:t xml:space="preserve"> </w:t>
      </w:r>
    </w:p>
    <w:p w14:paraId="73F9E0C6" w14:textId="77777777" w:rsidR="00E63DB0" w:rsidRPr="00F42F58" w:rsidRDefault="00E63DB0" w:rsidP="00E13C01">
      <w:pPr>
        <w:spacing w:after="0" w:line="360" w:lineRule="auto"/>
        <w:ind w:firstLine="709"/>
        <w:jc w:val="both"/>
        <w:rPr>
          <w:rFonts w:ascii="Arial Narrow" w:hAnsi="Arial Narrow"/>
          <w:sz w:val="24"/>
          <w:szCs w:val="24"/>
        </w:rPr>
      </w:pPr>
    </w:p>
    <w:p w14:paraId="543112F3" w14:textId="77777777" w:rsidR="00E63DB0" w:rsidRPr="00A669E4" w:rsidRDefault="00E63DB0" w:rsidP="00E13C01">
      <w:pPr>
        <w:spacing w:after="0" w:line="360" w:lineRule="auto"/>
        <w:jc w:val="both"/>
        <w:rPr>
          <w:rFonts w:ascii="Arial Narrow" w:hAnsi="Arial Narrow"/>
          <w:sz w:val="24"/>
          <w:szCs w:val="24"/>
        </w:rPr>
      </w:pPr>
      <w:r w:rsidRPr="009C3954">
        <w:rPr>
          <w:rFonts w:ascii="Arial Narrow" w:hAnsi="Arial Narrow"/>
          <w:color w:val="4472C4" w:themeColor="accent1"/>
          <w:sz w:val="24"/>
          <w:szCs w:val="24"/>
        </w:rPr>
        <w:t>3.2 Produção inicial</w:t>
      </w:r>
      <w:r w:rsidRPr="00A669E4">
        <w:rPr>
          <w:rFonts w:ascii="Arial Narrow" w:hAnsi="Arial Narrow"/>
          <w:sz w:val="24"/>
          <w:szCs w:val="24"/>
        </w:rPr>
        <w:t xml:space="preserve"> </w:t>
      </w:r>
    </w:p>
    <w:p w14:paraId="79B0DA67" w14:textId="77777777" w:rsidR="00E63DB0" w:rsidRPr="00A669E4" w:rsidRDefault="00E63DB0" w:rsidP="00E13C01">
      <w:pPr>
        <w:spacing w:after="0" w:line="360" w:lineRule="auto"/>
        <w:ind w:firstLine="709"/>
        <w:jc w:val="both"/>
        <w:rPr>
          <w:rFonts w:ascii="Arial Narrow" w:hAnsi="Arial Narrow"/>
          <w:sz w:val="24"/>
          <w:szCs w:val="24"/>
        </w:rPr>
      </w:pPr>
    </w:p>
    <w:p w14:paraId="10B7915D"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A Produção Inicial</w:t>
      </w:r>
      <w:r w:rsidRPr="00F42F58">
        <w:rPr>
          <w:rStyle w:val="Refdenotaderodap"/>
          <w:rFonts w:ascii="Arial Narrow" w:hAnsi="Arial Narrow"/>
          <w:sz w:val="24"/>
          <w:szCs w:val="24"/>
        </w:rPr>
        <w:footnoteReference w:id="4"/>
      </w:r>
      <w:r w:rsidRPr="00F42F58">
        <w:rPr>
          <w:rFonts w:ascii="Arial Narrow" w:hAnsi="Arial Narrow"/>
          <w:sz w:val="24"/>
          <w:szCs w:val="24"/>
        </w:rPr>
        <w:t xml:space="preserve"> é a segunda etapa da SD. </w:t>
      </w:r>
      <w:r>
        <w:rPr>
          <w:rFonts w:ascii="Arial Narrow" w:hAnsi="Arial Narrow"/>
          <w:sz w:val="24"/>
          <w:szCs w:val="24"/>
        </w:rPr>
        <w:t>É</w:t>
      </w:r>
      <w:r w:rsidRPr="00F42F58">
        <w:rPr>
          <w:rFonts w:ascii="Arial Narrow" w:hAnsi="Arial Narrow"/>
          <w:sz w:val="24"/>
          <w:szCs w:val="24"/>
        </w:rPr>
        <w:t xml:space="preserve"> nessa fase que os alunos desenvolvem competências para a elaboração de projeto coletivo de produção e o professor avalia os conhecimentos dos alunos para ajustar próximas atividades, com base nas possibilidades e dificuldades da turma</w:t>
      </w:r>
      <w:r>
        <w:rPr>
          <w:rFonts w:ascii="Arial Narrow" w:hAnsi="Arial Narrow"/>
          <w:sz w:val="24"/>
          <w:szCs w:val="24"/>
        </w:rPr>
        <w:t xml:space="preserve"> (</w:t>
      </w:r>
      <w:r w:rsidRPr="00F42F58">
        <w:rPr>
          <w:rFonts w:ascii="Arial Narrow" w:hAnsi="Arial Narrow"/>
          <w:sz w:val="24"/>
          <w:szCs w:val="24"/>
        </w:rPr>
        <w:t>Dolz</w:t>
      </w:r>
      <w:r>
        <w:rPr>
          <w:rFonts w:ascii="Arial Narrow" w:hAnsi="Arial Narrow"/>
          <w:sz w:val="24"/>
          <w:szCs w:val="24"/>
        </w:rPr>
        <w:t xml:space="preserve">, </w:t>
      </w:r>
      <w:proofErr w:type="spellStart"/>
      <w:r w:rsidRPr="00F42F58">
        <w:rPr>
          <w:rFonts w:ascii="Arial Narrow" w:hAnsi="Arial Narrow"/>
          <w:sz w:val="24"/>
          <w:szCs w:val="24"/>
        </w:rPr>
        <w:t>Noverraz</w:t>
      </w:r>
      <w:proofErr w:type="spellEnd"/>
      <w:r>
        <w:rPr>
          <w:rFonts w:ascii="Arial Narrow" w:hAnsi="Arial Narrow"/>
          <w:sz w:val="24"/>
          <w:szCs w:val="24"/>
        </w:rPr>
        <w:t xml:space="preserve"> e </w:t>
      </w:r>
      <w:proofErr w:type="spellStart"/>
      <w:r w:rsidRPr="00F42F58">
        <w:rPr>
          <w:rFonts w:ascii="Arial Narrow" w:hAnsi="Arial Narrow"/>
          <w:sz w:val="24"/>
          <w:szCs w:val="24"/>
        </w:rPr>
        <w:t>Schneuwly</w:t>
      </w:r>
      <w:proofErr w:type="spellEnd"/>
      <w:r>
        <w:rPr>
          <w:rFonts w:ascii="Arial Narrow" w:hAnsi="Arial Narrow"/>
          <w:sz w:val="24"/>
          <w:szCs w:val="24"/>
        </w:rPr>
        <w:t xml:space="preserve">, </w:t>
      </w:r>
      <w:r w:rsidRPr="00F42F58">
        <w:rPr>
          <w:rFonts w:ascii="Arial Narrow" w:hAnsi="Arial Narrow"/>
          <w:sz w:val="24"/>
          <w:szCs w:val="24"/>
        </w:rPr>
        <w:t>2004)</w:t>
      </w:r>
      <w:r>
        <w:rPr>
          <w:rFonts w:ascii="Arial Narrow" w:hAnsi="Arial Narrow"/>
          <w:sz w:val="24"/>
          <w:szCs w:val="24"/>
        </w:rPr>
        <w:t xml:space="preserve">. </w:t>
      </w:r>
      <w:r w:rsidRPr="00F42F58">
        <w:rPr>
          <w:rFonts w:ascii="Arial Narrow" w:hAnsi="Arial Narrow"/>
          <w:sz w:val="24"/>
          <w:szCs w:val="24"/>
        </w:rPr>
        <w:t xml:space="preserve">O objetivo da Produção Inicial desta SD é produzir um </w:t>
      </w:r>
      <w:r w:rsidRPr="00153BE3">
        <w:rPr>
          <w:rFonts w:ascii="Arial Narrow" w:hAnsi="Arial Narrow"/>
          <w:i/>
          <w:sz w:val="24"/>
          <w:szCs w:val="24"/>
        </w:rPr>
        <w:t>rap</w:t>
      </w:r>
      <w:r w:rsidRPr="00F42F58">
        <w:rPr>
          <w:rFonts w:ascii="Arial Narrow" w:hAnsi="Arial Narrow"/>
          <w:sz w:val="24"/>
          <w:szCs w:val="24"/>
        </w:rPr>
        <w:t xml:space="preserve"> com a abordagem nos assuntos racismo linguístico e </w:t>
      </w:r>
      <w:proofErr w:type="spellStart"/>
      <w:r w:rsidRPr="00F42F58">
        <w:rPr>
          <w:rFonts w:ascii="Arial Narrow" w:hAnsi="Arial Narrow"/>
          <w:i/>
          <w:sz w:val="24"/>
          <w:szCs w:val="24"/>
        </w:rPr>
        <w:t>pretuguês</w:t>
      </w:r>
      <w:proofErr w:type="spellEnd"/>
      <w:r w:rsidRPr="00F42F58">
        <w:rPr>
          <w:rFonts w:ascii="Arial Narrow" w:hAnsi="Arial Narrow"/>
          <w:sz w:val="24"/>
          <w:szCs w:val="24"/>
        </w:rPr>
        <w:t>.</w:t>
      </w:r>
    </w:p>
    <w:p w14:paraId="6D505EA5"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Antes de dar início à escrita, os alunos assistirão ao videoclipe “</w:t>
      </w:r>
      <w:proofErr w:type="spellStart"/>
      <w:r w:rsidRPr="00F42F58">
        <w:rPr>
          <w:rFonts w:ascii="Arial Narrow" w:hAnsi="Arial Narrow"/>
          <w:sz w:val="24"/>
          <w:szCs w:val="24"/>
        </w:rPr>
        <w:t>Gonê</w:t>
      </w:r>
      <w:proofErr w:type="spellEnd"/>
      <w:r w:rsidRPr="00F42F58">
        <w:rPr>
          <w:rFonts w:ascii="Arial Narrow" w:hAnsi="Arial Narrow"/>
          <w:sz w:val="24"/>
          <w:szCs w:val="24"/>
        </w:rPr>
        <w:t xml:space="preserve">”, do </w:t>
      </w:r>
      <w:r w:rsidRPr="00153BE3">
        <w:rPr>
          <w:rFonts w:ascii="Arial Narrow" w:hAnsi="Arial Narrow"/>
          <w:i/>
          <w:sz w:val="24"/>
          <w:szCs w:val="24"/>
        </w:rPr>
        <w:t>r</w:t>
      </w:r>
      <w:r w:rsidRPr="004F38C5">
        <w:rPr>
          <w:rFonts w:ascii="Arial Narrow" w:hAnsi="Arial Narrow"/>
          <w:i/>
          <w:sz w:val="24"/>
          <w:szCs w:val="24"/>
        </w:rPr>
        <w:t xml:space="preserve">apper </w:t>
      </w:r>
      <w:r w:rsidRPr="00F42F58">
        <w:rPr>
          <w:rFonts w:ascii="Arial Narrow" w:hAnsi="Arial Narrow"/>
          <w:sz w:val="24"/>
          <w:szCs w:val="24"/>
        </w:rPr>
        <w:t xml:space="preserve">Filipe Ret. Nesse </w:t>
      </w:r>
      <w:r w:rsidRPr="00153BE3">
        <w:rPr>
          <w:rFonts w:ascii="Arial Narrow" w:hAnsi="Arial Narrow"/>
          <w:i/>
          <w:sz w:val="24"/>
          <w:szCs w:val="24"/>
        </w:rPr>
        <w:t>rap</w:t>
      </w:r>
      <w:r w:rsidRPr="00F42F58">
        <w:rPr>
          <w:rFonts w:ascii="Arial Narrow" w:hAnsi="Arial Narrow"/>
          <w:sz w:val="24"/>
          <w:szCs w:val="24"/>
        </w:rPr>
        <w:t xml:space="preserve">, é utilizada língua </w:t>
      </w:r>
      <w:proofErr w:type="spellStart"/>
      <w:r w:rsidRPr="00FC1F60">
        <w:rPr>
          <w:rFonts w:ascii="Arial Narrow" w:hAnsi="Arial Narrow"/>
          <w:i/>
          <w:iCs/>
          <w:sz w:val="24"/>
          <w:szCs w:val="24"/>
        </w:rPr>
        <w:t>Gualín</w:t>
      </w:r>
      <w:proofErr w:type="spellEnd"/>
      <w:r w:rsidRPr="00F42F58">
        <w:rPr>
          <w:rFonts w:ascii="Arial Narrow" w:hAnsi="Arial Narrow"/>
          <w:sz w:val="24"/>
          <w:szCs w:val="24"/>
        </w:rPr>
        <w:t xml:space="preserve"> do </w:t>
      </w:r>
      <w:r w:rsidRPr="00504283">
        <w:rPr>
          <w:rFonts w:ascii="Arial Narrow" w:hAnsi="Arial Narrow"/>
          <w:i/>
          <w:iCs/>
          <w:sz w:val="24"/>
          <w:szCs w:val="24"/>
        </w:rPr>
        <w:t>TTK</w:t>
      </w:r>
      <w:r w:rsidRPr="00F42F58">
        <w:rPr>
          <w:rFonts w:ascii="Arial Narrow" w:hAnsi="Arial Narrow"/>
          <w:sz w:val="24"/>
          <w:szCs w:val="24"/>
        </w:rPr>
        <w:t xml:space="preserve">, linguagem própria do bairro carioca, o Catete. É caracterizada pela alteração da ordem das sílabas das palavras, com o intuito de dificultar a comunicação para os não falantes da língua. É fundamental que o professor contextualize os alunos, tratando que essa forma de comunicação foi desenvolvida no período ditatorial, em que o Catete servia de sede para o governo. </w:t>
      </w:r>
      <w:proofErr w:type="spellStart"/>
      <w:r w:rsidRPr="00FC1F60">
        <w:rPr>
          <w:rFonts w:ascii="Arial Narrow" w:hAnsi="Arial Narrow"/>
          <w:i/>
          <w:iCs/>
          <w:sz w:val="24"/>
          <w:szCs w:val="24"/>
        </w:rPr>
        <w:t>Gualín</w:t>
      </w:r>
      <w:proofErr w:type="spellEnd"/>
      <w:r w:rsidRPr="00F42F58">
        <w:rPr>
          <w:rFonts w:ascii="Arial Narrow" w:hAnsi="Arial Narrow"/>
          <w:sz w:val="24"/>
          <w:szCs w:val="24"/>
        </w:rPr>
        <w:t xml:space="preserve"> foi uma ferramenta contra a censura instaurada pelo AI-5. (Marins, 2023). Ao apresentar esse </w:t>
      </w:r>
      <w:r w:rsidRPr="00153BE3">
        <w:rPr>
          <w:rFonts w:ascii="Arial Narrow" w:hAnsi="Arial Narrow"/>
          <w:i/>
          <w:sz w:val="24"/>
          <w:szCs w:val="24"/>
        </w:rPr>
        <w:t>rap</w:t>
      </w:r>
      <w:r w:rsidRPr="00F42F58">
        <w:rPr>
          <w:rFonts w:ascii="Arial Narrow" w:hAnsi="Arial Narrow"/>
          <w:sz w:val="24"/>
          <w:szCs w:val="24"/>
        </w:rPr>
        <w:t xml:space="preserve"> aos alunos, sugere-se que o professor discuta o poder da </w:t>
      </w:r>
      <w:proofErr w:type="spellStart"/>
      <w:r w:rsidRPr="00F42F58">
        <w:rPr>
          <w:rFonts w:ascii="Arial Narrow" w:hAnsi="Arial Narrow"/>
          <w:sz w:val="24"/>
          <w:szCs w:val="24"/>
        </w:rPr>
        <w:t>lingua</w:t>
      </w:r>
      <w:proofErr w:type="spellEnd"/>
      <w:r w:rsidRPr="00F42F58">
        <w:rPr>
          <w:rFonts w:ascii="Arial Narrow" w:hAnsi="Arial Narrow"/>
          <w:sz w:val="24"/>
          <w:szCs w:val="24"/>
        </w:rPr>
        <w:t>(</w:t>
      </w:r>
      <w:proofErr w:type="spellStart"/>
      <w:r w:rsidRPr="00F42F58">
        <w:rPr>
          <w:rFonts w:ascii="Arial Narrow" w:hAnsi="Arial Narrow"/>
          <w:sz w:val="24"/>
          <w:szCs w:val="24"/>
        </w:rPr>
        <w:t>gem</w:t>
      </w:r>
      <w:proofErr w:type="spellEnd"/>
      <w:r w:rsidRPr="00F42F58">
        <w:rPr>
          <w:rFonts w:ascii="Arial Narrow" w:hAnsi="Arial Narrow"/>
          <w:sz w:val="24"/>
          <w:szCs w:val="24"/>
        </w:rPr>
        <w:t xml:space="preserve">) para resistir e reexistir. Após a discussão, recomenda-se que o professor, juntamente com a turma, faça uma leitura da letra da canção </w:t>
      </w:r>
      <w:proofErr w:type="spellStart"/>
      <w:r w:rsidRPr="004E39BC">
        <w:rPr>
          <w:rFonts w:ascii="Arial Narrow" w:hAnsi="Arial Narrow"/>
          <w:i/>
          <w:iCs/>
          <w:sz w:val="24"/>
          <w:szCs w:val="24"/>
        </w:rPr>
        <w:t>Gonê</w:t>
      </w:r>
      <w:proofErr w:type="spellEnd"/>
      <w:r w:rsidRPr="00F42F58">
        <w:rPr>
          <w:rFonts w:ascii="Arial Narrow" w:hAnsi="Arial Narrow"/>
          <w:sz w:val="24"/>
          <w:szCs w:val="24"/>
        </w:rPr>
        <w:t xml:space="preserve">, comparando com a tradução para entender a mensagem. </w:t>
      </w:r>
    </w:p>
    <w:p w14:paraId="2CF9426C" w14:textId="2D40E328" w:rsidR="009C3954"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Para iniciar a Produção Inicial, o professor deverá apresentar e explicar a tabela de critérios que será usada para avaliar os alunos na primeira produção. Mello (2022) salienta que essa tabela é provisória e não servirá como modelo para a avaliação da produção final, pois a tabela final pode acrescentar outras aprendizagens desenvolvidas. A autora sugere que, na construção da primeira tabela de critérios, os alunos tenham liberdade de opinar sobre o método avaliativo. Essa SD seguirá os seguintes critérios</w:t>
      </w:r>
      <w:r>
        <w:rPr>
          <w:rFonts w:ascii="Arial Narrow" w:hAnsi="Arial Narrow"/>
          <w:sz w:val="24"/>
          <w:szCs w:val="24"/>
        </w:rPr>
        <w:t xml:space="preserve"> (</w:t>
      </w:r>
      <w:r w:rsidRPr="00F42F58">
        <w:rPr>
          <w:rFonts w:ascii="Arial Narrow" w:hAnsi="Arial Narrow"/>
          <w:sz w:val="24"/>
          <w:szCs w:val="24"/>
        </w:rPr>
        <w:t>Fig</w:t>
      </w:r>
      <w:r>
        <w:rPr>
          <w:rFonts w:ascii="Arial Narrow" w:hAnsi="Arial Narrow"/>
          <w:sz w:val="24"/>
          <w:szCs w:val="24"/>
        </w:rPr>
        <w:t>.</w:t>
      </w:r>
      <w:r w:rsidRPr="00F42F58">
        <w:rPr>
          <w:rFonts w:ascii="Arial Narrow" w:hAnsi="Arial Narrow"/>
          <w:sz w:val="24"/>
          <w:szCs w:val="24"/>
        </w:rPr>
        <w:t xml:space="preserve"> </w:t>
      </w:r>
      <w:r>
        <w:rPr>
          <w:rFonts w:ascii="Arial Narrow" w:hAnsi="Arial Narrow"/>
          <w:sz w:val="24"/>
          <w:szCs w:val="24"/>
        </w:rPr>
        <w:t>2)</w:t>
      </w:r>
      <w:r w:rsidRPr="00F42F58">
        <w:rPr>
          <w:rFonts w:ascii="Arial Narrow" w:hAnsi="Arial Narrow"/>
          <w:sz w:val="24"/>
          <w:szCs w:val="24"/>
        </w:rPr>
        <w:t>:</w:t>
      </w:r>
      <w:bookmarkStart w:id="5" w:name="_Toc139243627"/>
    </w:p>
    <w:p w14:paraId="5458A47E" w14:textId="77777777" w:rsidR="009C3954" w:rsidRDefault="009C3954" w:rsidP="00E13C01">
      <w:pPr>
        <w:spacing w:after="0" w:line="360" w:lineRule="auto"/>
        <w:ind w:firstLine="709"/>
        <w:jc w:val="both"/>
        <w:rPr>
          <w:rFonts w:ascii="Arial Narrow" w:hAnsi="Arial Narrow"/>
          <w:sz w:val="24"/>
          <w:szCs w:val="24"/>
        </w:rPr>
      </w:pPr>
    </w:p>
    <w:p w14:paraId="5AF173A3" w14:textId="77777777" w:rsidR="00E63DB0" w:rsidRPr="0095453A" w:rsidRDefault="00E63DB0" w:rsidP="00E13C01">
      <w:pPr>
        <w:spacing w:after="0" w:line="240" w:lineRule="auto"/>
        <w:rPr>
          <w:rFonts w:ascii="Arial Narrow" w:hAnsi="Arial Narrow"/>
          <w:sz w:val="20"/>
          <w:szCs w:val="20"/>
        </w:rPr>
      </w:pPr>
      <w:r w:rsidRPr="0095453A">
        <w:rPr>
          <w:rFonts w:ascii="Arial Narrow" w:hAnsi="Arial Narrow"/>
          <w:b/>
          <w:bCs/>
          <w:sz w:val="20"/>
          <w:szCs w:val="20"/>
        </w:rPr>
        <w:t>Figura 2</w:t>
      </w:r>
      <w:r w:rsidRPr="0095453A">
        <w:rPr>
          <w:rFonts w:ascii="Arial Narrow" w:hAnsi="Arial Narrow"/>
          <w:sz w:val="20"/>
          <w:szCs w:val="20"/>
        </w:rPr>
        <w:t xml:space="preserve">: Tabela de critérios avaliativos do gênero </w:t>
      </w:r>
      <w:r w:rsidRPr="00153BE3">
        <w:rPr>
          <w:rFonts w:ascii="Arial Narrow" w:hAnsi="Arial Narrow"/>
          <w:i/>
          <w:sz w:val="20"/>
          <w:szCs w:val="20"/>
        </w:rPr>
        <w:t>rap</w:t>
      </w:r>
    </w:p>
    <w:bookmarkEnd w:id="5"/>
    <w:p w14:paraId="7BEE0B94" w14:textId="77777777" w:rsidR="00E63DB0" w:rsidRPr="00F42F58" w:rsidRDefault="00E63DB0" w:rsidP="00E13C01">
      <w:pPr>
        <w:spacing w:after="0" w:line="240" w:lineRule="auto"/>
        <w:rPr>
          <w:rFonts w:ascii="Arial Narrow" w:hAnsi="Arial Narrow"/>
          <w:sz w:val="24"/>
          <w:szCs w:val="24"/>
        </w:rPr>
      </w:pPr>
      <w:r w:rsidRPr="00F42F58">
        <w:rPr>
          <w:rFonts w:ascii="Arial Narrow" w:hAnsi="Arial Narrow"/>
          <w:noProof/>
          <w:sz w:val="24"/>
          <w:szCs w:val="24"/>
        </w:rPr>
        <w:drawing>
          <wp:inline distT="0" distB="0" distL="0" distR="0" wp14:anchorId="4AA127DF" wp14:editId="491A2C13">
            <wp:extent cx="5500953" cy="3086100"/>
            <wp:effectExtent l="0" t="0" r="5080" b="0"/>
            <wp:docPr id="1980976724" name="Picture 1980976724"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976724" name="Picture 1980976724" descr="Tabela&#10;&#10;Descrição gerada automaticamente"/>
                    <pic:cNvPicPr/>
                  </pic:nvPicPr>
                  <pic:blipFill rotWithShape="1">
                    <a:blip r:embed="rId12">
                      <a:extLst>
                        <a:ext uri="{28A0092B-C50C-407E-A947-70E740481C1C}">
                          <a14:useLocalDpi xmlns:a14="http://schemas.microsoft.com/office/drawing/2010/main" val="0"/>
                        </a:ext>
                      </a:extLst>
                    </a:blip>
                    <a:srcRect l="1984" t="3595" r="9157" b="11686"/>
                    <a:stretch/>
                  </pic:blipFill>
                  <pic:spPr bwMode="auto">
                    <a:xfrm>
                      <a:off x="0" y="0"/>
                      <a:ext cx="5503270" cy="3087400"/>
                    </a:xfrm>
                    <a:prstGeom prst="rect">
                      <a:avLst/>
                    </a:prstGeom>
                    <a:ln>
                      <a:noFill/>
                    </a:ln>
                    <a:extLst>
                      <a:ext uri="{53640926-AAD7-44D8-BBD7-CCE9431645EC}">
                        <a14:shadowObscured xmlns:a14="http://schemas.microsoft.com/office/drawing/2010/main"/>
                      </a:ext>
                    </a:extLst>
                  </pic:spPr>
                </pic:pic>
              </a:graphicData>
            </a:graphic>
          </wp:inline>
        </w:drawing>
      </w:r>
    </w:p>
    <w:p w14:paraId="763F2506" w14:textId="77777777" w:rsidR="00E63DB0" w:rsidRDefault="00E63DB0" w:rsidP="00E13C01">
      <w:pPr>
        <w:spacing w:after="0" w:line="240" w:lineRule="auto"/>
        <w:rPr>
          <w:rFonts w:ascii="Arial Narrow" w:hAnsi="Arial Narrow"/>
          <w:sz w:val="20"/>
          <w:szCs w:val="20"/>
        </w:rPr>
      </w:pPr>
      <w:r w:rsidRPr="004E39BC">
        <w:rPr>
          <w:rFonts w:ascii="Arial Narrow" w:hAnsi="Arial Narrow"/>
          <w:b/>
          <w:bCs/>
          <w:sz w:val="20"/>
          <w:szCs w:val="20"/>
        </w:rPr>
        <w:t>Fonte:</w:t>
      </w:r>
      <w:r w:rsidRPr="00F42F58">
        <w:rPr>
          <w:rFonts w:ascii="Arial Narrow" w:hAnsi="Arial Narrow"/>
          <w:sz w:val="20"/>
          <w:szCs w:val="20"/>
        </w:rPr>
        <w:t xml:space="preserve"> </w:t>
      </w:r>
      <w:r>
        <w:rPr>
          <w:rFonts w:ascii="Arial Narrow" w:hAnsi="Arial Narrow"/>
          <w:sz w:val="20"/>
          <w:szCs w:val="20"/>
        </w:rPr>
        <w:t>Elaborada pelos autores do presente artigo.</w:t>
      </w:r>
    </w:p>
    <w:p w14:paraId="11388D8E" w14:textId="77777777" w:rsidR="00DF5DF5" w:rsidRDefault="00DF5DF5" w:rsidP="00E13C01">
      <w:pPr>
        <w:spacing w:after="0" w:line="360" w:lineRule="auto"/>
        <w:ind w:firstLine="709"/>
        <w:jc w:val="both"/>
        <w:rPr>
          <w:rFonts w:ascii="Arial Narrow" w:hAnsi="Arial Narrow"/>
          <w:sz w:val="24"/>
          <w:szCs w:val="24"/>
        </w:rPr>
      </w:pPr>
    </w:p>
    <w:p w14:paraId="0D84FB22" w14:textId="69D0FAF6"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Após a Produção Inicial, o professor propõe que os alunos avaliem a sua própria produção de acordo com a tabela de critérios. Os </w:t>
      </w:r>
      <w:r w:rsidRPr="00153BE3">
        <w:rPr>
          <w:rFonts w:ascii="Arial Narrow" w:hAnsi="Arial Narrow"/>
          <w:i/>
          <w:sz w:val="24"/>
          <w:szCs w:val="24"/>
        </w:rPr>
        <w:t>ra</w:t>
      </w:r>
      <w:r w:rsidRPr="004F38C5">
        <w:rPr>
          <w:rFonts w:ascii="Arial Narrow" w:hAnsi="Arial Narrow"/>
          <w:i/>
          <w:sz w:val="24"/>
          <w:szCs w:val="24"/>
        </w:rPr>
        <w:t xml:space="preserve">ps </w:t>
      </w:r>
      <w:r w:rsidRPr="00F42F58">
        <w:rPr>
          <w:rFonts w:ascii="Arial Narrow" w:hAnsi="Arial Narrow"/>
          <w:sz w:val="24"/>
          <w:szCs w:val="24"/>
        </w:rPr>
        <w:t>produzidos desempenharão a função de verificação do progresso dos alunos. Por isso, é importante que depois de corrigido, os alunos tenham contato com os próprios textos ao longo dos Módulos.</w:t>
      </w:r>
    </w:p>
    <w:p w14:paraId="41A2F0CA" w14:textId="77777777" w:rsidR="00E63DB0" w:rsidRDefault="00E63DB0" w:rsidP="00E13C01">
      <w:pPr>
        <w:spacing w:after="0" w:line="360" w:lineRule="auto"/>
        <w:jc w:val="both"/>
        <w:rPr>
          <w:rFonts w:ascii="Arial Narrow" w:hAnsi="Arial Narrow"/>
          <w:sz w:val="24"/>
          <w:szCs w:val="24"/>
        </w:rPr>
      </w:pPr>
    </w:p>
    <w:p w14:paraId="22FC3A05" w14:textId="77777777" w:rsidR="00E63DB0" w:rsidRPr="00A669E4" w:rsidRDefault="00E63DB0" w:rsidP="00E13C01">
      <w:pPr>
        <w:spacing w:after="0" w:line="360" w:lineRule="auto"/>
        <w:jc w:val="both"/>
        <w:rPr>
          <w:rFonts w:ascii="Arial Narrow" w:hAnsi="Arial Narrow"/>
          <w:sz w:val="24"/>
          <w:szCs w:val="24"/>
        </w:rPr>
      </w:pPr>
      <w:r w:rsidRPr="009C3954">
        <w:rPr>
          <w:rFonts w:ascii="Arial Narrow" w:hAnsi="Arial Narrow"/>
          <w:color w:val="4472C4" w:themeColor="accent1"/>
          <w:sz w:val="24"/>
          <w:szCs w:val="24"/>
        </w:rPr>
        <w:t>3.3 Módulos</w:t>
      </w:r>
      <w:r w:rsidRPr="00A669E4">
        <w:rPr>
          <w:rFonts w:ascii="Arial Narrow" w:hAnsi="Arial Narrow"/>
          <w:sz w:val="24"/>
          <w:szCs w:val="24"/>
        </w:rPr>
        <w:t xml:space="preserve"> </w:t>
      </w:r>
    </w:p>
    <w:p w14:paraId="414A93FA" w14:textId="77777777" w:rsidR="00E63DB0" w:rsidRPr="00A669E4" w:rsidRDefault="00E63DB0" w:rsidP="00E13C01">
      <w:pPr>
        <w:spacing w:after="0"/>
        <w:jc w:val="both"/>
        <w:rPr>
          <w:rFonts w:ascii="Arial Narrow" w:hAnsi="Arial Narrow"/>
          <w:sz w:val="24"/>
          <w:szCs w:val="24"/>
        </w:rPr>
      </w:pPr>
    </w:p>
    <w:p w14:paraId="651BC691"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Segundo Dolz, </w:t>
      </w:r>
      <w:proofErr w:type="spellStart"/>
      <w:r w:rsidRPr="00F42F58">
        <w:rPr>
          <w:rFonts w:ascii="Arial Narrow" w:hAnsi="Arial Narrow"/>
          <w:sz w:val="24"/>
          <w:szCs w:val="24"/>
        </w:rPr>
        <w:t>Noverraz</w:t>
      </w:r>
      <w:proofErr w:type="spellEnd"/>
      <w:r w:rsidRPr="00F42F58">
        <w:rPr>
          <w:rFonts w:ascii="Arial Narrow" w:hAnsi="Arial Narrow"/>
          <w:sz w:val="24"/>
          <w:szCs w:val="24"/>
        </w:rPr>
        <w:t xml:space="preserve"> e </w:t>
      </w:r>
      <w:proofErr w:type="spellStart"/>
      <w:r w:rsidRPr="00F42F58">
        <w:rPr>
          <w:rFonts w:ascii="Arial Narrow" w:hAnsi="Arial Narrow"/>
          <w:sz w:val="24"/>
          <w:szCs w:val="24"/>
        </w:rPr>
        <w:t>Schneuwly</w:t>
      </w:r>
      <w:proofErr w:type="spellEnd"/>
      <w:r w:rsidRPr="00F42F58">
        <w:rPr>
          <w:rFonts w:ascii="Arial Narrow" w:hAnsi="Arial Narrow"/>
          <w:sz w:val="24"/>
          <w:szCs w:val="24"/>
        </w:rPr>
        <w:t xml:space="preserve"> (2004) nos Módulos serão trabalhadas as capacidades necessárias para o domínio do gênero. É nessa etapa em que o professor diagnosticará as fragilidades apresentadas pelos alunos na construção da primeira produção e, assim, desenvolverá atividades e/ou exercícios diversificados voltados às possíveis dificuldades para o domínio do gênero junto com a prática de AL.</w:t>
      </w:r>
    </w:p>
    <w:p w14:paraId="759DA654"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Por se tratar de uma proposta de SD não temos a Produção Inicial dos alunos para auxiliar na formulação dos temas de cada Módulo. Diante desse cenário, propõe-se que em cada Módulo se trabalhe com alguns elementos linguísticos presentes no </w:t>
      </w:r>
      <w:r w:rsidRPr="00153BE3">
        <w:rPr>
          <w:rFonts w:ascii="Arial Narrow" w:hAnsi="Arial Narrow"/>
          <w:i/>
          <w:sz w:val="24"/>
          <w:szCs w:val="24"/>
        </w:rPr>
        <w:t>rap</w:t>
      </w:r>
      <w:r w:rsidRPr="00F42F58">
        <w:rPr>
          <w:rFonts w:ascii="Arial Narrow" w:hAnsi="Arial Narrow"/>
          <w:sz w:val="24"/>
          <w:szCs w:val="24"/>
        </w:rPr>
        <w:t xml:space="preserve">, dialogando com o assunto da SD. Logo, sugerem-se três Módulos divididos desta maneira: Módulo I – Variação linguística; Módulo II – Figuras de Linguagem; e Módulo III – Rima, ritmo e métrica. </w:t>
      </w:r>
    </w:p>
    <w:p w14:paraId="3C02D5CF" w14:textId="77777777" w:rsidR="00E63DB0" w:rsidRPr="00F42F58" w:rsidRDefault="00E63DB0" w:rsidP="00E13C01">
      <w:pPr>
        <w:spacing w:after="0" w:line="360" w:lineRule="auto"/>
        <w:jc w:val="both"/>
        <w:rPr>
          <w:rFonts w:ascii="Arial Narrow" w:hAnsi="Arial Narrow"/>
          <w:sz w:val="24"/>
          <w:szCs w:val="24"/>
        </w:rPr>
      </w:pPr>
    </w:p>
    <w:p w14:paraId="53D13240" w14:textId="77777777" w:rsidR="00E63DB0" w:rsidRPr="00A669E4" w:rsidRDefault="00E63DB0" w:rsidP="00E13C01">
      <w:pPr>
        <w:spacing w:after="0" w:line="360" w:lineRule="auto"/>
        <w:jc w:val="both"/>
        <w:rPr>
          <w:rFonts w:ascii="Arial Narrow" w:hAnsi="Arial Narrow"/>
          <w:sz w:val="24"/>
          <w:szCs w:val="24"/>
        </w:rPr>
      </w:pPr>
      <w:r w:rsidRPr="009C3954">
        <w:rPr>
          <w:rFonts w:ascii="Arial Narrow" w:hAnsi="Arial Narrow"/>
          <w:color w:val="4472C4" w:themeColor="accent1"/>
          <w:sz w:val="24"/>
          <w:szCs w:val="24"/>
        </w:rPr>
        <w:t>3.3.1 Módulo I: variação linguística</w:t>
      </w:r>
    </w:p>
    <w:p w14:paraId="1B81A91A" w14:textId="77777777" w:rsidR="00E63DB0" w:rsidRPr="00A669E4" w:rsidRDefault="00E63DB0" w:rsidP="00E13C01">
      <w:pPr>
        <w:spacing w:after="0"/>
        <w:jc w:val="both"/>
        <w:rPr>
          <w:rFonts w:ascii="Arial Narrow" w:hAnsi="Arial Narrow"/>
          <w:sz w:val="24"/>
          <w:szCs w:val="24"/>
        </w:rPr>
      </w:pPr>
    </w:p>
    <w:p w14:paraId="58411AD8"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O primeiro Módulo</w:t>
      </w:r>
      <w:r w:rsidRPr="00F42F58">
        <w:rPr>
          <w:rStyle w:val="Refdenotaderodap"/>
          <w:rFonts w:ascii="Arial Narrow" w:hAnsi="Arial Narrow"/>
          <w:sz w:val="24"/>
          <w:szCs w:val="24"/>
        </w:rPr>
        <w:footnoteReference w:id="5"/>
      </w:r>
      <w:r w:rsidRPr="00F42F58">
        <w:rPr>
          <w:rFonts w:ascii="Arial Narrow" w:hAnsi="Arial Narrow"/>
          <w:sz w:val="24"/>
          <w:szCs w:val="24"/>
        </w:rPr>
        <w:t xml:space="preserve"> tem como objetivo aprofundar na análise do fenômeno da variação linguística, em seus diversos níveis e sua dimensão racial, bem como as gírias e seus usos como recursos de progressão textual. </w:t>
      </w:r>
    </w:p>
    <w:p w14:paraId="54AFA67C" w14:textId="77777777" w:rsidR="00E63DB0" w:rsidRPr="00222243"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Nesta SD, optou-se por utilizar, para leitura, o </w:t>
      </w:r>
      <w:r w:rsidRPr="00153BE3">
        <w:rPr>
          <w:rFonts w:ascii="Arial Narrow" w:hAnsi="Arial Narrow"/>
          <w:i/>
          <w:sz w:val="24"/>
          <w:szCs w:val="24"/>
        </w:rPr>
        <w:t>rap</w:t>
      </w:r>
      <w:r w:rsidRPr="00F42F58">
        <w:rPr>
          <w:rFonts w:ascii="Arial Narrow" w:hAnsi="Arial Narrow"/>
          <w:sz w:val="24"/>
          <w:szCs w:val="24"/>
        </w:rPr>
        <w:t xml:space="preserve"> </w:t>
      </w:r>
      <w:proofErr w:type="spellStart"/>
      <w:r w:rsidRPr="00504283">
        <w:rPr>
          <w:rFonts w:ascii="Arial Narrow" w:hAnsi="Arial Narrow"/>
          <w:i/>
          <w:iCs/>
          <w:sz w:val="24"/>
          <w:szCs w:val="24"/>
        </w:rPr>
        <w:t>Subirusdoistiozin</w:t>
      </w:r>
      <w:proofErr w:type="spellEnd"/>
      <w:r w:rsidRPr="00F42F58">
        <w:rPr>
          <w:rFonts w:ascii="Arial Narrow" w:hAnsi="Arial Narrow"/>
          <w:sz w:val="24"/>
          <w:szCs w:val="24"/>
        </w:rPr>
        <w:t xml:space="preserve"> composto e interpretado por Criolo. Antes de dar início à leitura, sugere-se que o professor realize uma dinâmica diagnóstica usando o recurso </w:t>
      </w:r>
      <w:r w:rsidRPr="00F42F58">
        <w:rPr>
          <w:rFonts w:ascii="Arial Narrow" w:hAnsi="Arial Narrow"/>
          <w:i/>
          <w:iCs/>
          <w:sz w:val="24"/>
          <w:szCs w:val="24"/>
        </w:rPr>
        <w:t>brainstorming</w:t>
      </w:r>
      <w:r w:rsidRPr="00F42F58">
        <w:rPr>
          <w:rFonts w:ascii="Arial Narrow" w:hAnsi="Arial Narrow"/>
          <w:sz w:val="24"/>
          <w:szCs w:val="24"/>
        </w:rPr>
        <w:t>, traduzindo, tempestade de ideias, adaptado de Camargo e Daros (2018). Para esta dinâmica, solicita-se que se apresente a palavra gírias e convide os alunos a dizer aquelas que eles conhecem. A partir do momento que cada um falar uma gíria, o professor pode anotar no quadro ou em algum lugar visível para todos. Caso haja alguma expressão desconhecida, recomenda-se que o aluno explique o significado e o contexto de uso</w:t>
      </w:r>
      <w:r>
        <w:rPr>
          <w:rFonts w:ascii="Arial Narrow" w:hAnsi="Arial Narrow"/>
          <w:sz w:val="24"/>
          <w:szCs w:val="24"/>
        </w:rPr>
        <w:t>.</w:t>
      </w:r>
    </w:p>
    <w:p w14:paraId="7192D0F7"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As gírias são uma forma de expressão informal e coloquial que refletem a cultura e as características de determinados grupos sociais</w:t>
      </w:r>
      <w:r w:rsidRPr="00F42F58">
        <w:rPr>
          <w:rFonts w:ascii="Arial Narrow" w:hAnsi="Arial Narrow"/>
          <w:color w:val="FF0000"/>
          <w:sz w:val="24"/>
          <w:szCs w:val="24"/>
        </w:rPr>
        <w:t xml:space="preserve"> </w:t>
      </w:r>
      <w:r w:rsidRPr="00F42F58">
        <w:rPr>
          <w:rFonts w:ascii="Arial Narrow" w:hAnsi="Arial Narrow"/>
          <w:sz w:val="24"/>
          <w:szCs w:val="24"/>
        </w:rPr>
        <w:t xml:space="preserve">(Silva, 2016). Pedir para que os alunos compartilhem suas próprias gírias é uma ótima forma de incentivar a participação ativa na aula, de conhecer mais os alunos, além de auxiliar na avaliação dos seus conhecimentos prévios e ainda promover a expansão dos vocabulários, ajudando aqueles que não incluíram gírias no </w:t>
      </w:r>
      <w:r w:rsidRPr="00153BE3">
        <w:rPr>
          <w:rFonts w:ascii="Arial Narrow" w:hAnsi="Arial Narrow"/>
          <w:i/>
          <w:sz w:val="24"/>
          <w:szCs w:val="24"/>
        </w:rPr>
        <w:t>rap</w:t>
      </w:r>
      <w:r w:rsidRPr="00F42F58">
        <w:rPr>
          <w:rFonts w:ascii="Arial Narrow" w:hAnsi="Arial Narrow"/>
          <w:sz w:val="24"/>
          <w:szCs w:val="24"/>
        </w:rPr>
        <w:t xml:space="preserve"> da Produção Inicial. </w:t>
      </w:r>
    </w:p>
    <w:p w14:paraId="28677F7B"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Após a dinâmica, o professor deve situar os alunos com relação ao tema da aula e pedi-los uma leitura atenta da canção do Criolo, observando a linguagem, as gírias e a forma de expressão do </w:t>
      </w:r>
      <w:r w:rsidRPr="00153BE3">
        <w:rPr>
          <w:rFonts w:ascii="Arial Narrow" w:hAnsi="Arial Narrow"/>
          <w:i/>
          <w:sz w:val="24"/>
          <w:szCs w:val="24"/>
        </w:rPr>
        <w:t>rap</w:t>
      </w:r>
      <w:r w:rsidRPr="00F42F58">
        <w:rPr>
          <w:rFonts w:ascii="Arial Narrow" w:hAnsi="Arial Narrow"/>
          <w:i/>
          <w:sz w:val="24"/>
          <w:szCs w:val="24"/>
        </w:rPr>
        <w:t>per</w:t>
      </w:r>
      <w:r w:rsidRPr="00F42F58">
        <w:rPr>
          <w:rFonts w:ascii="Arial Narrow" w:hAnsi="Arial Narrow"/>
          <w:sz w:val="24"/>
          <w:szCs w:val="24"/>
        </w:rPr>
        <w:t xml:space="preserve">. Depois, solicita-se a realização de uma nova leitura acompanhada do som. </w:t>
      </w:r>
    </w:p>
    <w:p w14:paraId="25924CF4" w14:textId="77777777" w:rsidR="00E63DB0" w:rsidRPr="00F42F58" w:rsidRDefault="00E63DB0" w:rsidP="00E13C01">
      <w:pPr>
        <w:spacing w:after="0" w:line="360" w:lineRule="auto"/>
        <w:ind w:firstLine="709"/>
        <w:jc w:val="both"/>
        <w:rPr>
          <w:rFonts w:ascii="Arial Narrow" w:hAnsi="Arial Narrow"/>
          <w:sz w:val="24"/>
          <w:szCs w:val="24"/>
        </w:rPr>
      </w:pPr>
      <w:proofErr w:type="spellStart"/>
      <w:r w:rsidRPr="00F42F58">
        <w:rPr>
          <w:rFonts w:ascii="Arial Narrow" w:hAnsi="Arial Narrow"/>
          <w:i/>
          <w:sz w:val="24"/>
          <w:szCs w:val="24"/>
        </w:rPr>
        <w:t>Subirusdoistiozin</w:t>
      </w:r>
      <w:proofErr w:type="spellEnd"/>
      <w:r w:rsidRPr="00F42F58">
        <w:rPr>
          <w:rFonts w:ascii="Arial Narrow" w:hAnsi="Arial Narrow"/>
          <w:sz w:val="24"/>
          <w:szCs w:val="24"/>
        </w:rPr>
        <w:t xml:space="preserve"> é um </w:t>
      </w:r>
      <w:r w:rsidRPr="00153BE3">
        <w:rPr>
          <w:rFonts w:ascii="Arial Narrow" w:hAnsi="Arial Narrow"/>
          <w:i/>
          <w:sz w:val="24"/>
          <w:szCs w:val="24"/>
        </w:rPr>
        <w:t>rap</w:t>
      </w:r>
      <w:r w:rsidRPr="00F42F58">
        <w:rPr>
          <w:rFonts w:ascii="Arial Narrow" w:hAnsi="Arial Narrow"/>
          <w:sz w:val="24"/>
          <w:szCs w:val="24"/>
        </w:rPr>
        <w:t xml:space="preserve"> que relata o cotidiano de uma favela fazendo uma crítica sobre o tráfico e a inserção de crianças e adolescentes no mundo do tráfico, amparado em uma letra composta por marcas da africanização, variação linguística sociocultural e gírias. A interpretação do </w:t>
      </w:r>
      <w:r w:rsidRPr="00153BE3">
        <w:rPr>
          <w:rFonts w:ascii="Arial Narrow" w:hAnsi="Arial Narrow"/>
          <w:i/>
          <w:sz w:val="24"/>
          <w:szCs w:val="24"/>
        </w:rPr>
        <w:t>rap</w:t>
      </w:r>
      <w:r w:rsidRPr="00F42F58">
        <w:rPr>
          <w:rFonts w:ascii="Arial Narrow" w:hAnsi="Arial Narrow"/>
          <w:sz w:val="24"/>
          <w:szCs w:val="24"/>
        </w:rPr>
        <w:t xml:space="preserve"> pode ser desafiadora para aqueles que não estão familiarizados com os elementos linguísticos utilizados pelo artista, uma vez que ele emprega a linguagem natural dos falantes. </w:t>
      </w:r>
    </w:p>
    <w:p w14:paraId="789EFA1D" w14:textId="34A3F5E1"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lastRenderedPageBreak/>
        <w:t xml:space="preserve">Diante do que foi posto, propõe-se uma atividade de análise da variação linguística em diferentes dimensões e gírias presentes do </w:t>
      </w:r>
      <w:r w:rsidRPr="00153BE3">
        <w:rPr>
          <w:rFonts w:ascii="Arial Narrow" w:hAnsi="Arial Narrow"/>
          <w:i/>
          <w:sz w:val="24"/>
          <w:szCs w:val="24"/>
        </w:rPr>
        <w:t>rap</w:t>
      </w:r>
      <w:r w:rsidRPr="00F42F58">
        <w:rPr>
          <w:rFonts w:ascii="Arial Narrow" w:hAnsi="Arial Narrow"/>
          <w:sz w:val="24"/>
          <w:szCs w:val="24"/>
        </w:rPr>
        <w:t>, conforme</w:t>
      </w:r>
      <w:r>
        <w:rPr>
          <w:rFonts w:ascii="Arial Narrow" w:hAnsi="Arial Narrow"/>
          <w:sz w:val="24"/>
          <w:szCs w:val="24"/>
        </w:rPr>
        <w:t xml:space="preserve"> o </w:t>
      </w:r>
      <w:r w:rsidR="00C44A8B">
        <w:rPr>
          <w:rFonts w:ascii="Arial Narrow" w:hAnsi="Arial Narrow"/>
          <w:sz w:val="24"/>
          <w:szCs w:val="24"/>
        </w:rPr>
        <w:t>Q</w:t>
      </w:r>
      <w:r>
        <w:rPr>
          <w:rFonts w:ascii="Arial Narrow" w:hAnsi="Arial Narrow"/>
          <w:sz w:val="24"/>
          <w:szCs w:val="24"/>
        </w:rPr>
        <w:t>uadro 4</w:t>
      </w:r>
      <w:r w:rsidRPr="00F42F58">
        <w:rPr>
          <w:rFonts w:ascii="Arial Narrow" w:hAnsi="Arial Narrow"/>
          <w:sz w:val="24"/>
          <w:szCs w:val="24"/>
        </w:rPr>
        <w:t xml:space="preserve">: </w:t>
      </w:r>
    </w:p>
    <w:p w14:paraId="094C87FD" w14:textId="77777777" w:rsidR="00675A59" w:rsidRDefault="00675A59" w:rsidP="00E13C01">
      <w:pPr>
        <w:spacing w:after="0" w:line="360" w:lineRule="auto"/>
        <w:jc w:val="both"/>
        <w:rPr>
          <w:rFonts w:ascii="Arial Narrow" w:hAnsi="Arial Narrow"/>
          <w:sz w:val="24"/>
          <w:szCs w:val="24"/>
        </w:rPr>
      </w:pPr>
    </w:p>
    <w:p w14:paraId="1BDC3291" w14:textId="77777777" w:rsidR="00E63DB0" w:rsidRPr="002303FE" w:rsidRDefault="00E63DB0" w:rsidP="00E13C01">
      <w:pPr>
        <w:spacing w:after="0" w:line="240" w:lineRule="auto"/>
        <w:rPr>
          <w:rFonts w:ascii="Arial Narrow" w:hAnsi="Arial Narrow"/>
          <w:sz w:val="20"/>
          <w:szCs w:val="20"/>
        </w:rPr>
      </w:pPr>
      <w:r w:rsidRPr="002303FE">
        <w:rPr>
          <w:rFonts w:ascii="Arial Narrow" w:hAnsi="Arial Narrow"/>
          <w:b/>
          <w:bCs/>
          <w:sz w:val="20"/>
          <w:szCs w:val="20"/>
        </w:rPr>
        <w:t>Quadro 4</w:t>
      </w:r>
      <w:r w:rsidRPr="002303FE">
        <w:rPr>
          <w:rFonts w:ascii="Arial Narrow" w:hAnsi="Arial Narrow"/>
          <w:sz w:val="20"/>
          <w:szCs w:val="20"/>
        </w:rPr>
        <w:t xml:space="preserve">: Atividade de análise do </w:t>
      </w:r>
      <w:r w:rsidRPr="00153BE3">
        <w:rPr>
          <w:rFonts w:ascii="Arial Narrow" w:hAnsi="Arial Narrow"/>
          <w:i/>
          <w:iCs/>
          <w:sz w:val="20"/>
          <w:szCs w:val="20"/>
        </w:rPr>
        <w:t>rap</w:t>
      </w:r>
      <w:r w:rsidRPr="002303FE">
        <w:rPr>
          <w:rFonts w:ascii="Arial Narrow" w:hAnsi="Arial Narrow"/>
          <w:i/>
          <w:iCs/>
          <w:sz w:val="20"/>
          <w:szCs w:val="20"/>
        </w:rPr>
        <w:t xml:space="preserve"> </w:t>
      </w:r>
      <w:proofErr w:type="spellStart"/>
      <w:r w:rsidRPr="002303FE">
        <w:rPr>
          <w:rFonts w:ascii="Arial Narrow" w:hAnsi="Arial Narrow"/>
          <w:i/>
          <w:iCs/>
          <w:sz w:val="20"/>
          <w:szCs w:val="20"/>
        </w:rPr>
        <w:t>Subirusdoistiozin</w:t>
      </w:r>
      <w:proofErr w:type="spellEnd"/>
    </w:p>
    <w:tbl>
      <w:tblPr>
        <w:tblStyle w:val="Tabelacomgrade"/>
        <w:tblW w:w="0" w:type="auto"/>
        <w:tblLook w:val="04A0" w:firstRow="1" w:lastRow="0" w:firstColumn="1" w:lastColumn="0" w:noHBand="0" w:noVBand="1"/>
      </w:tblPr>
      <w:tblGrid>
        <w:gridCol w:w="8494"/>
      </w:tblGrid>
      <w:tr w:rsidR="00E63DB0" w:rsidRPr="00F42F58" w14:paraId="533FB01F" w14:textId="77777777" w:rsidTr="00910B91">
        <w:tc>
          <w:tcPr>
            <w:tcW w:w="8498" w:type="dxa"/>
          </w:tcPr>
          <w:p w14:paraId="698CA26A" w14:textId="77777777" w:rsidR="00E63DB0" w:rsidRPr="00E13C01" w:rsidRDefault="00E63DB0" w:rsidP="00E13C01">
            <w:pPr>
              <w:jc w:val="center"/>
              <w:rPr>
                <w:rFonts w:ascii="Arial Narrow" w:hAnsi="Arial Narrow" w:cs="Arial"/>
                <w:sz w:val="20"/>
                <w:szCs w:val="20"/>
              </w:rPr>
            </w:pPr>
            <w:r w:rsidRPr="00E13C01">
              <w:rPr>
                <w:rFonts w:ascii="Arial Narrow" w:hAnsi="Arial Narrow" w:cs="Arial"/>
                <w:sz w:val="20"/>
                <w:szCs w:val="20"/>
              </w:rPr>
              <w:t xml:space="preserve">ANÁLISE DO </w:t>
            </w:r>
            <w:r w:rsidRPr="00E13C01">
              <w:rPr>
                <w:rFonts w:ascii="Arial Narrow" w:hAnsi="Arial Narrow" w:cs="Arial"/>
                <w:i/>
                <w:sz w:val="20"/>
                <w:szCs w:val="20"/>
              </w:rPr>
              <w:t>RAP</w:t>
            </w:r>
            <w:r w:rsidRPr="00E13C01">
              <w:rPr>
                <w:rFonts w:ascii="Arial Narrow" w:hAnsi="Arial Narrow" w:cs="Arial"/>
                <w:sz w:val="20"/>
                <w:szCs w:val="20"/>
              </w:rPr>
              <w:t xml:space="preserve"> </w:t>
            </w:r>
            <w:r w:rsidRPr="00E13C01">
              <w:rPr>
                <w:rFonts w:ascii="Arial Narrow" w:hAnsi="Arial Narrow" w:cs="Arial"/>
                <w:i/>
                <w:iCs/>
                <w:sz w:val="20"/>
                <w:szCs w:val="20"/>
              </w:rPr>
              <w:t>SUBIRUSDOISTIOZIN</w:t>
            </w:r>
          </w:p>
        </w:tc>
      </w:tr>
      <w:tr w:rsidR="00E63DB0" w:rsidRPr="00F42F58" w14:paraId="49CB2951" w14:textId="77777777" w:rsidTr="00910B91">
        <w:tc>
          <w:tcPr>
            <w:tcW w:w="8498" w:type="dxa"/>
          </w:tcPr>
          <w:p w14:paraId="4D547984"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 xml:space="preserve">1-Você já conhecia o </w:t>
            </w:r>
            <w:r w:rsidRPr="00E13C01">
              <w:rPr>
                <w:rFonts w:ascii="Arial Narrow" w:hAnsi="Arial Narrow" w:cs="Arial"/>
                <w:i/>
                <w:sz w:val="20"/>
                <w:szCs w:val="20"/>
              </w:rPr>
              <w:t>rap</w:t>
            </w:r>
            <w:r w:rsidRPr="00E13C01">
              <w:rPr>
                <w:rFonts w:ascii="Arial Narrow" w:hAnsi="Arial Narrow" w:cs="Arial"/>
                <w:sz w:val="20"/>
                <w:szCs w:val="20"/>
              </w:rPr>
              <w:t xml:space="preserve"> “</w:t>
            </w:r>
            <w:proofErr w:type="spellStart"/>
            <w:r w:rsidRPr="00E13C01">
              <w:rPr>
                <w:rFonts w:ascii="Arial Narrow" w:hAnsi="Arial Narrow" w:cs="Arial"/>
                <w:sz w:val="20"/>
                <w:szCs w:val="20"/>
              </w:rPr>
              <w:t>Subirusdoistiozin</w:t>
            </w:r>
            <w:proofErr w:type="spellEnd"/>
            <w:r w:rsidRPr="00E13C01">
              <w:rPr>
                <w:rFonts w:ascii="Arial Narrow" w:hAnsi="Arial Narrow" w:cs="Arial"/>
                <w:sz w:val="20"/>
                <w:szCs w:val="20"/>
              </w:rPr>
              <w:t xml:space="preserve">”? </w:t>
            </w:r>
          </w:p>
          <w:p w14:paraId="3CC69824" w14:textId="77777777" w:rsidR="00E63DB0" w:rsidRPr="00E13C01" w:rsidRDefault="00E63DB0" w:rsidP="00E13C01">
            <w:pPr>
              <w:ind w:left="349"/>
              <w:rPr>
                <w:rFonts w:ascii="Arial Narrow" w:hAnsi="Arial Narrow" w:cs="Arial"/>
                <w:sz w:val="20"/>
                <w:szCs w:val="20"/>
              </w:rPr>
            </w:pPr>
          </w:p>
          <w:p w14:paraId="29C77917" w14:textId="77777777" w:rsidR="00E63DB0" w:rsidRPr="00E13C01" w:rsidRDefault="00E63DB0" w:rsidP="00E13C01">
            <w:pPr>
              <w:rPr>
                <w:rFonts w:ascii="Arial Narrow" w:hAnsi="Arial Narrow" w:cs="Arial"/>
                <w:i/>
                <w:iCs/>
                <w:sz w:val="20"/>
                <w:szCs w:val="20"/>
              </w:rPr>
            </w:pPr>
            <w:r w:rsidRPr="00E13C01">
              <w:rPr>
                <w:rFonts w:ascii="Arial Narrow" w:hAnsi="Arial Narrow" w:cs="Arial"/>
                <w:i/>
                <w:iCs/>
                <w:sz w:val="20"/>
                <w:szCs w:val="20"/>
              </w:rPr>
              <w:t>Resposta pessoal.</w:t>
            </w:r>
          </w:p>
          <w:p w14:paraId="647D434A" w14:textId="77777777" w:rsidR="00E63DB0" w:rsidRPr="00E13C01" w:rsidRDefault="00E63DB0" w:rsidP="00E13C01">
            <w:pPr>
              <w:ind w:left="349"/>
              <w:rPr>
                <w:rFonts w:ascii="Arial Narrow" w:hAnsi="Arial Narrow" w:cs="Arial"/>
                <w:i/>
                <w:iCs/>
                <w:sz w:val="20"/>
                <w:szCs w:val="20"/>
              </w:rPr>
            </w:pPr>
          </w:p>
          <w:p w14:paraId="348B6937"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 xml:space="preserve">2- O que o </w:t>
            </w:r>
            <w:r w:rsidRPr="00E13C01">
              <w:rPr>
                <w:rFonts w:ascii="Arial Narrow" w:hAnsi="Arial Narrow" w:cs="Arial"/>
                <w:i/>
                <w:iCs/>
                <w:sz w:val="20"/>
                <w:szCs w:val="20"/>
              </w:rPr>
              <w:t>rap</w:t>
            </w:r>
            <w:r w:rsidRPr="00E13C01">
              <w:rPr>
                <w:rFonts w:ascii="Arial Narrow" w:hAnsi="Arial Narrow" w:cs="Arial"/>
                <w:sz w:val="20"/>
                <w:szCs w:val="20"/>
              </w:rPr>
              <w:t xml:space="preserve"> retrata?</w:t>
            </w:r>
          </w:p>
          <w:p w14:paraId="63503C12" w14:textId="77777777" w:rsidR="00E63DB0" w:rsidRPr="00E13C01" w:rsidRDefault="00E63DB0" w:rsidP="00E13C01">
            <w:pPr>
              <w:ind w:left="349"/>
              <w:rPr>
                <w:rFonts w:ascii="Arial Narrow" w:hAnsi="Arial Narrow" w:cs="Arial"/>
                <w:sz w:val="20"/>
                <w:szCs w:val="20"/>
              </w:rPr>
            </w:pPr>
          </w:p>
          <w:p w14:paraId="181D5742" w14:textId="77777777" w:rsidR="00E63DB0" w:rsidRPr="00E13C01" w:rsidRDefault="00E63DB0" w:rsidP="00E13C01">
            <w:pPr>
              <w:rPr>
                <w:rFonts w:ascii="Arial Narrow" w:hAnsi="Arial Narrow" w:cs="Arial"/>
                <w:i/>
                <w:iCs/>
                <w:sz w:val="20"/>
                <w:szCs w:val="20"/>
              </w:rPr>
            </w:pPr>
            <w:r w:rsidRPr="00E13C01">
              <w:rPr>
                <w:rFonts w:ascii="Arial Narrow" w:hAnsi="Arial Narrow" w:cs="Arial"/>
                <w:i/>
                <w:iCs/>
                <w:sz w:val="20"/>
                <w:szCs w:val="20"/>
              </w:rPr>
              <w:t>Expectativa de resposta: Cientes de que a interpretação possa variar entre indivíduos, espera-se que o aluno reflita sobre a crítica que o rap traz, que é a introdução de jovens no tráfico e, ainda, faz um apelo para levá-los a um sarau.</w:t>
            </w:r>
          </w:p>
          <w:p w14:paraId="38A934DA" w14:textId="77777777" w:rsidR="00E63DB0" w:rsidRPr="00E13C01" w:rsidRDefault="00E63DB0" w:rsidP="00E13C01">
            <w:pPr>
              <w:ind w:left="349"/>
              <w:rPr>
                <w:rFonts w:ascii="Arial Narrow" w:hAnsi="Arial Narrow" w:cs="Arial"/>
                <w:sz w:val="20"/>
                <w:szCs w:val="20"/>
              </w:rPr>
            </w:pPr>
          </w:p>
          <w:p w14:paraId="4E5D59AC"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3- O uso da palavra “</w:t>
            </w:r>
            <w:proofErr w:type="spellStart"/>
            <w:r w:rsidRPr="00E13C01">
              <w:rPr>
                <w:rFonts w:ascii="Arial Narrow" w:hAnsi="Arial Narrow" w:cs="Arial"/>
                <w:sz w:val="20"/>
                <w:szCs w:val="20"/>
              </w:rPr>
              <w:t>subiruosdoistiozin</w:t>
            </w:r>
            <w:proofErr w:type="spellEnd"/>
            <w:r w:rsidRPr="00E13C01">
              <w:rPr>
                <w:rFonts w:ascii="Arial Narrow" w:hAnsi="Arial Narrow" w:cs="Arial"/>
                <w:sz w:val="20"/>
                <w:szCs w:val="20"/>
              </w:rPr>
              <w:t xml:space="preserve">” está adequado ao gênero </w:t>
            </w:r>
            <w:r w:rsidRPr="00E13C01">
              <w:rPr>
                <w:rFonts w:ascii="Arial Narrow" w:hAnsi="Arial Narrow" w:cs="Arial"/>
                <w:i/>
                <w:iCs/>
                <w:sz w:val="20"/>
                <w:szCs w:val="20"/>
              </w:rPr>
              <w:t>rap</w:t>
            </w:r>
            <w:r w:rsidRPr="00E13C01">
              <w:rPr>
                <w:rFonts w:ascii="Arial Narrow" w:hAnsi="Arial Narrow" w:cs="Arial"/>
                <w:sz w:val="20"/>
                <w:szCs w:val="20"/>
              </w:rPr>
              <w:t xml:space="preserve">? </w:t>
            </w:r>
          </w:p>
          <w:p w14:paraId="6E460A73" w14:textId="77777777" w:rsidR="00E63DB0" w:rsidRPr="00E13C01" w:rsidRDefault="00E63DB0" w:rsidP="00E13C01">
            <w:pPr>
              <w:rPr>
                <w:rFonts w:ascii="Arial Narrow" w:hAnsi="Arial Narrow" w:cs="Arial"/>
                <w:sz w:val="20"/>
                <w:szCs w:val="20"/>
              </w:rPr>
            </w:pPr>
          </w:p>
          <w:p w14:paraId="100BDE5C" w14:textId="77777777" w:rsidR="00E63DB0" w:rsidRPr="00E13C01" w:rsidRDefault="00E63DB0" w:rsidP="00E13C01">
            <w:pPr>
              <w:rPr>
                <w:rFonts w:ascii="Arial Narrow" w:hAnsi="Arial Narrow" w:cs="Arial"/>
                <w:i/>
                <w:iCs/>
                <w:sz w:val="20"/>
                <w:szCs w:val="20"/>
              </w:rPr>
            </w:pPr>
            <w:r w:rsidRPr="00E13C01">
              <w:rPr>
                <w:rFonts w:ascii="Arial Narrow" w:hAnsi="Arial Narrow" w:cs="Arial"/>
                <w:i/>
                <w:iCs/>
                <w:sz w:val="20"/>
                <w:szCs w:val="20"/>
              </w:rPr>
              <w:t>Após análise do vocabulário usado no texto em função do gênero, espera-se que o aluno reflita sobre a finalidade pretendida pelo rap, gênero que não é simplesmente cantado, mas declamado de forma ritmada. No caso de “</w:t>
            </w:r>
            <w:proofErr w:type="spellStart"/>
            <w:r w:rsidRPr="00E13C01">
              <w:rPr>
                <w:rFonts w:ascii="Arial Narrow" w:hAnsi="Arial Narrow" w:cs="Arial"/>
                <w:i/>
                <w:iCs/>
                <w:sz w:val="20"/>
                <w:szCs w:val="20"/>
              </w:rPr>
              <w:t>subiruosdoistiozin</w:t>
            </w:r>
            <w:proofErr w:type="spellEnd"/>
            <w:r w:rsidRPr="00E13C01">
              <w:rPr>
                <w:rFonts w:ascii="Arial Narrow" w:hAnsi="Arial Narrow" w:cs="Arial"/>
                <w:i/>
                <w:iCs/>
                <w:sz w:val="20"/>
                <w:szCs w:val="20"/>
              </w:rPr>
              <w:t>”, diante da necessidade de a frase ser vocalizada de maneira acelerada, o autor mesclou as palavras subiram, os, dois, tiozinho.</w:t>
            </w:r>
          </w:p>
          <w:p w14:paraId="325E1736" w14:textId="77777777" w:rsidR="00E63DB0" w:rsidRPr="00E13C01" w:rsidRDefault="00E63DB0" w:rsidP="00E13C01">
            <w:pPr>
              <w:rPr>
                <w:rFonts w:ascii="Arial Narrow" w:hAnsi="Arial Narrow" w:cs="Arial"/>
                <w:sz w:val="20"/>
                <w:szCs w:val="20"/>
              </w:rPr>
            </w:pPr>
          </w:p>
          <w:p w14:paraId="5EAD3766" w14:textId="77777777" w:rsidR="00E63DB0" w:rsidRPr="00E13C01" w:rsidRDefault="00E63DB0" w:rsidP="00E13C01">
            <w:pPr>
              <w:rPr>
                <w:rStyle w:val="selectable-text"/>
                <w:rFonts w:ascii="Arial Narrow" w:hAnsi="Arial Narrow" w:cs="Arial"/>
                <w:color w:val="000000" w:themeColor="text1"/>
                <w:sz w:val="20"/>
                <w:szCs w:val="20"/>
              </w:rPr>
            </w:pPr>
            <w:r w:rsidRPr="00E13C01">
              <w:rPr>
                <w:rStyle w:val="selectable-text"/>
                <w:rFonts w:ascii="Arial Narrow" w:hAnsi="Arial Narrow" w:cs="Arial"/>
                <w:color w:val="000000" w:themeColor="text1"/>
                <w:sz w:val="20"/>
                <w:szCs w:val="20"/>
              </w:rPr>
              <w:t xml:space="preserve">4- Quais efeitos os usos de palavras do vernáculo afro-brasileiro causaram no </w:t>
            </w:r>
            <w:r w:rsidRPr="00E13C01">
              <w:rPr>
                <w:rStyle w:val="selectable-text"/>
                <w:rFonts w:ascii="Arial Narrow" w:hAnsi="Arial Narrow" w:cs="Arial"/>
                <w:i/>
                <w:color w:val="000000" w:themeColor="text1"/>
                <w:sz w:val="20"/>
                <w:szCs w:val="20"/>
              </w:rPr>
              <w:t>rap</w:t>
            </w:r>
            <w:r w:rsidRPr="00E13C01">
              <w:rPr>
                <w:rStyle w:val="selectable-text"/>
                <w:rFonts w:ascii="Arial Narrow" w:hAnsi="Arial Narrow" w:cs="Arial"/>
                <w:color w:val="000000" w:themeColor="text1"/>
                <w:sz w:val="20"/>
                <w:szCs w:val="20"/>
              </w:rPr>
              <w:t xml:space="preserve">? </w:t>
            </w:r>
          </w:p>
          <w:p w14:paraId="36333A84" w14:textId="77777777" w:rsidR="00E63DB0" w:rsidRPr="00E13C01" w:rsidRDefault="00E63DB0" w:rsidP="00E13C01">
            <w:pPr>
              <w:rPr>
                <w:rStyle w:val="selectable-text"/>
                <w:rFonts w:ascii="Arial Narrow" w:hAnsi="Arial Narrow" w:cs="Arial"/>
                <w:i/>
                <w:iCs/>
                <w:sz w:val="20"/>
                <w:szCs w:val="20"/>
              </w:rPr>
            </w:pPr>
            <w:r w:rsidRPr="00E13C01">
              <w:rPr>
                <w:rStyle w:val="selectable-text"/>
                <w:rFonts w:ascii="Arial Narrow" w:hAnsi="Arial Narrow" w:cs="Arial"/>
                <w:i/>
                <w:iCs/>
                <w:color w:val="000000" w:themeColor="text1"/>
                <w:sz w:val="20"/>
                <w:szCs w:val="20"/>
              </w:rPr>
              <w:t xml:space="preserve">Espera-se que </w:t>
            </w:r>
            <w:r w:rsidRPr="00E13C01">
              <w:rPr>
                <w:rStyle w:val="selectable-text"/>
                <w:rFonts w:ascii="Arial Narrow" w:hAnsi="Arial Narrow" w:cs="Arial"/>
                <w:i/>
                <w:iCs/>
                <w:sz w:val="20"/>
                <w:szCs w:val="20"/>
              </w:rPr>
              <w:t>o aluno reflita sobre, diante de tantas possibilidades da língua, por que essas escolhas atendem melhor à produção de sentidos no rap e seus propósitos comunicativos. Almeja-se também que compreendam que o uso de palavras do vernáculo afro-brasileiro no rap tem diversos efeitos positivos, contribuindo para a expressão cultural, a identidade, o empoderamento e a valorização da diversidade linguística. Essa reflexão permitirá que se desconstruam possíveis ideias depreciativas sobre usos linguísticos de natureza afro-brasileira, combatendo, assim, uma das manifestações mais comuns do racismo linguístico: o apagamento de expressões positivas sobre o vernáculo proveniente da cultura africana.</w:t>
            </w:r>
          </w:p>
          <w:p w14:paraId="6658BA75" w14:textId="77777777" w:rsidR="00E63DB0" w:rsidRPr="00E13C01" w:rsidRDefault="00E63DB0" w:rsidP="00E13C01">
            <w:pPr>
              <w:rPr>
                <w:rFonts w:ascii="Arial Narrow" w:hAnsi="Arial Narrow" w:cs="Arial"/>
                <w:sz w:val="20"/>
                <w:szCs w:val="20"/>
              </w:rPr>
            </w:pPr>
          </w:p>
          <w:p w14:paraId="74F618E8"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 xml:space="preserve">5- Você acha que o trecho </w:t>
            </w:r>
            <w:r w:rsidRPr="00E13C01">
              <w:rPr>
                <w:rFonts w:ascii="Arial Narrow" w:hAnsi="Arial Narrow" w:cs="Arial"/>
                <w:i/>
                <w:iCs/>
                <w:sz w:val="20"/>
                <w:szCs w:val="20"/>
              </w:rPr>
              <w:t xml:space="preserve">"Pleno domingão, </w:t>
            </w:r>
            <w:proofErr w:type="spellStart"/>
            <w:r w:rsidRPr="00E13C01">
              <w:rPr>
                <w:rFonts w:ascii="Arial Narrow" w:hAnsi="Arial Narrow" w:cs="Arial"/>
                <w:i/>
                <w:iCs/>
                <w:sz w:val="20"/>
                <w:szCs w:val="20"/>
              </w:rPr>
              <w:t>flango</w:t>
            </w:r>
            <w:proofErr w:type="spellEnd"/>
            <w:r w:rsidRPr="00E13C01">
              <w:rPr>
                <w:rFonts w:ascii="Arial Narrow" w:hAnsi="Arial Narrow" w:cs="Arial"/>
                <w:i/>
                <w:iCs/>
                <w:sz w:val="20"/>
                <w:szCs w:val="20"/>
              </w:rPr>
              <w:t xml:space="preserve"> ou </w:t>
            </w:r>
            <w:proofErr w:type="spellStart"/>
            <w:r w:rsidRPr="00E13C01">
              <w:rPr>
                <w:rFonts w:ascii="Arial Narrow" w:hAnsi="Arial Narrow" w:cs="Arial"/>
                <w:i/>
                <w:iCs/>
                <w:sz w:val="20"/>
                <w:szCs w:val="20"/>
              </w:rPr>
              <w:t>macalão</w:t>
            </w:r>
            <w:proofErr w:type="spellEnd"/>
            <w:r w:rsidRPr="00E13C01">
              <w:rPr>
                <w:rFonts w:ascii="Arial Narrow" w:hAnsi="Arial Narrow" w:cs="Arial"/>
                <w:i/>
                <w:iCs/>
                <w:sz w:val="20"/>
                <w:szCs w:val="20"/>
              </w:rPr>
              <w:t xml:space="preserve">, se o negócio é </w:t>
            </w:r>
            <w:proofErr w:type="spellStart"/>
            <w:r w:rsidRPr="00E13C01">
              <w:rPr>
                <w:rFonts w:ascii="Arial Narrow" w:hAnsi="Arial Narrow" w:cs="Arial"/>
                <w:i/>
                <w:iCs/>
                <w:sz w:val="20"/>
                <w:szCs w:val="20"/>
              </w:rPr>
              <w:t>bão</w:t>
            </w:r>
            <w:proofErr w:type="spellEnd"/>
            <w:r w:rsidRPr="00E13C01">
              <w:rPr>
                <w:rFonts w:ascii="Arial Narrow" w:hAnsi="Arial Narrow" w:cs="Arial"/>
                <w:i/>
                <w:iCs/>
                <w:sz w:val="20"/>
                <w:szCs w:val="20"/>
              </w:rPr>
              <w:t xml:space="preserve">, </w:t>
            </w:r>
            <w:proofErr w:type="spellStart"/>
            <w:r w:rsidRPr="00E13C01">
              <w:rPr>
                <w:rFonts w:ascii="Arial Narrow" w:hAnsi="Arial Narrow" w:cs="Arial"/>
                <w:i/>
                <w:iCs/>
                <w:sz w:val="20"/>
                <w:szCs w:val="20"/>
              </w:rPr>
              <w:t>cê</w:t>
            </w:r>
            <w:proofErr w:type="spellEnd"/>
            <w:r w:rsidRPr="00E13C01">
              <w:rPr>
                <w:rFonts w:ascii="Arial Narrow" w:hAnsi="Arial Narrow" w:cs="Arial"/>
                <w:i/>
                <w:iCs/>
                <w:sz w:val="20"/>
                <w:szCs w:val="20"/>
              </w:rPr>
              <w:t xml:space="preserve"> fica é </w:t>
            </w:r>
            <w:proofErr w:type="spellStart"/>
            <w:r w:rsidRPr="00E13C01">
              <w:rPr>
                <w:rFonts w:ascii="Arial Narrow" w:hAnsi="Arial Narrow" w:cs="Arial"/>
                <w:i/>
                <w:iCs/>
                <w:sz w:val="20"/>
                <w:szCs w:val="20"/>
              </w:rPr>
              <w:t>chineizin</w:t>
            </w:r>
            <w:proofErr w:type="spellEnd"/>
            <w:r w:rsidRPr="00E13C01">
              <w:rPr>
                <w:rFonts w:ascii="Arial Narrow" w:hAnsi="Arial Narrow" w:cs="Arial"/>
                <w:i/>
                <w:iCs/>
                <w:sz w:val="20"/>
                <w:szCs w:val="20"/>
              </w:rPr>
              <w:t>"</w:t>
            </w:r>
            <w:r w:rsidRPr="00E13C01">
              <w:rPr>
                <w:rFonts w:ascii="Arial Narrow" w:hAnsi="Arial Narrow" w:cs="Arial"/>
                <w:sz w:val="20"/>
                <w:szCs w:val="20"/>
              </w:rPr>
              <w:t xml:space="preserve"> pode ser considerado como um caso de racismo linguístico ou algo similar? Explique sua opinião, levando em conta o uso das palavras, seu conhecimento de mundo e o contexto em que são empregadas na música.</w:t>
            </w:r>
          </w:p>
          <w:p w14:paraId="20266688" w14:textId="77777777" w:rsidR="00E63DB0" w:rsidRPr="00E13C01" w:rsidRDefault="00E63DB0" w:rsidP="00E13C01">
            <w:pPr>
              <w:rPr>
                <w:rFonts w:ascii="Arial Narrow" w:hAnsi="Arial Narrow" w:cs="Arial"/>
                <w:sz w:val="20"/>
                <w:szCs w:val="20"/>
              </w:rPr>
            </w:pPr>
          </w:p>
          <w:p w14:paraId="7C3838C2" w14:textId="77777777" w:rsidR="00E63DB0" w:rsidRPr="00E13C01" w:rsidRDefault="00E63DB0" w:rsidP="00E13C01">
            <w:pPr>
              <w:rPr>
                <w:rFonts w:ascii="Arial Narrow" w:hAnsi="Arial Narrow" w:cs="Arial"/>
                <w:i/>
                <w:iCs/>
                <w:sz w:val="20"/>
                <w:szCs w:val="20"/>
              </w:rPr>
            </w:pPr>
            <w:r w:rsidRPr="00E13C01">
              <w:rPr>
                <w:rFonts w:ascii="Arial Narrow" w:hAnsi="Arial Narrow" w:cs="Arial"/>
                <w:i/>
                <w:iCs/>
                <w:sz w:val="20"/>
                <w:szCs w:val="20"/>
              </w:rPr>
              <w:t>Espera-se que o aluno reflita sobre o fato de que o uso intencional do rotacismo nas palavras "</w:t>
            </w:r>
            <w:proofErr w:type="spellStart"/>
            <w:r w:rsidRPr="00E13C01">
              <w:rPr>
                <w:rFonts w:ascii="Arial Narrow" w:hAnsi="Arial Narrow" w:cs="Arial"/>
                <w:i/>
                <w:iCs/>
                <w:sz w:val="20"/>
                <w:szCs w:val="20"/>
              </w:rPr>
              <w:t>flango</w:t>
            </w:r>
            <w:proofErr w:type="spellEnd"/>
            <w:r w:rsidRPr="00E13C01">
              <w:rPr>
                <w:rFonts w:ascii="Arial Narrow" w:hAnsi="Arial Narrow" w:cs="Arial"/>
                <w:i/>
                <w:iCs/>
                <w:sz w:val="20"/>
                <w:szCs w:val="20"/>
              </w:rPr>
              <w:t>" e "</w:t>
            </w:r>
            <w:proofErr w:type="spellStart"/>
            <w:r w:rsidRPr="00E13C01">
              <w:rPr>
                <w:rFonts w:ascii="Arial Narrow" w:hAnsi="Arial Narrow" w:cs="Arial"/>
                <w:i/>
                <w:iCs/>
                <w:sz w:val="20"/>
                <w:szCs w:val="20"/>
              </w:rPr>
              <w:t>macalão</w:t>
            </w:r>
            <w:proofErr w:type="spellEnd"/>
            <w:r w:rsidRPr="00E13C01">
              <w:rPr>
                <w:rFonts w:ascii="Arial Narrow" w:hAnsi="Arial Narrow" w:cs="Arial"/>
                <w:i/>
                <w:iCs/>
                <w:sz w:val="20"/>
                <w:szCs w:val="20"/>
              </w:rPr>
              <w:t>" configura uma forma de zombar da pronúncia dos falantes do chinês ao se expressarem em português brasileiro.</w:t>
            </w:r>
          </w:p>
          <w:p w14:paraId="13E66403" w14:textId="77777777" w:rsidR="00E63DB0" w:rsidRPr="00E13C01" w:rsidRDefault="00E63DB0" w:rsidP="00E13C01">
            <w:pPr>
              <w:rPr>
                <w:rFonts w:ascii="Arial Narrow" w:hAnsi="Arial Narrow" w:cs="Arial"/>
                <w:i/>
                <w:iCs/>
                <w:sz w:val="20"/>
                <w:szCs w:val="20"/>
              </w:rPr>
            </w:pPr>
          </w:p>
          <w:p w14:paraId="0897928C"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6- Como a linguagem utilizada na música reflete aspectos culturais e sociais específicos de determinados grupos?</w:t>
            </w:r>
          </w:p>
          <w:p w14:paraId="39DDB4F7" w14:textId="77777777" w:rsidR="00E63DB0" w:rsidRPr="00E13C01" w:rsidRDefault="00E63DB0" w:rsidP="00E13C01">
            <w:pPr>
              <w:rPr>
                <w:rFonts w:ascii="Arial Narrow" w:hAnsi="Arial Narrow" w:cs="Arial"/>
                <w:sz w:val="20"/>
                <w:szCs w:val="20"/>
              </w:rPr>
            </w:pPr>
          </w:p>
          <w:p w14:paraId="097432BD" w14:textId="77777777" w:rsidR="00E63DB0" w:rsidRPr="00E13C01" w:rsidRDefault="00E63DB0" w:rsidP="00E13C01">
            <w:pPr>
              <w:rPr>
                <w:rFonts w:ascii="Arial Narrow" w:hAnsi="Arial Narrow" w:cs="Arial"/>
                <w:i/>
                <w:iCs/>
                <w:sz w:val="20"/>
                <w:szCs w:val="20"/>
              </w:rPr>
            </w:pPr>
            <w:r w:rsidRPr="00E13C01">
              <w:rPr>
                <w:rFonts w:ascii="Arial Narrow" w:hAnsi="Arial Narrow" w:cs="Arial"/>
                <w:i/>
                <w:iCs/>
                <w:sz w:val="20"/>
                <w:szCs w:val="20"/>
              </w:rPr>
              <w:t>Espera-se que o aluno entenda que, a partir da linguagem utilizada em uma música pode refletir aspectos culturais e sociais específicos de determinados grupos de diversas maneiras. Pois através da escolha das palavras, a forma de pronunciar, organização das estruturas, dialetos e gírias, uma a música pode transmitir mensagens e sentimentos que são característicos de uma determinada comunidade ou contexto social</w:t>
            </w:r>
          </w:p>
        </w:tc>
      </w:tr>
    </w:tbl>
    <w:p w14:paraId="11FCEC29" w14:textId="77777777" w:rsidR="00E63DB0" w:rsidRDefault="00E63DB0" w:rsidP="00E13C01">
      <w:pPr>
        <w:spacing w:after="0"/>
        <w:rPr>
          <w:rFonts w:ascii="Arial Narrow" w:hAnsi="Arial Narrow"/>
          <w:sz w:val="20"/>
          <w:szCs w:val="20"/>
        </w:rPr>
      </w:pPr>
      <w:r>
        <w:rPr>
          <w:rFonts w:ascii="Arial Narrow" w:hAnsi="Arial Narrow"/>
          <w:b/>
          <w:bCs/>
          <w:sz w:val="20"/>
          <w:szCs w:val="20"/>
        </w:rPr>
        <w:t>Fonte:</w:t>
      </w:r>
      <w:r>
        <w:rPr>
          <w:rFonts w:ascii="Arial Narrow" w:hAnsi="Arial Narrow"/>
          <w:sz w:val="20"/>
          <w:szCs w:val="20"/>
        </w:rPr>
        <w:t xml:space="preserve"> Elaborado pelos autores do presente artigo.</w:t>
      </w:r>
    </w:p>
    <w:p w14:paraId="297901D5" w14:textId="77777777" w:rsidR="00E63DB0" w:rsidRPr="00F42F58" w:rsidRDefault="00E63DB0" w:rsidP="00E13C01">
      <w:pPr>
        <w:spacing w:after="0" w:line="360" w:lineRule="auto"/>
        <w:ind w:firstLine="709"/>
        <w:jc w:val="both"/>
        <w:rPr>
          <w:rFonts w:ascii="Arial Narrow" w:hAnsi="Arial Narrow"/>
        </w:rPr>
      </w:pPr>
      <w:r w:rsidRPr="00F42F58">
        <w:rPr>
          <w:rFonts w:ascii="Arial Narrow" w:hAnsi="Arial Narrow"/>
          <w:sz w:val="24"/>
          <w:szCs w:val="24"/>
        </w:rPr>
        <w:t>As atividades acima apresentadas, além de poder alcançar o objetivo proposto, que é o ensino de variação linguística, relacionam-se com alguns aspectos das atividades de análise e reflexão da língua como:</w:t>
      </w:r>
      <w:r w:rsidRPr="00F42F58">
        <w:rPr>
          <w:rFonts w:ascii="Arial Narrow" w:hAnsi="Arial Narrow"/>
        </w:rPr>
        <w:t xml:space="preserve"> “</w:t>
      </w:r>
      <w:r w:rsidRPr="00F42F58">
        <w:rPr>
          <w:rFonts w:ascii="Arial Narrow" w:hAnsi="Arial Narrow"/>
          <w:sz w:val="24"/>
          <w:szCs w:val="24"/>
        </w:rPr>
        <w:t xml:space="preserve">a reflexão sobre o motivo da escolha de uma forma linguística ou outra.  </w:t>
      </w:r>
      <w:r w:rsidRPr="00F42F58">
        <w:rPr>
          <w:rFonts w:ascii="Arial Narrow" w:hAnsi="Arial Narrow"/>
          <w:sz w:val="24"/>
          <w:szCs w:val="24"/>
        </w:rPr>
        <w:lastRenderedPageBreak/>
        <w:t>[...] a ampliação do léxico.”</w:t>
      </w:r>
      <w:r w:rsidRPr="00795433">
        <w:rPr>
          <w:rFonts w:ascii="Arial Narrow" w:hAnsi="Arial Narrow"/>
          <w:sz w:val="24"/>
          <w:szCs w:val="24"/>
        </w:rPr>
        <w:t xml:space="preserve"> </w:t>
      </w:r>
      <w:r w:rsidRPr="00F42F58">
        <w:rPr>
          <w:rFonts w:ascii="Arial Narrow" w:hAnsi="Arial Narrow"/>
          <w:sz w:val="24"/>
          <w:szCs w:val="24"/>
        </w:rPr>
        <w:t xml:space="preserve">apresentados por </w:t>
      </w:r>
      <w:proofErr w:type="spellStart"/>
      <w:r w:rsidRPr="00F42F58">
        <w:rPr>
          <w:rFonts w:ascii="Arial Narrow" w:hAnsi="Arial Narrow"/>
          <w:sz w:val="24"/>
          <w:szCs w:val="24"/>
        </w:rPr>
        <w:t>Angelo</w:t>
      </w:r>
      <w:proofErr w:type="spellEnd"/>
      <w:r w:rsidRPr="00F42F58">
        <w:rPr>
          <w:rFonts w:ascii="Arial Narrow" w:hAnsi="Arial Narrow"/>
          <w:sz w:val="24"/>
          <w:szCs w:val="24"/>
        </w:rPr>
        <w:t xml:space="preserve"> e </w:t>
      </w:r>
      <w:proofErr w:type="spellStart"/>
      <w:r w:rsidRPr="00F42F58">
        <w:rPr>
          <w:rFonts w:ascii="Arial Narrow" w:hAnsi="Arial Narrow"/>
          <w:sz w:val="24"/>
          <w:szCs w:val="24"/>
        </w:rPr>
        <w:t>Loregian-Penkal</w:t>
      </w:r>
      <w:proofErr w:type="spellEnd"/>
      <w:r w:rsidRPr="00F42F58">
        <w:rPr>
          <w:rFonts w:ascii="Arial Narrow" w:hAnsi="Arial Narrow"/>
          <w:sz w:val="24"/>
          <w:szCs w:val="24"/>
        </w:rPr>
        <w:t xml:space="preserve"> (apud Bezerra</w:t>
      </w:r>
      <w:r>
        <w:rPr>
          <w:rFonts w:ascii="Arial Narrow" w:hAnsi="Arial Narrow"/>
          <w:sz w:val="24"/>
          <w:szCs w:val="24"/>
        </w:rPr>
        <w:t xml:space="preserve"> e</w:t>
      </w:r>
      <w:r w:rsidRPr="00F42F58">
        <w:rPr>
          <w:rFonts w:ascii="Arial Narrow" w:hAnsi="Arial Narrow"/>
          <w:sz w:val="24"/>
          <w:szCs w:val="24"/>
        </w:rPr>
        <w:t xml:space="preserve"> Reinaldo, p. 48-49, 2013),</w:t>
      </w:r>
    </w:p>
    <w:p w14:paraId="224821B2"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Percebe-se que as atividades estão relativamente pareadas com os aspectos ao analisar, por exemplo, a pergunta 3 (três) em razão de o aluno refletir sobre as escolhas do repertório, além de possibilitar a ampliação do léxico do estudante, já que é requerida a reflexão sobre novas formas de construir palavras a serviço do gênero </w:t>
      </w:r>
      <w:r w:rsidRPr="00153BE3">
        <w:rPr>
          <w:rFonts w:ascii="Arial Narrow" w:hAnsi="Arial Narrow"/>
          <w:i/>
          <w:iCs/>
          <w:sz w:val="24"/>
          <w:szCs w:val="24"/>
        </w:rPr>
        <w:t>rap</w:t>
      </w:r>
      <w:r w:rsidRPr="00F42F58">
        <w:rPr>
          <w:rFonts w:ascii="Arial Narrow" w:hAnsi="Arial Narrow"/>
          <w:i/>
          <w:iCs/>
          <w:sz w:val="24"/>
          <w:szCs w:val="24"/>
        </w:rPr>
        <w:t>,</w:t>
      </w:r>
      <w:r w:rsidRPr="00F42F58">
        <w:rPr>
          <w:rFonts w:ascii="Arial Narrow" w:hAnsi="Arial Narrow"/>
          <w:sz w:val="24"/>
          <w:szCs w:val="24"/>
        </w:rPr>
        <w:t xml:space="preserve"> o qual admite estes novos mecanismos de construção vocabular.</w:t>
      </w:r>
    </w:p>
    <w:p w14:paraId="444170EC"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Após a atividade, o professor deve realizar, de forma oral, uma síntese dos conceitos discutidos neste tópico. Sugere-se que o professor, antes de finalizar a aula, destine um tempo para que os alunos, depois de compreenderem o conteúdo, tenham contato com sua Produção Inicial para avaliar o próprio </w:t>
      </w:r>
      <w:r w:rsidRPr="00153BE3">
        <w:rPr>
          <w:rFonts w:ascii="Arial Narrow" w:hAnsi="Arial Narrow"/>
          <w:i/>
          <w:sz w:val="24"/>
          <w:szCs w:val="24"/>
        </w:rPr>
        <w:t>rap</w:t>
      </w:r>
      <w:r w:rsidRPr="00F42F58">
        <w:rPr>
          <w:rFonts w:ascii="Arial Narrow" w:hAnsi="Arial Narrow"/>
          <w:sz w:val="24"/>
          <w:szCs w:val="24"/>
        </w:rPr>
        <w:t xml:space="preserve"> e, se necessário, fazer alterações para adequar o texto aos critérios. </w:t>
      </w:r>
    </w:p>
    <w:p w14:paraId="1D95DD9C" w14:textId="77777777" w:rsidR="00E63DB0" w:rsidRPr="00A669E4" w:rsidRDefault="00E63DB0" w:rsidP="00E13C01">
      <w:pPr>
        <w:spacing w:after="0" w:line="360" w:lineRule="auto"/>
        <w:jc w:val="both"/>
        <w:rPr>
          <w:rFonts w:ascii="Arial Narrow" w:hAnsi="Arial Narrow"/>
          <w:sz w:val="24"/>
          <w:szCs w:val="24"/>
        </w:rPr>
      </w:pPr>
    </w:p>
    <w:p w14:paraId="19637547" w14:textId="77777777" w:rsidR="00E63DB0" w:rsidRPr="00A669E4" w:rsidRDefault="00E63DB0" w:rsidP="00E13C01">
      <w:pPr>
        <w:spacing w:after="0" w:line="360" w:lineRule="auto"/>
        <w:jc w:val="both"/>
        <w:rPr>
          <w:rFonts w:ascii="Arial Narrow" w:hAnsi="Arial Narrow"/>
          <w:sz w:val="24"/>
          <w:szCs w:val="24"/>
        </w:rPr>
      </w:pPr>
      <w:r w:rsidRPr="008D6B9E">
        <w:rPr>
          <w:rFonts w:ascii="Arial Narrow" w:hAnsi="Arial Narrow"/>
          <w:color w:val="4472C4" w:themeColor="accent1"/>
          <w:sz w:val="24"/>
          <w:szCs w:val="24"/>
        </w:rPr>
        <w:t>3.3.2 Módulo II: figuras de linguagem</w:t>
      </w:r>
    </w:p>
    <w:p w14:paraId="1796E2D6" w14:textId="77777777" w:rsidR="00E63DB0" w:rsidRPr="00A669E4" w:rsidRDefault="00E63DB0" w:rsidP="00E13C01">
      <w:pPr>
        <w:spacing w:after="0" w:line="360" w:lineRule="auto"/>
        <w:jc w:val="both"/>
        <w:rPr>
          <w:rFonts w:ascii="Arial Narrow" w:hAnsi="Arial Narrow"/>
          <w:sz w:val="24"/>
          <w:szCs w:val="24"/>
        </w:rPr>
      </w:pPr>
    </w:p>
    <w:p w14:paraId="1288EE82"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No segundo Módulo</w:t>
      </w:r>
      <w:r w:rsidRPr="00F42F58">
        <w:rPr>
          <w:rStyle w:val="Refdenotaderodap"/>
          <w:rFonts w:ascii="Arial Narrow" w:hAnsi="Arial Narrow"/>
          <w:sz w:val="24"/>
          <w:szCs w:val="24"/>
        </w:rPr>
        <w:footnoteReference w:id="6"/>
      </w:r>
      <w:r w:rsidRPr="00F42F58">
        <w:rPr>
          <w:rFonts w:ascii="Arial Narrow" w:hAnsi="Arial Narrow"/>
          <w:sz w:val="24"/>
          <w:szCs w:val="24"/>
        </w:rPr>
        <w:t xml:space="preserve"> desta SD propõe-se uma aula abordando o conteúdo de figuras de linguagem, principalmente as figuras de som – assonância e aliteração – que são recursos de linguagem que dão ritmo ao texto poético. Dentro do </w:t>
      </w:r>
      <w:r w:rsidRPr="00153BE3">
        <w:rPr>
          <w:rFonts w:ascii="Arial Narrow" w:hAnsi="Arial Narrow"/>
          <w:i/>
          <w:iCs/>
          <w:sz w:val="24"/>
          <w:szCs w:val="24"/>
        </w:rPr>
        <w:t>rap</w:t>
      </w:r>
      <w:r w:rsidRPr="00F42F58">
        <w:rPr>
          <w:rFonts w:ascii="Arial Narrow" w:hAnsi="Arial Narrow"/>
          <w:i/>
          <w:iCs/>
          <w:sz w:val="24"/>
          <w:szCs w:val="24"/>
        </w:rPr>
        <w:t>,</w:t>
      </w:r>
      <w:r w:rsidRPr="00F42F58">
        <w:rPr>
          <w:rFonts w:ascii="Arial Narrow" w:hAnsi="Arial Narrow"/>
          <w:sz w:val="24"/>
          <w:szCs w:val="24"/>
        </w:rPr>
        <w:t xml:space="preserve"> “em termos de linguagem é certamente o uso de figuras de palavras (metáfora), de construção (repetição e assíndeto) e, sobretudo, de pensamento (antítese, pleonasmo, ironia e eufemismo)” </w:t>
      </w:r>
      <w:r>
        <w:rPr>
          <w:rFonts w:ascii="Arial Narrow" w:hAnsi="Arial Narrow"/>
          <w:sz w:val="24"/>
          <w:szCs w:val="24"/>
        </w:rPr>
        <w:t>(</w:t>
      </w:r>
      <w:r w:rsidRPr="00F42F58">
        <w:rPr>
          <w:rFonts w:ascii="Arial Narrow" w:hAnsi="Arial Narrow"/>
          <w:sz w:val="24"/>
          <w:szCs w:val="24"/>
        </w:rPr>
        <w:t>Fonseca, 2011, p. 149). a presença de figuras de linguagem é uma caraterística marcante</w:t>
      </w:r>
      <w:r>
        <w:rPr>
          <w:rFonts w:ascii="Arial Narrow" w:hAnsi="Arial Narrow"/>
          <w:sz w:val="24"/>
          <w:szCs w:val="24"/>
        </w:rPr>
        <w:t xml:space="preserve">. </w:t>
      </w:r>
      <w:r w:rsidRPr="00F42F58">
        <w:rPr>
          <w:rFonts w:ascii="Arial Narrow" w:hAnsi="Arial Narrow"/>
          <w:sz w:val="24"/>
          <w:szCs w:val="24"/>
        </w:rPr>
        <w:t xml:space="preserve">Tal recurso é fundamental para a construção de </w:t>
      </w:r>
      <w:r w:rsidRPr="00153BE3">
        <w:rPr>
          <w:rFonts w:ascii="Arial Narrow" w:hAnsi="Arial Narrow"/>
          <w:i/>
          <w:iCs/>
          <w:sz w:val="24"/>
          <w:szCs w:val="24"/>
        </w:rPr>
        <w:t>rap</w:t>
      </w:r>
      <w:r w:rsidRPr="00F42F58">
        <w:rPr>
          <w:rFonts w:ascii="Arial Narrow" w:hAnsi="Arial Narrow"/>
          <w:sz w:val="24"/>
          <w:szCs w:val="24"/>
        </w:rPr>
        <w:t xml:space="preserve">s, pois são usados para enfatizar e deixar mais expressiva a mensagem. Antunes (2012), ao destacar a possibilidade de ensino do léxico em sala de aula, traz as figuras de linguagem como recurso. A autora orienta que devam ser apresentadas como itens que fazem parte da linguagem cotidiana, pelo seu alto índice de uso, e não só restrito à linguagem literária. Para exemplificar, a autora expõe o uso da palavra “caminho”, que, mesmo ausente em um texto literário, a palavra </w:t>
      </w:r>
      <w:r w:rsidRPr="00F42F58">
        <w:rPr>
          <w:rFonts w:ascii="Arial Narrow" w:hAnsi="Arial Narrow"/>
          <w:sz w:val="24"/>
          <w:szCs w:val="24"/>
        </w:rPr>
        <w:lastRenderedPageBreak/>
        <w:t>também pode assumir um significado metafórico quando usada na intenção de determinar um tipo de acesso. Antunes (2012, p. 43) conclui que “as metáforas e metonímias têm grande vinculação com nosso acervo cultural e que, por isso, mobilizam em grande medida nosso conhecimento de mundo”.</w:t>
      </w:r>
    </w:p>
    <w:p w14:paraId="2A329EA3"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Com base nessas contatações e partindo do princípio de que o alunado já conheça o tema, apresenta-se atividade para contribuir com o entendimento das figuras de linguagem no </w:t>
      </w:r>
      <w:r w:rsidRPr="00153BE3">
        <w:rPr>
          <w:rFonts w:ascii="Arial Narrow" w:hAnsi="Arial Narrow"/>
          <w:i/>
          <w:iCs/>
          <w:sz w:val="24"/>
          <w:szCs w:val="24"/>
        </w:rPr>
        <w:t>rap</w:t>
      </w:r>
      <w:r w:rsidRPr="00F42F58">
        <w:rPr>
          <w:rFonts w:ascii="Arial Narrow" w:hAnsi="Arial Narrow"/>
          <w:sz w:val="24"/>
          <w:szCs w:val="24"/>
        </w:rPr>
        <w:t xml:space="preserve"> e incentivar os alunos a usarem no próprio texto. A atividade trabalhará com a canção </w:t>
      </w:r>
      <w:proofErr w:type="spellStart"/>
      <w:r w:rsidRPr="00504283">
        <w:rPr>
          <w:rFonts w:ascii="Arial Narrow" w:hAnsi="Arial Narrow"/>
          <w:i/>
          <w:iCs/>
          <w:sz w:val="24"/>
          <w:szCs w:val="24"/>
        </w:rPr>
        <w:t>Dorflex</w:t>
      </w:r>
      <w:proofErr w:type="spellEnd"/>
      <w:r w:rsidRPr="00504283">
        <w:rPr>
          <w:rFonts w:ascii="Arial Narrow" w:hAnsi="Arial Narrow"/>
          <w:i/>
          <w:iCs/>
          <w:sz w:val="24"/>
          <w:szCs w:val="24"/>
        </w:rPr>
        <w:t>,</w:t>
      </w:r>
      <w:r w:rsidRPr="00F42F58">
        <w:rPr>
          <w:rFonts w:ascii="Arial Narrow" w:hAnsi="Arial Narrow"/>
          <w:sz w:val="24"/>
          <w:szCs w:val="24"/>
        </w:rPr>
        <w:t xml:space="preserve"> interpretada pelo </w:t>
      </w:r>
      <w:r w:rsidRPr="00153BE3">
        <w:rPr>
          <w:rFonts w:ascii="Arial Narrow" w:hAnsi="Arial Narrow"/>
          <w:i/>
          <w:iCs/>
          <w:sz w:val="24"/>
          <w:szCs w:val="24"/>
        </w:rPr>
        <w:t>rap</w:t>
      </w:r>
      <w:r w:rsidRPr="004F38C5">
        <w:rPr>
          <w:rFonts w:ascii="Arial Narrow" w:hAnsi="Arial Narrow"/>
          <w:i/>
          <w:iCs/>
          <w:sz w:val="24"/>
          <w:szCs w:val="24"/>
        </w:rPr>
        <w:t>per</w:t>
      </w:r>
      <w:r w:rsidRPr="00F42F58">
        <w:rPr>
          <w:rFonts w:ascii="Arial Narrow" w:hAnsi="Arial Narrow"/>
          <w:sz w:val="24"/>
          <w:szCs w:val="24"/>
        </w:rPr>
        <w:t xml:space="preserve"> Sant, focando em uma análise da letra e das figuras de linguagem presentes. O </w:t>
      </w:r>
      <w:r w:rsidRPr="00153BE3">
        <w:rPr>
          <w:rFonts w:ascii="Arial Narrow" w:hAnsi="Arial Narrow"/>
          <w:i/>
          <w:iCs/>
          <w:sz w:val="24"/>
          <w:szCs w:val="24"/>
        </w:rPr>
        <w:t>rap</w:t>
      </w:r>
      <w:r w:rsidRPr="00F42F58">
        <w:rPr>
          <w:rFonts w:ascii="Arial Narrow" w:hAnsi="Arial Narrow"/>
          <w:sz w:val="24"/>
          <w:szCs w:val="24"/>
        </w:rPr>
        <w:t xml:space="preserve"> aborda temas relacionados à dor, superação e resiliência. Seu título, </w:t>
      </w:r>
      <w:proofErr w:type="spellStart"/>
      <w:r w:rsidRPr="00504283">
        <w:rPr>
          <w:rFonts w:ascii="Arial Narrow" w:hAnsi="Arial Narrow"/>
          <w:i/>
          <w:iCs/>
          <w:sz w:val="24"/>
          <w:szCs w:val="24"/>
        </w:rPr>
        <w:t>Dorflex</w:t>
      </w:r>
      <w:proofErr w:type="spellEnd"/>
      <w:r w:rsidRPr="00F42F58">
        <w:rPr>
          <w:rFonts w:ascii="Arial Narrow" w:hAnsi="Arial Narrow"/>
          <w:sz w:val="24"/>
          <w:szCs w:val="24"/>
        </w:rPr>
        <w:t xml:space="preserve">, chama atenção por ser o nome de um medicamento analgésico e relaxante muscular bastante conhecido. Ao utilizar esse termo como título, o </w:t>
      </w:r>
      <w:r w:rsidRPr="00153BE3">
        <w:rPr>
          <w:rFonts w:ascii="Arial Narrow" w:hAnsi="Arial Narrow"/>
          <w:i/>
          <w:iCs/>
          <w:sz w:val="24"/>
          <w:szCs w:val="24"/>
        </w:rPr>
        <w:t>rap</w:t>
      </w:r>
      <w:r w:rsidRPr="00F42F58">
        <w:rPr>
          <w:rFonts w:ascii="Arial Narrow" w:hAnsi="Arial Narrow"/>
          <w:i/>
          <w:iCs/>
          <w:sz w:val="24"/>
          <w:szCs w:val="24"/>
        </w:rPr>
        <w:t>per</w:t>
      </w:r>
      <w:r w:rsidRPr="00F42F58">
        <w:rPr>
          <w:rFonts w:ascii="Arial Narrow" w:hAnsi="Arial Narrow"/>
          <w:sz w:val="24"/>
          <w:szCs w:val="24"/>
        </w:rPr>
        <w:t xml:space="preserve"> cria uma associação imediata com a ideia de dor e busca transmitir uma mensagem sobre lidar com as dores e encontrar formas de alívio ou superação.</w:t>
      </w:r>
    </w:p>
    <w:p w14:paraId="72FC8989" w14:textId="77777777"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O professor deve convidar os alunos para assistirem ao videoclipe, depois disso, devem realizar uma leitura crítica da letra da música. Para verificar a capacidade dos alunos em identificar figuras de linguagem no </w:t>
      </w:r>
      <w:r w:rsidRPr="00153BE3">
        <w:rPr>
          <w:rFonts w:ascii="Arial Narrow" w:hAnsi="Arial Narrow"/>
          <w:i/>
          <w:sz w:val="24"/>
          <w:szCs w:val="24"/>
        </w:rPr>
        <w:t>rap</w:t>
      </w:r>
      <w:r w:rsidRPr="00F42F58">
        <w:rPr>
          <w:rFonts w:ascii="Arial Narrow" w:hAnsi="Arial Narrow"/>
          <w:sz w:val="24"/>
          <w:szCs w:val="24"/>
        </w:rPr>
        <w:t>, o professor pode propor uma atividade (Quadro 5) similar à seguinte:</w:t>
      </w:r>
    </w:p>
    <w:p w14:paraId="5D35410F" w14:textId="77777777" w:rsidR="00E63DB0" w:rsidRDefault="00E63DB0" w:rsidP="00E13C01">
      <w:pPr>
        <w:spacing w:after="0" w:line="360" w:lineRule="auto"/>
        <w:ind w:firstLine="709"/>
        <w:jc w:val="both"/>
        <w:rPr>
          <w:rFonts w:ascii="Arial Narrow" w:hAnsi="Arial Narrow"/>
          <w:sz w:val="24"/>
          <w:szCs w:val="24"/>
        </w:rPr>
      </w:pPr>
    </w:p>
    <w:p w14:paraId="5F0DB2B1" w14:textId="77777777" w:rsidR="00E63DB0" w:rsidRPr="00795433" w:rsidRDefault="00E63DB0" w:rsidP="00E13C01">
      <w:pPr>
        <w:spacing w:after="0" w:line="240" w:lineRule="auto"/>
        <w:rPr>
          <w:rFonts w:ascii="Arial Narrow" w:hAnsi="Arial Narrow"/>
          <w:sz w:val="20"/>
          <w:szCs w:val="20"/>
        </w:rPr>
      </w:pPr>
      <w:r w:rsidRPr="00795433">
        <w:rPr>
          <w:rFonts w:ascii="Arial Narrow" w:hAnsi="Arial Narrow"/>
          <w:b/>
          <w:bCs/>
          <w:sz w:val="20"/>
          <w:szCs w:val="20"/>
        </w:rPr>
        <w:t>Quadro 5</w:t>
      </w:r>
      <w:r w:rsidRPr="00795433">
        <w:rPr>
          <w:rFonts w:ascii="Arial Narrow" w:hAnsi="Arial Narrow"/>
          <w:sz w:val="20"/>
          <w:szCs w:val="20"/>
        </w:rPr>
        <w:t xml:space="preserve">: Atividade análise do </w:t>
      </w:r>
      <w:r w:rsidRPr="00153BE3">
        <w:rPr>
          <w:rFonts w:ascii="Arial Narrow" w:hAnsi="Arial Narrow"/>
          <w:i/>
          <w:iCs/>
          <w:sz w:val="20"/>
          <w:szCs w:val="20"/>
        </w:rPr>
        <w:t>rap</w:t>
      </w:r>
      <w:r w:rsidRPr="00795433">
        <w:rPr>
          <w:rFonts w:ascii="Arial Narrow" w:hAnsi="Arial Narrow"/>
          <w:i/>
          <w:iCs/>
          <w:sz w:val="20"/>
          <w:szCs w:val="20"/>
        </w:rPr>
        <w:t xml:space="preserve"> </w:t>
      </w:r>
      <w:proofErr w:type="spellStart"/>
      <w:r w:rsidRPr="00504283">
        <w:rPr>
          <w:rFonts w:ascii="Arial Narrow" w:hAnsi="Arial Narrow"/>
          <w:i/>
          <w:iCs/>
          <w:sz w:val="20"/>
          <w:szCs w:val="20"/>
        </w:rPr>
        <w:t>Dorflex</w:t>
      </w:r>
      <w:proofErr w:type="spellEnd"/>
    </w:p>
    <w:tbl>
      <w:tblPr>
        <w:tblStyle w:val="Tabelacomgrade"/>
        <w:tblW w:w="0" w:type="auto"/>
        <w:tblLook w:val="04A0" w:firstRow="1" w:lastRow="0" w:firstColumn="1" w:lastColumn="0" w:noHBand="0" w:noVBand="1"/>
      </w:tblPr>
      <w:tblGrid>
        <w:gridCol w:w="8494"/>
      </w:tblGrid>
      <w:tr w:rsidR="00E63DB0" w:rsidRPr="00F42F58" w14:paraId="5D2F7439" w14:textId="77777777" w:rsidTr="00910B91">
        <w:tc>
          <w:tcPr>
            <w:tcW w:w="8828" w:type="dxa"/>
          </w:tcPr>
          <w:p w14:paraId="2B8D0CC4" w14:textId="77777777" w:rsidR="00E63DB0" w:rsidRPr="00E13C01" w:rsidRDefault="00E63DB0" w:rsidP="00E13C01">
            <w:pPr>
              <w:jc w:val="center"/>
              <w:rPr>
                <w:rFonts w:ascii="Arial Narrow" w:hAnsi="Arial Narrow" w:cs="Arial"/>
                <w:sz w:val="20"/>
                <w:szCs w:val="20"/>
              </w:rPr>
            </w:pPr>
            <w:r w:rsidRPr="00E13C01">
              <w:rPr>
                <w:rFonts w:ascii="Arial Narrow" w:hAnsi="Arial Narrow" w:cs="Arial"/>
                <w:sz w:val="20"/>
                <w:szCs w:val="20"/>
              </w:rPr>
              <w:t xml:space="preserve">Atividade – análise do </w:t>
            </w:r>
            <w:r w:rsidRPr="00E13C01">
              <w:rPr>
                <w:rFonts w:ascii="Arial Narrow" w:hAnsi="Arial Narrow" w:cs="Arial"/>
                <w:i/>
                <w:sz w:val="20"/>
                <w:szCs w:val="20"/>
              </w:rPr>
              <w:t>rap</w:t>
            </w:r>
            <w:r w:rsidRPr="00E13C01">
              <w:rPr>
                <w:rFonts w:ascii="Arial Narrow" w:hAnsi="Arial Narrow" w:cs="Arial"/>
                <w:sz w:val="20"/>
                <w:szCs w:val="20"/>
              </w:rPr>
              <w:t xml:space="preserve"> </w:t>
            </w:r>
            <w:proofErr w:type="spellStart"/>
            <w:r w:rsidRPr="00E13C01">
              <w:rPr>
                <w:rFonts w:ascii="Arial Narrow" w:hAnsi="Arial Narrow" w:cs="Arial"/>
                <w:i/>
                <w:iCs/>
                <w:sz w:val="20"/>
                <w:szCs w:val="20"/>
              </w:rPr>
              <w:t>Dorflex</w:t>
            </w:r>
            <w:proofErr w:type="spellEnd"/>
          </w:p>
        </w:tc>
      </w:tr>
      <w:tr w:rsidR="00E63DB0" w:rsidRPr="00F42F58" w14:paraId="2825AC8A" w14:textId="77777777" w:rsidTr="00910B91">
        <w:tc>
          <w:tcPr>
            <w:tcW w:w="8828" w:type="dxa"/>
          </w:tcPr>
          <w:p w14:paraId="008A9151"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 xml:space="preserve">1- Do que trata o </w:t>
            </w:r>
            <w:r w:rsidRPr="00E13C01">
              <w:rPr>
                <w:rFonts w:ascii="Arial Narrow" w:hAnsi="Arial Narrow" w:cs="Arial"/>
                <w:i/>
                <w:iCs/>
                <w:sz w:val="20"/>
                <w:szCs w:val="20"/>
              </w:rPr>
              <w:t>rap</w:t>
            </w:r>
            <w:r w:rsidRPr="00E13C01">
              <w:rPr>
                <w:rFonts w:ascii="Arial Narrow" w:hAnsi="Arial Narrow" w:cs="Arial"/>
                <w:sz w:val="20"/>
                <w:szCs w:val="20"/>
              </w:rPr>
              <w:t xml:space="preserve">? </w:t>
            </w:r>
          </w:p>
          <w:p w14:paraId="5EF58566" w14:textId="77777777" w:rsidR="00E63DB0" w:rsidRPr="00E13C01" w:rsidRDefault="00E63DB0" w:rsidP="00E13C01">
            <w:pPr>
              <w:rPr>
                <w:rFonts w:ascii="Arial Narrow" w:hAnsi="Arial Narrow" w:cs="Arial"/>
                <w:sz w:val="20"/>
                <w:szCs w:val="20"/>
              </w:rPr>
            </w:pPr>
          </w:p>
          <w:p w14:paraId="0C0B8402" w14:textId="77777777" w:rsidR="00E63DB0" w:rsidRPr="00E13C01" w:rsidRDefault="00E63DB0" w:rsidP="00E13C01">
            <w:pPr>
              <w:rPr>
                <w:rFonts w:ascii="Arial Narrow" w:hAnsi="Arial Narrow" w:cs="Arial"/>
                <w:i/>
                <w:iCs/>
                <w:sz w:val="20"/>
                <w:szCs w:val="20"/>
              </w:rPr>
            </w:pPr>
            <w:r w:rsidRPr="00E13C01">
              <w:rPr>
                <w:rFonts w:ascii="Arial Narrow" w:hAnsi="Arial Narrow" w:cs="Arial"/>
                <w:i/>
                <w:iCs/>
                <w:sz w:val="20"/>
                <w:szCs w:val="20"/>
              </w:rPr>
              <w:t xml:space="preserve">Espera-se que o aluno perceba que o rap </w:t>
            </w:r>
            <w:proofErr w:type="spellStart"/>
            <w:r w:rsidRPr="00E13C01">
              <w:rPr>
                <w:rFonts w:ascii="Arial Narrow" w:hAnsi="Arial Narrow" w:cs="Arial"/>
                <w:i/>
                <w:iCs/>
                <w:sz w:val="20"/>
                <w:szCs w:val="20"/>
              </w:rPr>
              <w:t>Dorflex</w:t>
            </w:r>
            <w:proofErr w:type="spellEnd"/>
            <w:r w:rsidRPr="00E13C01">
              <w:rPr>
                <w:rFonts w:ascii="Arial Narrow" w:hAnsi="Arial Narrow" w:cs="Arial"/>
                <w:i/>
                <w:iCs/>
                <w:sz w:val="20"/>
                <w:szCs w:val="20"/>
              </w:rPr>
              <w:t xml:space="preserve"> do MC Sant aborda o tema da superação pessoal diante das dificuldades e dores emocionais. A letra destaca a ideia de que, mesmo enfrentando desafios e dores no caminho, é importante manter o foco e não desviar do trajeto traçado.</w:t>
            </w:r>
          </w:p>
          <w:p w14:paraId="30D3F986" w14:textId="77777777" w:rsidR="00E63DB0" w:rsidRPr="00E13C01" w:rsidRDefault="00E63DB0" w:rsidP="00E13C01">
            <w:pPr>
              <w:rPr>
                <w:rFonts w:ascii="Arial Narrow" w:hAnsi="Arial Narrow" w:cs="Arial"/>
                <w:sz w:val="20"/>
                <w:szCs w:val="20"/>
              </w:rPr>
            </w:pPr>
          </w:p>
          <w:p w14:paraId="4F185761"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 xml:space="preserve">2- Com qual outro contexto você consegue relacionar a palavra </w:t>
            </w:r>
            <w:proofErr w:type="spellStart"/>
            <w:r w:rsidRPr="00E13C01">
              <w:rPr>
                <w:rFonts w:ascii="Arial Narrow" w:hAnsi="Arial Narrow" w:cs="Arial"/>
                <w:i/>
                <w:iCs/>
                <w:sz w:val="20"/>
                <w:szCs w:val="20"/>
              </w:rPr>
              <w:t>Dorflex</w:t>
            </w:r>
            <w:proofErr w:type="spellEnd"/>
            <w:r w:rsidRPr="00E13C01">
              <w:rPr>
                <w:rFonts w:ascii="Arial Narrow" w:hAnsi="Arial Narrow" w:cs="Arial"/>
                <w:sz w:val="20"/>
                <w:szCs w:val="20"/>
              </w:rPr>
              <w:t>?</w:t>
            </w:r>
          </w:p>
          <w:p w14:paraId="73DD0BF0" w14:textId="77777777" w:rsidR="00E63DB0" w:rsidRPr="00E13C01" w:rsidRDefault="00E63DB0" w:rsidP="00E13C01">
            <w:pPr>
              <w:rPr>
                <w:rFonts w:ascii="Arial Narrow" w:hAnsi="Arial Narrow" w:cs="Arial"/>
                <w:sz w:val="20"/>
                <w:szCs w:val="20"/>
              </w:rPr>
            </w:pPr>
          </w:p>
          <w:p w14:paraId="021FDF04" w14:textId="77777777" w:rsidR="00E63DB0" w:rsidRPr="00E13C01" w:rsidRDefault="00E63DB0" w:rsidP="00E13C01">
            <w:pPr>
              <w:rPr>
                <w:rFonts w:ascii="Arial Narrow" w:hAnsi="Arial Narrow" w:cs="Arial"/>
                <w:i/>
                <w:iCs/>
                <w:sz w:val="20"/>
                <w:szCs w:val="20"/>
              </w:rPr>
            </w:pPr>
            <w:r w:rsidRPr="00E13C01">
              <w:rPr>
                <w:rFonts w:ascii="Arial Narrow" w:hAnsi="Arial Narrow" w:cs="Arial"/>
                <w:i/>
                <w:iCs/>
                <w:sz w:val="20"/>
                <w:szCs w:val="20"/>
              </w:rPr>
              <w:t>Espera-se que o aluno reconheça que a palavra "</w:t>
            </w:r>
            <w:proofErr w:type="spellStart"/>
            <w:r w:rsidRPr="00E13C01">
              <w:rPr>
                <w:rFonts w:ascii="Arial Narrow" w:hAnsi="Arial Narrow" w:cs="Arial"/>
                <w:i/>
                <w:sz w:val="20"/>
                <w:szCs w:val="20"/>
              </w:rPr>
              <w:t>Dorflex</w:t>
            </w:r>
            <w:proofErr w:type="spellEnd"/>
            <w:r w:rsidRPr="00E13C01">
              <w:rPr>
                <w:rFonts w:ascii="Arial Narrow" w:hAnsi="Arial Narrow" w:cs="Arial"/>
                <w:i/>
                <w:iCs/>
                <w:sz w:val="20"/>
                <w:szCs w:val="20"/>
              </w:rPr>
              <w:t>" está intrinsecamente relacionada ao produto farmacêutico com o mesmo nome, analgésico recomendado para o alívio de dores físicas no corpo ou na cabeça.</w:t>
            </w:r>
          </w:p>
          <w:p w14:paraId="1BBB546D" w14:textId="77777777" w:rsidR="00E63DB0" w:rsidRPr="00E13C01" w:rsidRDefault="00E63DB0" w:rsidP="00E13C01">
            <w:pPr>
              <w:rPr>
                <w:rFonts w:ascii="Arial Narrow" w:hAnsi="Arial Narrow" w:cs="Arial"/>
                <w:sz w:val="20"/>
                <w:szCs w:val="20"/>
              </w:rPr>
            </w:pPr>
          </w:p>
          <w:p w14:paraId="7CA2A75F"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 xml:space="preserve">3- Na sua opinião, ao usar a palavra </w:t>
            </w:r>
            <w:proofErr w:type="spellStart"/>
            <w:r w:rsidRPr="00E13C01">
              <w:rPr>
                <w:rFonts w:ascii="Arial Narrow" w:hAnsi="Arial Narrow" w:cs="Arial"/>
                <w:i/>
                <w:iCs/>
                <w:sz w:val="20"/>
                <w:szCs w:val="20"/>
              </w:rPr>
              <w:t>Dorflex</w:t>
            </w:r>
            <w:proofErr w:type="spellEnd"/>
            <w:r w:rsidRPr="00E13C01">
              <w:rPr>
                <w:rFonts w:ascii="Arial Narrow" w:hAnsi="Arial Narrow" w:cs="Arial"/>
                <w:sz w:val="20"/>
                <w:szCs w:val="20"/>
              </w:rPr>
              <w:t>, o que o autor quer representar?</w:t>
            </w:r>
          </w:p>
          <w:p w14:paraId="06FBED30" w14:textId="77777777" w:rsidR="00E63DB0" w:rsidRPr="00E13C01" w:rsidRDefault="00E63DB0" w:rsidP="00E13C01">
            <w:pPr>
              <w:rPr>
                <w:rFonts w:ascii="Arial Narrow" w:hAnsi="Arial Narrow" w:cs="Arial"/>
                <w:sz w:val="20"/>
                <w:szCs w:val="20"/>
              </w:rPr>
            </w:pPr>
          </w:p>
          <w:p w14:paraId="09C6FFB7" w14:textId="77777777" w:rsidR="00E63DB0" w:rsidRPr="00E13C01" w:rsidRDefault="00E63DB0" w:rsidP="00E13C01">
            <w:pPr>
              <w:rPr>
                <w:rFonts w:ascii="Arial Narrow" w:hAnsi="Arial Narrow" w:cs="Arial"/>
                <w:sz w:val="20"/>
                <w:szCs w:val="20"/>
              </w:rPr>
            </w:pPr>
            <w:r w:rsidRPr="00E13C01">
              <w:rPr>
                <w:rFonts w:ascii="Arial Narrow" w:hAnsi="Arial Narrow" w:cs="Arial"/>
                <w:i/>
                <w:iCs/>
                <w:sz w:val="20"/>
                <w:szCs w:val="20"/>
              </w:rPr>
              <w:t>Espera-se que o aluno assimile que o uso do termo “</w:t>
            </w:r>
            <w:proofErr w:type="spellStart"/>
            <w:r w:rsidRPr="00E13C01">
              <w:rPr>
                <w:rFonts w:ascii="Arial Narrow" w:hAnsi="Arial Narrow" w:cs="Arial"/>
                <w:i/>
                <w:sz w:val="20"/>
                <w:szCs w:val="20"/>
              </w:rPr>
              <w:t>Dorflex</w:t>
            </w:r>
            <w:proofErr w:type="spellEnd"/>
            <w:r w:rsidRPr="00E13C01">
              <w:rPr>
                <w:rFonts w:ascii="Arial Narrow" w:hAnsi="Arial Narrow" w:cs="Arial"/>
                <w:i/>
                <w:iCs/>
                <w:sz w:val="20"/>
                <w:szCs w:val="20"/>
              </w:rPr>
              <w:t>” é uma metáfora do nome do medicamento analgésico e relaxante muscular bastante conhecido, e no contexto do rap, o autor pode ter usado para representar a busca por alívio e cicatrização emocional diante das dificuldades e dores emocionais</w:t>
            </w:r>
            <w:r w:rsidRPr="00E13C01">
              <w:rPr>
                <w:rFonts w:ascii="Arial Narrow" w:hAnsi="Arial Narrow" w:cs="Arial"/>
                <w:sz w:val="20"/>
                <w:szCs w:val="20"/>
              </w:rPr>
              <w:t>.</w:t>
            </w:r>
          </w:p>
          <w:p w14:paraId="324CC894" w14:textId="77777777" w:rsidR="00E63DB0" w:rsidRPr="00E13C01" w:rsidRDefault="00E63DB0" w:rsidP="00E13C01">
            <w:pPr>
              <w:rPr>
                <w:rFonts w:ascii="Arial Narrow" w:hAnsi="Arial Narrow" w:cs="Arial"/>
                <w:sz w:val="20"/>
                <w:szCs w:val="20"/>
              </w:rPr>
            </w:pPr>
          </w:p>
          <w:p w14:paraId="46B798FA"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 xml:space="preserve">4- O </w:t>
            </w:r>
            <w:r w:rsidRPr="00E13C01">
              <w:rPr>
                <w:rFonts w:ascii="Arial Narrow" w:hAnsi="Arial Narrow" w:cs="Arial"/>
                <w:i/>
                <w:sz w:val="20"/>
                <w:szCs w:val="20"/>
              </w:rPr>
              <w:t>rap</w:t>
            </w:r>
            <w:r w:rsidRPr="00E13C01">
              <w:rPr>
                <w:rFonts w:ascii="Arial Narrow" w:hAnsi="Arial Narrow" w:cs="Arial"/>
                <w:sz w:val="20"/>
                <w:szCs w:val="20"/>
              </w:rPr>
              <w:t xml:space="preserve"> tem como refrão o seguinte trecho:</w:t>
            </w:r>
          </w:p>
          <w:p w14:paraId="0C74860A" w14:textId="77777777" w:rsidR="00E63DB0" w:rsidRPr="00E13C01" w:rsidRDefault="00E63DB0" w:rsidP="00E13C01">
            <w:pPr>
              <w:pStyle w:val="PargrafodaLista"/>
              <w:rPr>
                <w:rFonts w:ascii="Arial Narrow" w:hAnsi="Arial Narrow" w:cs="Arial"/>
                <w:i/>
                <w:iCs/>
                <w:sz w:val="20"/>
                <w:szCs w:val="20"/>
              </w:rPr>
            </w:pPr>
          </w:p>
          <w:p w14:paraId="6D46F197" w14:textId="77777777" w:rsidR="00E63DB0" w:rsidRPr="00E13C01" w:rsidRDefault="00E63DB0" w:rsidP="00E13C01">
            <w:pPr>
              <w:ind w:left="1080"/>
              <w:jc w:val="center"/>
              <w:rPr>
                <w:rFonts w:ascii="Arial Narrow" w:hAnsi="Arial Narrow" w:cs="Arial"/>
                <w:i/>
                <w:iCs/>
                <w:sz w:val="20"/>
                <w:szCs w:val="20"/>
              </w:rPr>
            </w:pPr>
            <w:r w:rsidRPr="00E13C01">
              <w:rPr>
                <w:rFonts w:ascii="Arial Narrow" w:hAnsi="Arial Narrow" w:cs="Arial"/>
                <w:i/>
                <w:iCs/>
                <w:sz w:val="20"/>
                <w:szCs w:val="20"/>
              </w:rPr>
              <w:t>“doer, vai doer e vai sarar, filho</w:t>
            </w:r>
          </w:p>
          <w:p w14:paraId="55AF2464" w14:textId="77777777" w:rsidR="00E63DB0" w:rsidRPr="00E13C01" w:rsidRDefault="00E63DB0" w:rsidP="00E13C01">
            <w:pPr>
              <w:ind w:left="1080"/>
              <w:jc w:val="center"/>
              <w:rPr>
                <w:rFonts w:ascii="Arial Narrow" w:hAnsi="Arial Narrow" w:cs="Arial"/>
                <w:i/>
                <w:iCs/>
                <w:sz w:val="20"/>
                <w:szCs w:val="20"/>
              </w:rPr>
            </w:pPr>
            <w:r w:rsidRPr="00E13C01">
              <w:rPr>
                <w:rFonts w:ascii="Arial Narrow" w:hAnsi="Arial Narrow" w:cs="Arial"/>
                <w:i/>
                <w:iCs/>
                <w:sz w:val="20"/>
                <w:szCs w:val="20"/>
              </w:rPr>
              <w:t>Vai doer, vai doer e vai sarar, filho</w:t>
            </w:r>
          </w:p>
          <w:p w14:paraId="3B13F7F4" w14:textId="77777777" w:rsidR="00E63DB0" w:rsidRPr="00E13C01" w:rsidRDefault="00E63DB0" w:rsidP="00E13C01">
            <w:pPr>
              <w:ind w:left="1080"/>
              <w:jc w:val="center"/>
              <w:rPr>
                <w:rFonts w:ascii="Arial Narrow" w:hAnsi="Arial Narrow" w:cs="Arial"/>
                <w:i/>
                <w:iCs/>
                <w:sz w:val="20"/>
                <w:szCs w:val="20"/>
              </w:rPr>
            </w:pPr>
            <w:r w:rsidRPr="00E13C01">
              <w:rPr>
                <w:rFonts w:ascii="Arial Narrow" w:hAnsi="Arial Narrow" w:cs="Arial"/>
                <w:i/>
                <w:iCs/>
                <w:sz w:val="20"/>
                <w:szCs w:val="20"/>
              </w:rPr>
              <w:t>Ninguém se importa com as suas dores no caminho</w:t>
            </w:r>
          </w:p>
          <w:p w14:paraId="081C2D80" w14:textId="77777777" w:rsidR="00E63DB0" w:rsidRPr="00E13C01" w:rsidRDefault="00E63DB0" w:rsidP="00E13C01">
            <w:pPr>
              <w:ind w:left="1080"/>
              <w:jc w:val="center"/>
              <w:rPr>
                <w:rFonts w:ascii="Arial Narrow" w:hAnsi="Arial Narrow" w:cs="Arial"/>
                <w:sz w:val="20"/>
                <w:szCs w:val="20"/>
              </w:rPr>
            </w:pPr>
            <w:r w:rsidRPr="00E13C01">
              <w:rPr>
                <w:rFonts w:ascii="Arial Narrow" w:hAnsi="Arial Narrow" w:cs="Arial"/>
                <w:i/>
                <w:iCs/>
                <w:sz w:val="20"/>
                <w:szCs w:val="20"/>
              </w:rPr>
              <w:t xml:space="preserve">Mas </w:t>
            </w:r>
            <w:proofErr w:type="gramStart"/>
            <w:r w:rsidRPr="00E13C01">
              <w:rPr>
                <w:rFonts w:ascii="Arial Narrow" w:hAnsi="Arial Narrow" w:cs="Arial"/>
                <w:i/>
                <w:iCs/>
                <w:sz w:val="20"/>
                <w:szCs w:val="20"/>
              </w:rPr>
              <w:t>tu caminhou</w:t>
            </w:r>
            <w:proofErr w:type="gramEnd"/>
            <w:r w:rsidRPr="00E13C01">
              <w:rPr>
                <w:rFonts w:ascii="Arial Narrow" w:hAnsi="Arial Narrow" w:cs="Arial"/>
                <w:i/>
                <w:iCs/>
                <w:sz w:val="20"/>
                <w:szCs w:val="20"/>
              </w:rPr>
              <w:t xml:space="preserve"> sozinho, foque em não sair do trilho”</w:t>
            </w:r>
          </w:p>
          <w:p w14:paraId="3C0A4385" w14:textId="77777777" w:rsidR="00E63DB0" w:rsidRPr="00E13C01" w:rsidRDefault="00E63DB0" w:rsidP="00E13C01">
            <w:pPr>
              <w:rPr>
                <w:rFonts w:ascii="Arial Narrow" w:hAnsi="Arial Narrow" w:cs="Arial"/>
                <w:sz w:val="20"/>
                <w:szCs w:val="20"/>
              </w:rPr>
            </w:pPr>
          </w:p>
          <w:p w14:paraId="70CD0BBF"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a) Agora responda: Que tipo de dor o trecho destaca?</w:t>
            </w:r>
          </w:p>
          <w:p w14:paraId="054894B4" w14:textId="77777777" w:rsidR="00E63DB0" w:rsidRPr="00E13C01" w:rsidRDefault="00E63DB0" w:rsidP="00E13C01">
            <w:pPr>
              <w:rPr>
                <w:rFonts w:ascii="Arial Narrow" w:hAnsi="Arial Narrow" w:cs="Arial"/>
                <w:color w:val="262626"/>
                <w:sz w:val="20"/>
                <w:szCs w:val="20"/>
              </w:rPr>
            </w:pPr>
          </w:p>
          <w:p w14:paraId="4C7D69AC" w14:textId="77777777" w:rsidR="00E63DB0" w:rsidRPr="00E13C01" w:rsidRDefault="00E63DB0" w:rsidP="00E13C01">
            <w:pPr>
              <w:rPr>
                <w:rFonts w:ascii="Arial Narrow" w:hAnsi="Arial Narrow" w:cs="Arial"/>
                <w:i/>
                <w:iCs/>
                <w:sz w:val="20"/>
                <w:szCs w:val="20"/>
              </w:rPr>
            </w:pPr>
            <w:r w:rsidRPr="00E13C01">
              <w:rPr>
                <w:rFonts w:ascii="Arial Narrow" w:hAnsi="Arial Narrow" w:cs="Arial"/>
                <w:i/>
                <w:iCs/>
                <w:sz w:val="20"/>
                <w:szCs w:val="20"/>
              </w:rPr>
              <w:t>Espera-se que o aluno a relacione a uma dor emocional, e não uma dor física</w:t>
            </w:r>
            <w:r w:rsidRPr="00E13C01">
              <w:rPr>
                <w:rFonts w:ascii="Arial Narrow" w:hAnsi="Arial Narrow" w:cs="Arial"/>
                <w:sz w:val="20"/>
                <w:szCs w:val="20"/>
              </w:rPr>
              <w:t>.</w:t>
            </w:r>
          </w:p>
          <w:p w14:paraId="024BD2BD" w14:textId="77777777" w:rsidR="00E63DB0" w:rsidRPr="00E13C01" w:rsidRDefault="00E63DB0" w:rsidP="00E13C01">
            <w:pPr>
              <w:rPr>
                <w:rFonts w:ascii="Arial Narrow" w:hAnsi="Arial Narrow" w:cs="Arial"/>
                <w:color w:val="262626"/>
                <w:sz w:val="20"/>
                <w:szCs w:val="20"/>
              </w:rPr>
            </w:pPr>
          </w:p>
          <w:p w14:paraId="31E05BAD" w14:textId="77777777" w:rsidR="00E63DB0" w:rsidRPr="00E13C01" w:rsidRDefault="00E63DB0" w:rsidP="00E13C01">
            <w:pPr>
              <w:pStyle w:val="Textodecomentrio"/>
              <w:rPr>
                <w:rFonts w:ascii="Arial Narrow" w:hAnsi="Arial Narrow"/>
                <w:color w:val="262626"/>
              </w:rPr>
            </w:pPr>
            <w:r w:rsidRPr="00E13C01">
              <w:rPr>
                <w:rFonts w:ascii="Arial Narrow" w:hAnsi="Arial Narrow" w:cs="Arial"/>
              </w:rPr>
              <w:t>b) Quais expressões do sentido figurado lhe fizeram chegar a essa conclusão:</w:t>
            </w:r>
          </w:p>
          <w:p w14:paraId="0729CC7A" w14:textId="77777777" w:rsidR="00E63DB0" w:rsidRPr="00E13C01" w:rsidRDefault="00E63DB0" w:rsidP="00E13C01">
            <w:pPr>
              <w:pStyle w:val="Textodecomentrio"/>
              <w:rPr>
                <w:rFonts w:ascii="Arial Narrow" w:hAnsi="Arial Narrow"/>
                <w:color w:val="262626"/>
              </w:rPr>
            </w:pPr>
          </w:p>
          <w:p w14:paraId="69961984" w14:textId="77777777" w:rsidR="00E63DB0" w:rsidRPr="00E13C01" w:rsidRDefault="00E63DB0" w:rsidP="00E13C01">
            <w:pPr>
              <w:pStyle w:val="Textodecomentrio"/>
              <w:rPr>
                <w:rFonts w:ascii="Arial Narrow" w:hAnsi="Arial Narrow" w:cs="Arial"/>
                <w:i/>
                <w:iCs/>
              </w:rPr>
            </w:pPr>
            <w:r w:rsidRPr="00E13C01">
              <w:rPr>
                <w:rFonts w:ascii="Arial Narrow" w:hAnsi="Arial Narrow" w:cs="Arial"/>
                <w:i/>
                <w:iCs/>
              </w:rPr>
              <w:t>Espera-se que ele responda que o emprego de figuras de linguagem, como a predominância da metáfora, fizera-o chegar à determinada conclusão. Em seguida, o professor pode introduzir conceitualmente o termo figuras de linguagem, especialmente, a metáfora.</w:t>
            </w:r>
          </w:p>
          <w:p w14:paraId="3E5DDBCF" w14:textId="77777777" w:rsidR="00E63DB0" w:rsidRPr="00E13C01" w:rsidRDefault="00E63DB0" w:rsidP="00E13C01">
            <w:pPr>
              <w:rPr>
                <w:rFonts w:ascii="Arial Narrow" w:hAnsi="Arial Narrow" w:cs="Arial"/>
                <w:sz w:val="20"/>
                <w:szCs w:val="20"/>
              </w:rPr>
            </w:pPr>
          </w:p>
          <w:p w14:paraId="31C65B88"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5- Releia o trecho e responda abaixo:</w:t>
            </w:r>
          </w:p>
          <w:p w14:paraId="21B24740" w14:textId="77777777" w:rsidR="00E63DB0" w:rsidRPr="00E13C01" w:rsidRDefault="00E63DB0" w:rsidP="00E13C01">
            <w:pPr>
              <w:rPr>
                <w:rFonts w:ascii="Arial Narrow" w:hAnsi="Arial Narrow" w:cs="Arial"/>
                <w:sz w:val="20"/>
                <w:szCs w:val="20"/>
              </w:rPr>
            </w:pPr>
          </w:p>
          <w:p w14:paraId="4F6429BB" w14:textId="77777777" w:rsidR="00E63DB0" w:rsidRPr="00E13C01" w:rsidRDefault="00E63DB0" w:rsidP="00E13C01">
            <w:pPr>
              <w:ind w:left="1080"/>
              <w:jc w:val="center"/>
              <w:rPr>
                <w:rFonts w:ascii="Arial Narrow" w:hAnsi="Arial Narrow" w:cs="Arial"/>
                <w:i/>
                <w:iCs/>
                <w:sz w:val="20"/>
                <w:szCs w:val="20"/>
              </w:rPr>
            </w:pPr>
            <w:r w:rsidRPr="00E13C01">
              <w:rPr>
                <w:rFonts w:ascii="Arial Narrow" w:hAnsi="Arial Narrow" w:cs="Arial"/>
                <w:i/>
                <w:iCs/>
                <w:sz w:val="20"/>
                <w:szCs w:val="20"/>
              </w:rPr>
              <w:t>“Eu pondo isso em pauta agora</w:t>
            </w:r>
          </w:p>
          <w:p w14:paraId="50A1CFB6" w14:textId="77777777" w:rsidR="00E63DB0" w:rsidRPr="00E13C01" w:rsidRDefault="00E63DB0" w:rsidP="00E13C01">
            <w:pPr>
              <w:ind w:left="1080"/>
              <w:jc w:val="center"/>
              <w:rPr>
                <w:rFonts w:ascii="Arial Narrow" w:hAnsi="Arial Narrow" w:cs="Arial"/>
                <w:i/>
                <w:iCs/>
                <w:sz w:val="20"/>
                <w:szCs w:val="20"/>
              </w:rPr>
            </w:pPr>
            <w:r w:rsidRPr="00E13C01">
              <w:rPr>
                <w:rFonts w:ascii="Arial Narrow" w:hAnsi="Arial Narrow" w:cs="Arial"/>
                <w:i/>
                <w:iCs/>
                <w:sz w:val="20"/>
                <w:szCs w:val="20"/>
              </w:rPr>
              <w:t>É porque existem só duas leis: ou se abraça ou ignora</w:t>
            </w:r>
          </w:p>
          <w:p w14:paraId="6AAA5EB8" w14:textId="77777777" w:rsidR="00E63DB0" w:rsidRPr="00E13C01" w:rsidRDefault="00E63DB0" w:rsidP="00E13C01">
            <w:pPr>
              <w:ind w:left="1080"/>
              <w:jc w:val="center"/>
              <w:rPr>
                <w:rFonts w:ascii="Arial Narrow" w:hAnsi="Arial Narrow" w:cs="Arial"/>
                <w:i/>
                <w:iCs/>
                <w:sz w:val="20"/>
                <w:szCs w:val="20"/>
              </w:rPr>
            </w:pPr>
            <w:r w:rsidRPr="00E13C01">
              <w:rPr>
                <w:rFonts w:ascii="Arial Narrow" w:hAnsi="Arial Narrow" w:cs="Arial"/>
                <w:i/>
                <w:iCs/>
                <w:sz w:val="20"/>
                <w:szCs w:val="20"/>
              </w:rPr>
              <w:t>Chora o que tem pra chorar, eu tenho tempo pra melhora</w:t>
            </w:r>
          </w:p>
          <w:p w14:paraId="25009E60" w14:textId="77777777" w:rsidR="00E63DB0" w:rsidRPr="00E13C01" w:rsidRDefault="00E63DB0" w:rsidP="00E13C01">
            <w:pPr>
              <w:ind w:left="1080"/>
              <w:jc w:val="center"/>
              <w:rPr>
                <w:rFonts w:ascii="Arial Narrow" w:hAnsi="Arial Narrow" w:cs="Arial"/>
                <w:i/>
                <w:iCs/>
                <w:sz w:val="20"/>
                <w:szCs w:val="20"/>
              </w:rPr>
            </w:pPr>
            <w:r w:rsidRPr="00E13C01">
              <w:rPr>
                <w:rFonts w:ascii="Arial Narrow" w:hAnsi="Arial Narrow" w:cs="Arial"/>
                <w:i/>
                <w:iCs/>
                <w:sz w:val="20"/>
                <w:szCs w:val="20"/>
              </w:rPr>
              <w:t>Não confiei no que disseram, fui conferir lá fora”</w:t>
            </w:r>
          </w:p>
          <w:p w14:paraId="23C88113" w14:textId="77777777" w:rsidR="00E63DB0" w:rsidRPr="00E13C01" w:rsidRDefault="00E63DB0" w:rsidP="00E13C01">
            <w:pPr>
              <w:rPr>
                <w:rFonts w:ascii="Arial Narrow" w:hAnsi="Arial Narrow" w:cs="Arial"/>
                <w:sz w:val="20"/>
                <w:szCs w:val="20"/>
              </w:rPr>
            </w:pPr>
          </w:p>
          <w:p w14:paraId="5E0C7238"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a) Analise os sons produzidos pelo trecho. O que se pode afirmar sobre a composição sonora da música? Note se há repetições e onde se localizam no excerto.</w:t>
            </w:r>
          </w:p>
          <w:p w14:paraId="1E86B0A7" w14:textId="77777777" w:rsidR="00E63DB0" w:rsidRPr="00E13C01" w:rsidRDefault="00E63DB0" w:rsidP="00E13C01">
            <w:pPr>
              <w:rPr>
                <w:rFonts w:ascii="Arial Narrow" w:hAnsi="Arial Narrow" w:cs="Arial"/>
                <w:i/>
                <w:iCs/>
                <w:sz w:val="20"/>
                <w:szCs w:val="20"/>
              </w:rPr>
            </w:pPr>
            <w:r w:rsidRPr="00E13C01">
              <w:rPr>
                <w:rFonts w:ascii="Arial Narrow" w:hAnsi="Arial Narrow" w:cs="Arial"/>
                <w:i/>
                <w:iCs/>
                <w:sz w:val="20"/>
                <w:szCs w:val="20"/>
              </w:rPr>
              <w:t>Espera-se que o aluno observe o uso repetitivo dos sons similares nas últimas palavras de cada verso.</w:t>
            </w:r>
          </w:p>
          <w:p w14:paraId="3033B622"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b) Qual figura de linguagem predomina nesses versos?</w:t>
            </w:r>
          </w:p>
          <w:p w14:paraId="4ADF0A6C" w14:textId="77777777" w:rsidR="00E63DB0" w:rsidRPr="00E13C01" w:rsidRDefault="00E63DB0" w:rsidP="00E13C01">
            <w:pPr>
              <w:rPr>
                <w:rFonts w:ascii="Arial Narrow" w:hAnsi="Arial Narrow" w:cs="Arial"/>
                <w:i/>
                <w:iCs/>
                <w:sz w:val="20"/>
                <w:szCs w:val="20"/>
              </w:rPr>
            </w:pPr>
            <w:r w:rsidRPr="00E13C01">
              <w:rPr>
                <w:rFonts w:ascii="Arial Narrow" w:hAnsi="Arial Narrow" w:cs="Arial"/>
                <w:i/>
                <w:iCs/>
                <w:sz w:val="20"/>
                <w:szCs w:val="20"/>
              </w:rPr>
              <w:t>Espera-se que os alunos observem o uso da figura de linguagem Assonância devido à repetição de sons vocálicos para enfatizar a sílaba tônica das palavras finais dos versos durante a emissão do rap. Para facilitar a compreensão, sugere-se a reprodução do trecho musical em sala de aula com olhar atento às marcações grifadas a seguir para constatar como, em sua interpretação oral do rap, o rapper enfatiza o som vocálico das sílabas tônicas.</w:t>
            </w:r>
          </w:p>
          <w:p w14:paraId="699FA36E" w14:textId="77777777" w:rsidR="00E63DB0" w:rsidRPr="00E13C01" w:rsidRDefault="00E63DB0" w:rsidP="00E13C01">
            <w:pPr>
              <w:rPr>
                <w:rFonts w:ascii="Arial Narrow" w:hAnsi="Arial Narrow" w:cs="Arial"/>
                <w:i/>
                <w:iCs/>
                <w:sz w:val="20"/>
                <w:szCs w:val="20"/>
              </w:rPr>
            </w:pPr>
          </w:p>
          <w:p w14:paraId="2C4D96C4" w14:textId="77777777" w:rsidR="00E63DB0" w:rsidRPr="00E13C01" w:rsidRDefault="00E63DB0" w:rsidP="00E13C01">
            <w:pPr>
              <w:ind w:left="1080"/>
              <w:jc w:val="center"/>
              <w:rPr>
                <w:rFonts w:ascii="Arial Narrow" w:hAnsi="Arial Narrow" w:cs="Arial"/>
                <w:i/>
                <w:iCs/>
                <w:sz w:val="20"/>
                <w:szCs w:val="20"/>
              </w:rPr>
            </w:pPr>
            <w:r w:rsidRPr="00E13C01">
              <w:rPr>
                <w:rFonts w:ascii="Arial Narrow" w:hAnsi="Arial Narrow" w:cs="Arial"/>
                <w:i/>
                <w:iCs/>
                <w:sz w:val="20"/>
                <w:szCs w:val="20"/>
              </w:rPr>
              <w:t>“Eu pondo isso em pauta ag</w:t>
            </w:r>
            <w:r w:rsidRPr="00E13C01">
              <w:rPr>
                <w:rFonts w:ascii="Arial Narrow" w:hAnsi="Arial Narrow" w:cs="Arial"/>
                <w:b/>
                <w:bCs/>
                <w:i/>
                <w:iCs/>
                <w:sz w:val="20"/>
                <w:szCs w:val="20"/>
              </w:rPr>
              <w:t>o</w:t>
            </w:r>
            <w:r w:rsidRPr="00E13C01">
              <w:rPr>
                <w:rFonts w:ascii="Arial Narrow" w:hAnsi="Arial Narrow" w:cs="Arial"/>
                <w:i/>
                <w:iCs/>
                <w:sz w:val="20"/>
                <w:szCs w:val="20"/>
              </w:rPr>
              <w:t>ra</w:t>
            </w:r>
          </w:p>
          <w:p w14:paraId="379DB4F2" w14:textId="77777777" w:rsidR="00E63DB0" w:rsidRPr="00E13C01" w:rsidRDefault="00E63DB0" w:rsidP="00E13C01">
            <w:pPr>
              <w:ind w:left="1080"/>
              <w:jc w:val="center"/>
              <w:rPr>
                <w:rFonts w:ascii="Arial Narrow" w:hAnsi="Arial Narrow" w:cs="Arial"/>
                <w:i/>
                <w:iCs/>
                <w:sz w:val="20"/>
                <w:szCs w:val="20"/>
              </w:rPr>
            </w:pPr>
            <w:r w:rsidRPr="00E13C01">
              <w:rPr>
                <w:rFonts w:ascii="Arial Narrow" w:hAnsi="Arial Narrow" w:cs="Arial"/>
                <w:i/>
                <w:iCs/>
                <w:sz w:val="20"/>
                <w:szCs w:val="20"/>
              </w:rPr>
              <w:t>É porque existem só duas leis: ou se abraça ou ign</w:t>
            </w:r>
            <w:r w:rsidRPr="00E13C01">
              <w:rPr>
                <w:rFonts w:ascii="Arial Narrow" w:hAnsi="Arial Narrow" w:cs="Arial"/>
                <w:b/>
                <w:bCs/>
                <w:i/>
                <w:iCs/>
                <w:sz w:val="20"/>
                <w:szCs w:val="20"/>
              </w:rPr>
              <w:t>o</w:t>
            </w:r>
            <w:r w:rsidRPr="00E13C01">
              <w:rPr>
                <w:rFonts w:ascii="Arial Narrow" w:hAnsi="Arial Narrow" w:cs="Arial"/>
                <w:i/>
                <w:iCs/>
                <w:sz w:val="20"/>
                <w:szCs w:val="20"/>
              </w:rPr>
              <w:t>ra</w:t>
            </w:r>
          </w:p>
          <w:p w14:paraId="3833764A" w14:textId="77777777" w:rsidR="00E63DB0" w:rsidRPr="00E13C01" w:rsidRDefault="00E63DB0" w:rsidP="00E13C01">
            <w:pPr>
              <w:ind w:left="1080"/>
              <w:jc w:val="center"/>
              <w:rPr>
                <w:rFonts w:ascii="Arial Narrow" w:hAnsi="Arial Narrow" w:cs="Arial"/>
                <w:i/>
                <w:iCs/>
                <w:sz w:val="20"/>
                <w:szCs w:val="20"/>
              </w:rPr>
            </w:pPr>
            <w:r w:rsidRPr="00E13C01">
              <w:rPr>
                <w:rFonts w:ascii="Arial Narrow" w:hAnsi="Arial Narrow" w:cs="Arial"/>
                <w:i/>
                <w:iCs/>
                <w:sz w:val="20"/>
                <w:szCs w:val="20"/>
              </w:rPr>
              <w:t>Chora o que tem pra chorar, eu tenho tempo pra melh</w:t>
            </w:r>
            <w:r w:rsidRPr="00E13C01">
              <w:rPr>
                <w:rFonts w:ascii="Arial Narrow" w:hAnsi="Arial Narrow" w:cs="Arial"/>
                <w:b/>
                <w:bCs/>
                <w:i/>
                <w:iCs/>
                <w:sz w:val="20"/>
                <w:szCs w:val="20"/>
              </w:rPr>
              <w:t>o</w:t>
            </w:r>
            <w:r w:rsidRPr="00E13C01">
              <w:rPr>
                <w:rFonts w:ascii="Arial Narrow" w:hAnsi="Arial Narrow" w:cs="Arial"/>
                <w:i/>
                <w:iCs/>
                <w:sz w:val="20"/>
                <w:szCs w:val="20"/>
              </w:rPr>
              <w:t>ra</w:t>
            </w:r>
          </w:p>
          <w:p w14:paraId="294DCE93" w14:textId="77777777" w:rsidR="00E63DB0" w:rsidRPr="00E13C01" w:rsidRDefault="00E63DB0" w:rsidP="00E13C01">
            <w:pPr>
              <w:ind w:left="1080"/>
              <w:jc w:val="center"/>
              <w:rPr>
                <w:rFonts w:ascii="Arial Narrow" w:hAnsi="Arial Narrow" w:cs="Arial"/>
                <w:i/>
                <w:iCs/>
                <w:sz w:val="20"/>
                <w:szCs w:val="20"/>
              </w:rPr>
            </w:pPr>
            <w:r w:rsidRPr="00E13C01">
              <w:rPr>
                <w:rFonts w:ascii="Arial Narrow" w:hAnsi="Arial Narrow" w:cs="Arial"/>
                <w:i/>
                <w:iCs/>
                <w:sz w:val="20"/>
                <w:szCs w:val="20"/>
              </w:rPr>
              <w:t>Não confiei no que disseram, fui conferir lá f</w:t>
            </w:r>
            <w:r w:rsidRPr="00E13C01">
              <w:rPr>
                <w:rFonts w:ascii="Arial Narrow" w:hAnsi="Arial Narrow" w:cs="Arial"/>
                <w:b/>
                <w:bCs/>
                <w:i/>
                <w:iCs/>
                <w:sz w:val="20"/>
                <w:szCs w:val="20"/>
              </w:rPr>
              <w:t>o</w:t>
            </w:r>
            <w:r w:rsidRPr="00E13C01">
              <w:rPr>
                <w:rFonts w:ascii="Arial Narrow" w:hAnsi="Arial Narrow" w:cs="Arial"/>
                <w:i/>
                <w:iCs/>
                <w:sz w:val="20"/>
                <w:szCs w:val="20"/>
              </w:rPr>
              <w:t>ra”</w:t>
            </w:r>
          </w:p>
          <w:p w14:paraId="28FAA124" w14:textId="77777777" w:rsidR="00E63DB0" w:rsidRPr="00E13C01" w:rsidRDefault="00E63DB0" w:rsidP="00E13C01">
            <w:pPr>
              <w:rPr>
                <w:rFonts w:ascii="Arial Narrow" w:hAnsi="Arial Narrow" w:cs="Arial"/>
                <w:i/>
                <w:iCs/>
                <w:sz w:val="20"/>
                <w:szCs w:val="20"/>
              </w:rPr>
            </w:pPr>
          </w:p>
          <w:p w14:paraId="32049D59" w14:textId="77777777" w:rsidR="00E63DB0" w:rsidRPr="00E13C01" w:rsidRDefault="00E63DB0" w:rsidP="00E13C01">
            <w:pPr>
              <w:rPr>
                <w:rFonts w:ascii="Arial Narrow" w:hAnsi="Arial Narrow" w:cs="Arial"/>
                <w:sz w:val="20"/>
                <w:szCs w:val="20"/>
              </w:rPr>
            </w:pPr>
            <w:r w:rsidRPr="00E13C01">
              <w:rPr>
                <w:rFonts w:ascii="Arial Narrow" w:hAnsi="Arial Narrow" w:cs="Arial"/>
                <w:sz w:val="20"/>
                <w:szCs w:val="20"/>
              </w:rPr>
              <w:t xml:space="preserve">c) Que efeito o uso da figura de linguagem analisada anteriormente provoca na construção do </w:t>
            </w:r>
            <w:r w:rsidRPr="00E13C01">
              <w:rPr>
                <w:rFonts w:ascii="Arial Narrow" w:hAnsi="Arial Narrow" w:cs="Arial"/>
                <w:i/>
                <w:iCs/>
                <w:sz w:val="20"/>
                <w:szCs w:val="20"/>
              </w:rPr>
              <w:t>rap</w:t>
            </w:r>
            <w:r w:rsidRPr="00E13C01">
              <w:rPr>
                <w:rFonts w:ascii="Arial Narrow" w:hAnsi="Arial Narrow" w:cs="Arial"/>
                <w:sz w:val="20"/>
                <w:szCs w:val="20"/>
              </w:rPr>
              <w:t>?</w:t>
            </w:r>
          </w:p>
          <w:p w14:paraId="76152CCE" w14:textId="77777777" w:rsidR="00E63DB0" w:rsidRPr="00E13C01" w:rsidRDefault="00E63DB0" w:rsidP="00E13C01">
            <w:pPr>
              <w:rPr>
                <w:rFonts w:ascii="Arial Narrow" w:hAnsi="Arial Narrow" w:cs="Arial"/>
                <w:sz w:val="20"/>
                <w:szCs w:val="20"/>
              </w:rPr>
            </w:pPr>
            <w:r w:rsidRPr="00E13C01">
              <w:rPr>
                <w:rFonts w:ascii="Arial Narrow" w:hAnsi="Arial Narrow" w:cs="Arial"/>
                <w:i/>
                <w:iCs/>
                <w:sz w:val="20"/>
                <w:szCs w:val="20"/>
              </w:rPr>
              <w:t>Espera-se que os alunos apontem como a escolha dessa figura permitiu conceder ao rap ritmo e rima, características mais fundamentais da constituição do gênero.</w:t>
            </w:r>
          </w:p>
          <w:p w14:paraId="2564D3FF" w14:textId="77777777" w:rsidR="00E63DB0" w:rsidRPr="00E13C01" w:rsidRDefault="00E63DB0" w:rsidP="00E13C01">
            <w:pPr>
              <w:rPr>
                <w:rFonts w:ascii="Arial Narrow" w:hAnsi="Arial Narrow" w:cs="Arial"/>
                <w:sz w:val="20"/>
                <w:szCs w:val="20"/>
              </w:rPr>
            </w:pPr>
          </w:p>
        </w:tc>
      </w:tr>
    </w:tbl>
    <w:p w14:paraId="4858E7E0" w14:textId="77777777" w:rsidR="00E63DB0" w:rsidRDefault="00E63DB0" w:rsidP="00E13C01">
      <w:pPr>
        <w:spacing w:after="0" w:line="360" w:lineRule="auto"/>
        <w:rPr>
          <w:rFonts w:ascii="Arial Narrow" w:hAnsi="Arial Narrow"/>
          <w:sz w:val="20"/>
          <w:szCs w:val="20"/>
        </w:rPr>
      </w:pPr>
      <w:r>
        <w:rPr>
          <w:rFonts w:ascii="Arial Narrow" w:hAnsi="Arial Narrow"/>
          <w:b/>
          <w:bCs/>
          <w:sz w:val="20"/>
          <w:szCs w:val="20"/>
        </w:rPr>
        <w:t>Fonte:</w:t>
      </w:r>
      <w:r>
        <w:rPr>
          <w:rFonts w:ascii="Arial Narrow" w:hAnsi="Arial Narrow"/>
          <w:sz w:val="20"/>
          <w:szCs w:val="20"/>
        </w:rPr>
        <w:t xml:space="preserve"> Elaborado pelos autores do presente artigo.</w:t>
      </w:r>
    </w:p>
    <w:p w14:paraId="15C449A1" w14:textId="77777777" w:rsidR="00E63DB0" w:rsidRPr="00F42F58" w:rsidRDefault="00E63DB0" w:rsidP="00E13C01">
      <w:pPr>
        <w:spacing w:after="0" w:line="360" w:lineRule="auto"/>
        <w:rPr>
          <w:rFonts w:ascii="Arial Narrow" w:hAnsi="Arial Narrow"/>
          <w:sz w:val="24"/>
          <w:szCs w:val="24"/>
        </w:rPr>
      </w:pPr>
    </w:p>
    <w:p w14:paraId="68765B6D" w14:textId="4F8DD587"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As atividades do Módulo II mostraram o uso das figuras de linguagem no </w:t>
      </w:r>
      <w:r w:rsidRPr="00153BE3">
        <w:rPr>
          <w:rFonts w:ascii="Arial Narrow" w:hAnsi="Arial Narrow"/>
          <w:i/>
          <w:iCs/>
          <w:sz w:val="24"/>
          <w:szCs w:val="24"/>
        </w:rPr>
        <w:t>rap</w:t>
      </w:r>
      <w:r w:rsidRPr="00F42F58">
        <w:rPr>
          <w:rFonts w:ascii="Arial Narrow" w:hAnsi="Arial Narrow"/>
          <w:sz w:val="24"/>
          <w:szCs w:val="24"/>
        </w:rPr>
        <w:t xml:space="preserve"> e como desempenham um papel fundamental para a construção da canção. O conhecimento das figuras de som (assonância e aliteração) poderá ser um pré-requisito para a realização das atividades do Módulo III, que estudará o ritmo, através da rima e da regularidade da metrificação para adicionar o </w:t>
      </w:r>
      <w:r w:rsidRPr="00F42F58">
        <w:rPr>
          <w:rFonts w:ascii="Arial Narrow" w:hAnsi="Arial Narrow"/>
          <w:i/>
          <w:iCs/>
          <w:sz w:val="24"/>
          <w:szCs w:val="24"/>
        </w:rPr>
        <w:t>beat</w:t>
      </w:r>
      <w:r w:rsidRPr="00F42F58">
        <w:rPr>
          <w:rFonts w:ascii="Arial Narrow" w:hAnsi="Arial Narrow"/>
          <w:sz w:val="24"/>
          <w:szCs w:val="24"/>
        </w:rPr>
        <w:t xml:space="preserve">. </w:t>
      </w:r>
    </w:p>
    <w:p w14:paraId="692F50BB" w14:textId="77777777" w:rsidR="008D6B9E" w:rsidRPr="00A669E4" w:rsidRDefault="008D6B9E" w:rsidP="00E13C01">
      <w:pPr>
        <w:spacing w:after="0" w:line="360" w:lineRule="auto"/>
        <w:jc w:val="both"/>
        <w:rPr>
          <w:rFonts w:ascii="Arial Narrow" w:hAnsi="Arial Narrow"/>
          <w:sz w:val="24"/>
          <w:szCs w:val="24"/>
        </w:rPr>
      </w:pPr>
    </w:p>
    <w:p w14:paraId="1F9E409D" w14:textId="77777777" w:rsidR="00E63DB0" w:rsidRPr="00A669E4" w:rsidRDefault="00E63DB0" w:rsidP="00E13C01">
      <w:pPr>
        <w:spacing w:after="0" w:line="360" w:lineRule="auto"/>
        <w:jc w:val="both"/>
        <w:rPr>
          <w:rFonts w:ascii="Arial Narrow" w:hAnsi="Arial Narrow"/>
          <w:sz w:val="24"/>
          <w:szCs w:val="24"/>
        </w:rPr>
      </w:pPr>
      <w:r w:rsidRPr="008D6B9E">
        <w:rPr>
          <w:rFonts w:ascii="Arial Narrow" w:hAnsi="Arial Narrow"/>
          <w:color w:val="4472C4" w:themeColor="accent1"/>
          <w:sz w:val="24"/>
          <w:szCs w:val="24"/>
        </w:rPr>
        <w:t>3.3.3 Módulo III: ritmo e rima</w:t>
      </w:r>
      <w:r w:rsidRPr="00A669E4">
        <w:rPr>
          <w:rFonts w:ascii="Arial Narrow" w:hAnsi="Arial Narrow"/>
          <w:sz w:val="24"/>
          <w:szCs w:val="24"/>
        </w:rPr>
        <w:t xml:space="preserve"> </w:t>
      </w:r>
    </w:p>
    <w:p w14:paraId="15217C9D" w14:textId="77777777" w:rsidR="00E63DB0" w:rsidRPr="00A669E4" w:rsidRDefault="00E63DB0" w:rsidP="00E13C01">
      <w:pPr>
        <w:spacing w:after="0" w:line="360" w:lineRule="auto"/>
        <w:jc w:val="both"/>
        <w:rPr>
          <w:rFonts w:ascii="Arial Narrow" w:hAnsi="Arial Narrow"/>
          <w:sz w:val="24"/>
          <w:szCs w:val="24"/>
        </w:rPr>
      </w:pPr>
    </w:p>
    <w:p w14:paraId="40B641A4" w14:textId="77777777"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lastRenderedPageBreak/>
        <w:t xml:space="preserve"> O Módulo</w:t>
      </w:r>
      <w:r w:rsidRPr="00F42F58">
        <w:rPr>
          <w:rStyle w:val="Refdenotaderodap"/>
          <w:rFonts w:ascii="Arial Narrow" w:hAnsi="Arial Narrow"/>
          <w:sz w:val="24"/>
          <w:szCs w:val="24"/>
        </w:rPr>
        <w:footnoteReference w:id="7"/>
      </w:r>
      <w:r w:rsidRPr="00F42F58">
        <w:rPr>
          <w:rFonts w:ascii="Arial Narrow" w:hAnsi="Arial Narrow"/>
          <w:sz w:val="24"/>
          <w:szCs w:val="24"/>
        </w:rPr>
        <w:t xml:space="preserve"> tem como proposta analisar a musicalidade no </w:t>
      </w:r>
      <w:r w:rsidRPr="00153BE3">
        <w:rPr>
          <w:rFonts w:ascii="Arial Narrow" w:hAnsi="Arial Narrow"/>
          <w:i/>
          <w:sz w:val="24"/>
          <w:szCs w:val="24"/>
        </w:rPr>
        <w:t>rap</w:t>
      </w:r>
      <w:r w:rsidRPr="00F42F58">
        <w:rPr>
          <w:rFonts w:ascii="Arial Narrow" w:hAnsi="Arial Narrow"/>
          <w:sz w:val="24"/>
          <w:szCs w:val="24"/>
        </w:rPr>
        <w:t xml:space="preserve">. Para isso, recomenda-se que o professor convide os alunos para cada um ler em voz alta um trecho da canção </w:t>
      </w:r>
      <w:proofErr w:type="spellStart"/>
      <w:r w:rsidRPr="00504283">
        <w:rPr>
          <w:rFonts w:ascii="Arial Narrow" w:hAnsi="Arial Narrow"/>
          <w:i/>
          <w:iCs/>
          <w:sz w:val="24"/>
          <w:szCs w:val="24"/>
        </w:rPr>
        <w:t>Ús</w:t>
      </w:r>
      <w:proofErr w:type="spellEnd"/>
      <w:r w:rsidRPr="00504283">
        <w:rPr>
          <w:rFonts w:ascii="Arial Narrow" w:hAnsi="Arial Narrow"/>
          <w:i/>
          <w:iCs/>
          <w:sz w:val="24"/>
          <w:szCs w:val="24"/>
        </w:rPr>
        <w:t xml:space="preserve"> guerreiro</w:t>
      </w:r>
      <w:r w:rsidRPr="00F42F58">
        <w:rPr>
          <w:rFonts w:ascii="Arial Narrow" w:hAnsi="Arial Narrow"/>
          <w:sz w:val="24"/>
          <w:szCs w:val="24"/>
        </w:rPr>
        <w:t xml:space="preserve">, do </w:t>
      </w:r>
      <w:r w:rsidRPr="00153BE3">
        <w:rPr>
          <w:rFonts w:ascii="Arial Narrow" w:hAnsi="Arial Narrow"/>
          <w:i/>
          <w:sz w:val="24"/>
          <w:szCs w:val="24"/>
        </w:rPr>
        <w:t>rap</w:t>
      </w:r>
      <w:r w:rsidRPr="00F42F58">
        <w:rPr>
          <w:rFonts w:ascii="Arial Narrow" w:hAnsi="Arial Narrow"/>
          <w:i/>
          <w:sz w:val="24"/>
          <w:szCs w:val="24"/>
        </w:rPr>
        <w:t>per</w:t>
      </w:r>
      <w:r w:rsidRPr="00F42F58">
        <w:rPr>
          <w:rFonts w:ascii="Arial Narrow" w:hAnsi="Arial Narrow"/>
          <w:sz w:val="24"/>
          <w:szCs w:val="24"/>
        </w:rPr>
        <w:t xml:space="preserve"> </w:t>
      </w:r>
      <w:r w:rsidRPr="00153BE3">
        <w:rPr>
          <w:rFonts w:ascii="Arial Narrow" w:hAnsi="Arial Narrow"/>
          <w:i/>
          <w:iCs/>
          <w:sz w:val="24"/>
          <w:szCs w:val="24"/>
        </w:rPr>
        <w:t>Rap</w:t>
      </w:r>
      <w:r w:rsidRPr="00F42F58">
        <w:rPr>
          <w:rFonts w:ascii="Arial Narrow" w:hAnsi="Arial Narrow"/>
          <w:sz w:val="24"/>
          <w:szCs w:val="24"/>
        </w:rPr>
        <w:t xml:space="preserve">pin’ Hood. Após a leitura, realiza-se uma roda de conversa com eles, a fim de discutir sobre a musicalidade do </w:t>
      </w:r>
      <w:r w:rsidRPr="00153BE3">
        <w:rPr>
          <w:rFonts w:ascii="Arial Narrow" w:hAnsi="Arial Narrow"/>
          <w:i/>
          <w:sz w:val="24"/>
          <w:szCs w:val="24"/>
        </w:rPr>
        <w:t>rap</w:t>
      </w:r>
      <w:r w:rsidRPr="00F42F58">
        <w:rPr>
          <w:rFonts w:ascii="Arial Narrow" w:hAnsi="Arial Narrow"/>
          <w:sz w:val="24"/>
          <w:szCs w:val="24"/>
        </w:rPr>
        <w:t>. Podem ser usadas as perguntas sugestivas do Quadro 6.</w:t>
      </w:r>
    </w:p>
    <w:p w14:paraId="2B0109AB" w14:textId="77777777" w:rsidR="00E63DB0" w:rsidRPr="00E13C01" w:rsidRDefault="00E63DB0" w:rsidP="00E13C01">
      <w:pPr>
        <w:spacing w:after="0" w:line="240" w:lineRule="auto"/>
        <w:ind w:firstLine="709"/>
        <w:jc w:val="both"/>
        <w:rPr>
          <w:rFonts w:ascii="Arial Narrow" w:hAnsi="Arial Narrow"/>
          <w:sz w:val="20"/>
          <w:szCs w:val="20"/>
        </w:rPr>
      </w:pPr>
    </w:p>
    <w:p w14:paraId="61DCBDD6" w14:textId="77777777" w:rsidR="00E63DB0" w:rsidRPr="00E13C01" w:rsidRDefault="00E63DB0" w:rsidP="00E13C01">
      <w:pPr>
        <w:spacing w:after="0" w:line="240" w:lineRule="auto"/>
        <w:rPr>
          <w:rFonts w:ascii="Arial Narrow" w:hAnsi="Arial Narrow"/>
          <w:sz w:val="20"/>
          <w:szCs w:val="20"/>
        </w:rPr>
      </w:pPr>
      <w:r w:rsidRPr="00E13C01">
        <w:rPr>
          <w:rFonts w:ascii="Arial Narrow" w:hAnsi="Arial Narrow"/>
          <w:b/>
          <w:bCs/>
          <w:sz w:val="20"/>
          <w:szCs w:val="20"/>
        </w:rPr>
        <w:t>Quadro 6:</w:t>
      </w:r>
      <w:r w:rsidRPr="00E13C01">
        <w:rPr>
          <w:rFonts w:ascii="Arial Narrow" w:hAnsi="Arial Narrow"/>
          <w:sz w:val="20"/>
          <w:szCs w:val="20"/>
        </w:rPr>
        <w:t xml:space="preserve"> Perguntas de introdução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E63DB0" w:rsidRPr="00E13C01" w14:paraId="768BE5A9" w14:textId="77777777" w:rsidTr="00910B91">
        <w:tc>
          <w:tcPr>
            <w:tcW w:w="8648" w:type="dxa"/>
            <w:shd w:val="clear" w:color="auto" w:fill="auto"/>
          </w:tcPr>
          <w:p w14:paraId="6C6B96FA" w14:textId="77777777" w:rsidR="00E63DB0" w:rsidRPr="00E13C01" w:rsidRDefault="00E63DB0" w:rsidP="00E13C01">
            <w:pPr>
              <w:spacing w:after="0" w:line="240" w:lineRule="auto"/>
              <w:jc w:val="center"/>
              <w:rPr>
                <w:rFonts w:ascii="Arial Narrow" w:hAnsi="Arial Narrow"/>
                <w:sz w:val="20"/>
                <w:szCs w:val="20"/>
              </w:rPr>
            </w:pPr>
            <w:r w:rsidRPr="00E13C01">
              <w:rPr>
                <w:rFonts w:ascii="Arial Narrow" w:hAnsi="Arial Narrow"/>
                <w:sz w:val="20"/>
                <w:szCs w:val="20"/>
              </w:rPr>
              <w:t>Quadro 6- Perguntas de introdução</w:t>
            </w:r>
          </w:p>
        </w:tc>
      </w:tr>
      <w:tr w:rsidR="00E63DB0" w:rsidRPr="00E13C01" w14:paraId="5CBA50D0" w14:textId="77777777" w:rsidTr="00910B91">
        <w:tc>
          <w:tcPr>
            <w:tcW w:w="8648" w:type="dxa"/>
            <w:shd w:val="clear" w:color="auto" w:fill="auto"/>
          </w:tcPr>
          <w:p w14:paraId="6FF67383" w14:textId="77777777" w:rsidR="00E63DB0" w:rsidRPr="00E13C01" w:rsidRDefault="00E63DB0" w:rsidP="00E13C01">
            <w:pPr>
              <w:spacing w:after="0" w:line="240" w:lineRule="auto"/>
              <w:jc w:val="both"/>
              <w:rPr>
                <w:rFonts w:ascii="Arial Narrow" w:hAnsi="Arial Narrow"/>
                <w:sz w:val="20"/>
                <w:szCs w:val="20"/>
              </w:rPr>
            </w:pPr>
            <w:r w:rsidRPr="00E13C01">
              <w:rPr>
                <w:rFonts w:ascii="Arial Narrow" w:hAnsi="Arial Narrow"/>
                <w:sz w:val="20"/>
                <w:szCs w:val="20"/>
              </w:rPr>
              <w:t xml:space="preserve">Já escutaram este </w:t>
            </w:r>
            <w:r w:rsidRPr="00E13C01">
              <w:rPr>
                <w:rFonts w:ascii="Arial Narrow" w:hAnsi="Arial Narrow"/>
                <w:i/>
                <w:sz w:val="20"/>
                <w:szCs w:val="20"/>
              </w:rPr>
              <w:t>rap</w:t>
            </w:r>
            <w:r w:rsidRPr="00E13C01">
              <w:rPr>
                <w:rFonts w:ascii="Arial Narrow" w:hAnsi="Arial Narrow"/>
                <w:sz w:val="20"/>
                <w:szCs w:val="20"/>
              </w:rPr>
              <w:t>?</w:t>
            </w:r>
          </w:p>
        </w:tc>
      </w:tr>
      <w:tr w:rsidR="00E63DB0" w:rsidRPr="00E13C01" w14:paraId="1202361F" w14:textId="77777777" w:rsidTr="00910B91">
        <w:tc>
          <w:tcPr>
            <w:tcW w:w="8648" w:type="dxa"/>
            <w:shd w:val="clear" w:color="auto" w:fill="auto"/>
          </w:tcPr>
          <w:p w14:paraId="72BB2EE0" w14:textId="77777777" w:rsidR="00E63DB0" w:rsidRPr="00E13C01" w:rsidRDefault="00E63DB0" w:rsidP="00E13C01">
            <w:pPr>
              <w:spacing w:after="0" w:line="240" w:lineRule="auto"/>
              <w:jc w:val="both"/>
              <w:rPr>
                <w:rFonts w:ascii="Arial Narrow" w:hAnsi="Arial Narrow"/>
                <w:sz w:val="20"/>
                <w:szCs w:val="20"/>
              </w:rPr>
            </w:pPr>
            <w:r w:rsidRPr="00E13C01">
              <w:rPr>
                <w:rFonts w:ascii="Arial Narrow" w:hAnsi="Arial Narrow"/>
                <w:sz w:val="20"/>
                <w:szCs w:val="20"/>
              </w:rPr>
              <w:t>Como vocês imaginam o ritmo?</w:t>
            </w:r>
          </w:p>
        </w:tc>
      </w:tr>
      <w:tr w:rsidR="00E63DB0" w:rsidRPr="00E13C01" w14:paraId="15D2634C" w14:textId="77777777" w:rsidTr="00910B91">
        <w:tc>
          <w:tcPr>
            <w:tcW w:w="8648" w:type="dxa"/>
            <w:shd w:val="clear" w:color="auto" w:fill="auto"/>
          </w:tcPr>
          <w:p w14:paraId="79E308B8" w14:textId="77777777" w:rsidR="00E63DB0" w:rsidRPr="00E13C01" w:rsidRDefault="00E63DB0" w:rsidP="00E13C01">
            <w:pPr>
              <w:spacing w:after="0" w:line="240" w:lineRule="auto"/>
              <w:jc w:val="both"/>
              <w:rPr>
                <w:rFonts w:ascii="Arial Narrow" w:hAnsi="Arial Narrow"/>
                <w:sz w:val="20"/>
                <w:szCs w:val="20"/>
              </w:rPr>
            </w:pPr>
            <w:r w:rsidRPr="00E13C01">
              <w:rPr>
                <w:rFonts w:ascii="Arial Narrow" w:hAnsi="Arial Narrow"/>
                <w:sz w:val="20"/>
                <w:szCs w:val="20"/>
              </w:rPr>
              <w:t>Quais recursos costumam contribuir para a construção do ritmo?</w:t>
            </w:r>
          </w:p>
        </w:tc>
      </w:tr>
    </w:tbl>
    <w:p w14:paraId="4338162D" w14:textId="77777777" w:rsidR="00E63DB0" w:rsidRPr="00E13C01" w:rsidRDefault="00E63DB0" w:rsidP="00E13C01">
      <w:pPr>
        <w:spacing w:after="0" w:line="240" w:lineRule="auto"/>
        <w:rPr>
          <w:rFonts w:ascii="Arial Narrow" w:hAnsi="Arial Narrow"/>
          <w:sz w:val="20"/>
          <w:szCs w:val="20"/>
        </w:rPr>
      </w:pPr>
      <w:r w:rsidRPr="00E13C01">
        <w:rPr>
          <w:rFonts w:ascii="Arial Narrow" w:hAnsi="Arial Narrow"/>
          <w:b/>
          <w:bCs/>
          <w:sz w:val="20"/>
          <w:szCs w:val="20"/>
        </w:rPr>
        <w:t>Fonte:</w:t>
      </w:r>
      <w:r w:rsidRPr="00E13C01">
        <w:rPr>
          <w:rFonts w:ascii="Arial Narrow" w:hAnsi="Arial Narrow"/>
          <w:sz w:val="20"/>
          <w:szCs w:val="20"/>
        </w:rPr>
        <w:t xml:space="preserve"> Elaborado pelos autores do presente artigo.</w:t>
      </w:r>
    </w:p>
    <w:p w14:paraId="59B7A5B2" w14:textId="77777777" w:rsidR="00E63DB0" w:rsidRPr="00E13C01" w:rsidRDefault="00E63DB0" w:rsidP="00E13C01">
      <w:pPr>
        <w:spacing w:after="0" w:line="240" w:lineRule="auto"/>
        <w:ind w:firstLine="720"/>
        <w:jc w:val="both"/>
        <w:rPr>
          <w:rFonts w:ascii="Arial Narrow" w:hAnsi="Arial Narrow"/>
          <w:sz w:val="20"/>
          <w:szCs w:val="20"/>
        </w:rPr>
      </w:pPr>
    </w:p>
    <w:p w14:paraId="755C8656"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Depois da roda e conversa, sugere-se uma atividade de análise de rima e métrica no </w:t>
      </w:r>
      <w:r w:rsidRPr="00153BE3">
        <w:rPr>
          <w:rFonts w:ascii="Arial Narrow" w:hAnsi="Arial Narrow"/>
          <w:i/>
          <w:sz w:val="24"/>
          <w:szCs w:val="24"/>
        </w:rPr>
        <w:t>Rap</w:t>
      </w:r>
      <w:r w:rsidRPr="00F42F58">
        <w:rPr>
          <w:rFonts w:ascii="Arial Narrow" w:hAnsi="Arial Narrow"/>
          <w:sz w:val="24"/>
          <w:szCs w:val="24"/>
        </w:rPr>
        <w:t xml:space="preserve"> </w:t>
      </w:r>
      <w:r w:rsidRPr="00504283">
        <w:rPr>
          <w:rFonts w:ascii="Arial Narrow" w:hAnsi="Arial Narrow"/>
          <w:i/>
          <w:iCs/>
          <w:sz w:val="24"/>
          <w:szCs w:val="24"/>
        </w:rPr>
        <w:t>Us Guerreiro</w:t>
      </w:r>
      <w:r w:rsidRPr="00F42F58">
        <w:rPr>
          <w:rFonts w:ascii="Arial Narrow" w:hAnsi="Arial Narrow"/>
          <w:sz w:val="24"/>
          <w:szCs w:val="24"/>
        </w:rPr>
        <w:t xml:space="preserve"> de </w:t>
      </w:r>
      <w:r w:rsidRPr="00153BE3">
        <w:rPr>
          <w:rFonts w:ascii="Arial Narrow" w:hAnsi="Arial Narrow"/>
          <w:i/>
          <w:iCs/>
          <w:sz w:val="24"/>
          <w:szCs w:val="24"/>
        </w:rPr>
        <w:t>Rap</w:t>
      </w:r>
      <w:r w:rsidRPr="00F42F58">
        <w:rPr>
          <w:rFonts w:ascii="Arial Narrow" w:hAnsi="Arial Narrow"/>
          <w:sz w:val="24"/>
          <w:szCs w:val="24"/>
        </w:rPr>
        <w:t>pin' Hood. Para a execução da tarefa, será preciso dividir a turma em grupo e distribuir uma estrofe para cada grupo. É recomendável que os grupos fiquem com estrofes diferentes. Solicita-se aos grupos analisar a estrutura de rima da música, identificando os padrões de rima ao longo das estrofes. É necessário incentivá-los a identificar as palavras que rimam e a classificá-las de acordo com o esquema de rima.</w:t>
      </w:r>
    </w:p>
    <w:p w14:paraId="799A87ED"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Após a primeira atividade feita, o professor pode solicitar aos grupos que identifiquem a métrica predominante na música. Espera-se que observem o número de sílabas em cada verso. Além disso, é importante incentivá-los a marcar as sílabas tônicas acentuadas e não acentuadas nos versos, bem como observar se há um ritmo regular ao longo da música. </w:t>
      </w:r>
    </w:p>
    <w:p w14:paraId="385D8483"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No último momento desta aula, professor deve convidar cada grupo para comentar como ficou a classificação de rima da sua estrofe e apresentar cantando a estrofe para o restante da turma com uma base, que é a sequência rítmica, usando qualquer elemento, como: os próprios materiais escolares, objetos pessoais, sons vocais, aplicativo de celular e até sons do celular. </w:t>
      </w:r>
    </w:p>
    <w:p w14:paraId="76B16157"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Espera-se que com esta aula o aluno consiga compreender a importância do ritmo para a construção de um </w:t>
      </w:r>
      <w:r w:rsidRPr="00153BE3">
        <w:rPr>
          <w:rFonts w:ascii="Arial Narrow" w:hAnsi="Arial Narrow"/>
          <w:i/>
          <w:sz w:val="24"/>
          <w:szCs w:val="24"/>
        </w:rPr>
        <w:t>rap</w:t>
      </w:r>
      <w:r w:rsidRPr="00F42F58">
        <w:rPr>
          <w:rFonts w:ascii="Arial Narrow" w:hAnsi="Arial Narrow"/>
          <w:sz w:val="24"/>
          <w:szCs w:val="24"/>
        </w:rPr>
        <w:t xml:space="preserve"> através da rima e da base, que pode ser feita de várias fontes sonoras. </w:t>
      </w:r>
    </w:p>
    <w:p w14:paraId="0DF038F3"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Findam-se as propostas de atividades para a fase de Módulos. Passa-se, na seção seguinte, para as orientações acerca da produção final e sua publicação.</w:t>
      </w:r>
    </w:p>
    <w:p w14:paraId="53C57CF2" w14:textId="77777777" w:rsidR="00E63DB0" w:rsidRPr="00F42F58" w:rsidRDefault="00E63DB0" w:rsidP="00E13C01">
      <w:pPr>
        <w:spacing w:after="0" w:line="360" w:lineRule="auto"/>
        <w:jc w:val="both"/>
        <w:rPr>
          <w:rFonts w:ascii="Arial Narrow" w:hAnsi="Arial Narrow"/>
          <w:sz w:val="24"/>
          <w:szCs w:val="24"/>
        </w:rPr>
      </w:pPr>
    </w:p>
    <w:p w14:paraId="5A57325E" w14:textId="77777777" w:rsidR="00E63DB0" w:rsidRPr="00A669E4" w:rsidRDefault="00E63DB0" w:rsidP="00E13C01">
      <w:pPr>
        <w:spacing w:after="0" w:line="360" w:lineRule="auto"/>
        <w:jc w:val="both"/>
        <w:rPr>
          <w:rFonts w:ascii="Arial Narrow" w:hAnsi="Arial Narrow"/>
          <w:sz w:val="24"/>
          <w:szCs w:val="24"/>
        </w:rPr>
      </w:pPr>
      <w:r w:rsidRPr="002A0CB9">
        <w:rPr>
          <w:rFonts w:ascii="Arial Narrow" w:hAnsi="Arial Narrow"/>
          <w:color w:val="4472C4" w:themeColor="accent1"/>
          <w:sz w:val="24"/>
          <w:szCs w:val="24"/>
        </w:rPr>
        <w:lastRenderedPageBreak/>
        <w:t>3.3 Produção final e publicação</w:t>
      </w:r>
    </w:p>
    <w:p w14:paraId="5E3433E9" w14:textId="77777777" w:rsidR="00E63DB0" w:rsidRPr="00F42F58" w:rsidRDefault="00E63DB0" w:rsidP="00E13C01">
      <w:pPr>
        <w:spacing w:after="0" w:line="360" w:lineRule="auto"/>
        <w:ind w:firstLine="720"/>
        <w:jc w:val="both"/>
        <w:rPr>
          <w:rFonts w:ascii="Arial Narrow" w:hAnsi="Arial Narrow"/>
          <w:sz w:val="24"/>
          <w:szCs w:val="24"/>
        </w:rPr>
      </w:pPr>
    </w:p>
    <w:p w14:paraId="13B863D7"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A produção final</w:t>
      </w:r>
      <w:r w:rsidRPr="00F42F58">
        <w:rPr>
          <w:rStyle w:val="Refdenotaderodap"/>
          <w:rFonts w:ascii="Arial Narrow" w:hAnsi="Arial Narrow"/>
          <w:sz w:val="24"/>
          <w:szCs w:val="24"/>
        </w:rPr>
        <w:footnoteReference w:id="8"/>
      </w:r>
      <w:r w:rsidRPr="00F42F58">
        <w:rPr>
          <w:rFonts w:ascii="Arial Narrow" w:hAnsi="Arial Narrow"/>
          <w:sz w:val="24"/>
          <w:szCs w:val="24"/>
        </w:rPr>
        <w:t xml:space="preserve"> é a etapa em que se espera a elaboração de um texto, seguindo os conhecimentos estruturados ao longo da SD. Nessa etapa, conforme mencionado por Dolz, </w:t>
      </w:r>
      <w:proofErr w:type="spellStart"/>
      <w:r w:rsidRPr="00F42F58">
        <w:rPr>
          <w:rFonts w:ascii="Arial Narrow" w:hAnsi="Arial Narrow"/>
          <w:sz w:val="24"/>
          <w:szCs w:val="24"/>
        </w:rPr>
        <w:t>Noverraz</w:t>
      </w:r>
      <w:proofErr w:type="spellEnd"/>
      <w:r w:rsidRPr="00F42F58">
        <w:rPr>
          <w:rFonts w:ascii="Arial Narrow" w:hAnsi="Arial Narrow"/>
          <w:sz w:val="24"/>
          <w:szCs w:val="24"/>
        </w:rPr>
        <w:t xml:space="preserve"> e </w:t>
      </w:r>
      <w:proofErr w:type="spellStart"/>
      <w:r w:rsidRPr="00F42F58">
        <w:rPr>
          <w:rFonts w:ascii="Arial Narrow" w:hAnsi="Arial Narrow"/>
          <w:sz w:val="24"/>
          <w:szCs w:val="24"/>
        </w:rPr>
        <w:t>Schneuwly</w:t>
      </w:r>
      <w:proofErr w:type="spellEnd"/>
      <w:r w:rsidRPr="00F42F58">
        <w:rPr>
          <w:rFonts w:ascii="Arial Narrow" w:hAnsi="Arial Narrow"/>
          <w:sz w:val="24"/>
          <w:szCs w:val="24"/>
        </w:rPr>
        <w:t xml:space="preserve"> (2004), permite-se que este momento de avaliação somativa, no qual os alunos são avaliados em relação à sua capacidade de aplicar os conteúdos e habilidades desenvolvidos durante a SD. </w:t>
      </w:r>
    </w:p>
    <w:p w14:paraId="1E2ACBB3" w14:textId="067BDB45"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O objetivo da produção final desta SD é que o alunado produza, como sinalizado na Produção Inicial, um </w:t>
      </w:r>
      <w:r w:rsidRPr="00153BE3">
        <w:rPr>
          <w:rFonts w:ascii="Arial Narrow" w:hAnsi="Arial Narrow"/>
          <w:i/>
          <w:sz w:val="24"/>
          <w:szCs w:val="24"/>
        </w:rPr>
        <w:t>rap</w:t>
      </w:r>
      <w:r w:rsidRPr="00F42F58">
        <w:rPr>
          <w:rFonts w:ascii="Arial Narrow" w:hAnsi="Arial Narrow"/>
          <w:sz w:val="24"/>
          <w:szCs w:val="24"/>
        </w:rPr>
        <w:t xml:space="preserve"> problematizando o racismo linguístico. Antes de dar início à produção final, o professor pode retornar à tabela de critérios estabelecidos para nortear a produção discente. Antes que o aluno entregue o texto, deve disponibilizar a tabela de autoavaliação</w:t>
      </w:r>
      <w:r>
        <w:rPr>
          <w:rFonts w:ascii="Arial Narrow" w:hAnsi="Arial Narrow"/>
          <w:sz w:val="24"/>
          <w:szCs w:val="24"/>
        </w:rPr>
        <w:t xml:space="preserve"> (Fig. 3)</w:t>
      </w:r>
      <w:r w:rsidRPr="00F42F58">
        <w:rPr>
          <w:rFonts w:ascii="Arial Narrow" w:hAnsi="Arial Narrow"/>
          <w:sz w:val="24"/>
          <w:szCs w:val="24"/>
        </w:rPr>
        <w:t>, visto que esse processo permite que o aluno realize uma análise crítica de seu próprio aprendizado. Essa estratégia promove a autonomia do estudante, pois reconhece que não é apenas a visão do professor que importa, mas também a perspectiva do aluno (Caetano</w:t>
      </w:r>
      <w:r>
        <w:rPr>
          <w:rFonts w:ascii="Arial Narrow" w:hAnsi="Arial Narrow"/>
          <w:sz w:val="24"/>
          <w:szCs w:val="24"/>
        </w:rPr>
        <w:t>,</w:t>
      </w:r>
      <w:r w:rsidRPr="00F42F58">
        <w:rPr>
          <w:rFonts w:ascii="Arial Narrow" w:hAnsi="Arial Narrow"/>
          <w:sz w:val="24"/>
          <w:szCs w:val="24"/>
        </w:rPr>
        <w:t xml:space="preserve"> Mello</w:t>
      </w:r>
      <w:r>
        <w:rPr>
          <w:rFonts w:ascii="Arial Narrow" w:hAnsi="Arial Narrow"/>
          <w:sz w:val="24"/>
          <w:szCs w:val="24"/>
        </w:rPr>
        <w:t xml:space="preserve"> e </w:t>
      </w:r>
      <w:r w:rsidRPr="00F42F58">
        <w:rPr>
          <w:rFonts w:ascii="Arial Narrow" w:hAnsi="Arial Narrow"/>
          <w:sz w:val="24"/>
          <w:szCs w:val="24"/>
        </w:rPr>
        <w:t>Souza, 2022).</w:t>
      </w:r>
    </w:p>
    <w:p w14:paraId="1A751183" w14:textId="77777777" w:rsidR="00D34DE5" w:rsidRDefault="00D34DE5" w:rsidP="00E13C01">
      <w:pPr>
        <w:spacing w:after="0" w:line="360" w:lineRule="auto"/>
        <w:ind w:firstLine="709"/>
        <w:jc w:val="both"/>
        <w:rPr>
          <w:rFonts w:ascii="Arial Narrow" w:hAnsi="Arial Narrow"/>
          <w:sz w:val="24"/>
          <w:szCs w:val="24"/>
        </w:rPr>
      </w:pPr>
    </w:p>
    <w:p w14:paraId="6AD566EB" w14:textId="450798A1" w:rsidR="00E63DB0" w:rsidRPr="002A0CB9" w:rsidRDefault="00E63DB0" w:rsidP="00E13C01">
      <w:pPr>
        <w:spacing w:after="0" w:line="240" w:lineRule="auto"/>
        <w:rPr>
          <w:rFonts w:ascii="Arial Narrow" w:hAnsi="Arial Narrow"/>
          <w:sz w:val="20"/>
          <w:szCs w:val="20"/>
        </w:rPr>
      </w:pPr>
      <w:r w:rsidRPr="002A0CB9">
        <w:rPr>
          <w:rFonts w:ascii="Arial Narrow" w:hAnsi="Arial Narrow"/>
          <w:b/>
          <w:bCs/>
          <w:sz w:val="20"/>
          <w:szCs w:val="20"/>
        </w:rPr>
        <w:t>Figura 3:</w:t>
      </w:r>
      <w:r w:rsidRPr="002A0CB9">
        <w:rPr>
          <w:rFonts w:ascii="Arial Narrow" w:hAnsi="Arial Narrow"/>
          <w:sz w:val="20"/>
          <w:szCs w:val="20"/>
        </w:rPr>
        <w:t xml:space="preserve"> Tabela de autoavaliação</w:t>
      </w:r>
    </w:p>
    <w:p w14:paraId="17DA3DDC" w14:textId="77777777" w:rsidR="00E63DB0" w:rsidRPr="00F42F58" w:rsidRDefault="00E63DB0" w:rsidP="00E13C01">
      <w:pPr>
        <w:spacing w:after="0"/>
        <w:jc w:val="center"/>
        <w:rPr>
          <w:rFonts w:ascii="Arial Narrow" w:hAnsi="Arial Narrow"/>
          <w:sz w:val="24"/>
          <w:szCs w:val="24"/>
        </w:rPr>
      </w:pPr>
      <w:r w:rsidRPr="00F42F58">
        <w:rPr>
          <w:rFonts w:ascii="Arial Narrow" w:hAnsi="Arial Narrow"/>
          <w:noProof/>
          <w:sz w:val="24"/>
          <w:szCs w:val="24"/>
        </w:rPr>
        <w:drawing>
          <wp:inline distT="0" distB="0" distL="0" distR="0" wp14:anchorId="07B9A997" wp14:editId="77FBD69E">
            <wp:extent cx="1977627" cy="2926080"/>
            <wp:effectExtent l="0" t="0" r="3810" b="7620"/>
            <wp:docPr id="2123511526" name="Imagem 1"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511526" name="Imagem 1" descr="Tabela&#10;&#10;Descrição gerada automaticamente"/>
                    <pic:cNvPicPr/>
                  </pic:nvPicPr>
                  <pic:blipFill>
                    <a:blip r:embed="rId13"/>
                    <a:stretch>
                      <a:fillRect/>
                    </a:stretch>
                  </pic:blipFill>
                  <pic:spPr>
                    <a:xfrm>
                      <a:off x="0" y="0"/>
                      <a:ext cx="2000870" cy="2960470"/>
                    </a:xfrm>
                    <a:prstGeom prst="rect">
                      <a:avLst/>
                    </a:prstGeom>
                  </pic:spPr>
                </pic:pic>
              </a:graphicData>
            </a:graphic>
          </wp:inline>
        </w:drawing>
      </w:r>
    </w:p>
    <w:p w14:paraId="2A83D765" w14:textId="77777777" w:rsidR="00E63DB0" w:rsidRPr="00F42F58" w:rsidRDefault="00E63DB0" w:rsidP="00E13C01">
      <w:pPr>
        <w:spacing w:after="0"/>
        <w:rPr>
          <w:rFonts w:ascii="Arial Narrow" w:hAnsi="Arial Narrow"/>
          <w:sz w:val="20"/>
          <w:szCs w:val="20"/>
        </w:rPr>
      </w:pPr>
      <w:r>
        <w:rPr>
          <w:rFonts w:ascii="Arial Narrow" w:hAnsi="Arial Narrow"/>
          <w:b/>
          <w:bCs/>
          <w:sz w:val="20"/>
          <w:szCs w:val="20"/>
        </w:rPr>
        <w:t>Fonte:</w:t>
      </w:r>
      <w:r>
        <w:rPr>
          <w:rFonts w:ascii="Arial Narrow" w:hAnsi="Arial Narrow"/>
          <w:sz w:val="20"/>
          <w:szCs w:val="20"/>
        </w:rPr>
        <w:t xml:space="preserve"> Elaborado pelos autores do presente artigo.</w:t>
      </w:r>
    </w:p>
    <w:p w14:paraId="1EEB198E" w14:textId="77777777" w:rsidR="00E63DB0" w:rsidRDefault="00E63DB0" w:rsidP="00E13C01">
      <w:pPr>
        <w:spacing w:after="0" w:line="360" w:lineRule="auto"/>
        <w:ind w:firstLine="709"/>
        <w:jc w:val="both"/>
        <w:rPr>
          <w:rFonts w:ascii="Arial Narrow" w:hAnsi="Arial Narrow"/>
          <w:sz w:val="24"/>
          <w:szCs w:val="24"/>
        </w:rPr>
      </w:pPr>
    </w:p>
    <w:p w14:paraId="3C402A96"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A tabela de critérios, além de servir como guia para os alunos entenderem quais são as expectativas e os padrões de desempenho esperados em relação ao gênero, também serve de instrumento para o professor realizar a avaliação somativa. É importante ressaltar que essa avaliação deve ser feita de forma compreensível para os alunos e de maneira respeitosa e humanista pelo professor</w:t>
      </w:r>
      <w:r w:rsidRPr="00F42F58">
        <w:rPr>
          <w:rFonts w:ascii="Arial Narrow" w:hAnsi="Arial Narrow"/>
          <w:strike/>
          <w:sz w:val="24"/>
          <w:szCs w:val="24"/>
        </w:rPr>
        <w:t>.</w:t>
      </w:r>
      <w:r w:rsidRPr="00F42F58">
        <w:rPr>
          <w:rFonts w:ascii="Arial Narrow" w:hAnsi="Arial Narrow"/>
          <w:sz w:val="28"/>
          <w:szCs w:val="28"/>
        </w:rPr>
        <w:t xml:space="preserve"> </w:t>
      </w:r>
      <w:r w:rsidRPr="00F42F58">
        <w:rPr>
          <w:rFonts w:ascii="Arial Narrow" w:hAnsi="Arial Narrow"/>
          <w:sz w:val="24"/>
          <w:szCs w:val="24"/>
        </w:rPr>
        <w:t xml:space="preserve">(Dolz, </w:t>
      </w:r>
      <w:proofErr w:type="spellStart"/>
      <w:r w:rsidRPr="00F42F58">
        <w:rPr>
          <w:rFonts w:ascii="Arial Narrow" w:hAnsi="Arial Narrow"/>
          <w:sz w:val="24"/>
          <w:szCs w:val="24"/>
        </w:rPr>
        <w:t>Noverraz</w:t>
      </w:r>
      <w:proofErr w:type="spellEnd"/>
      <w:r>
        <w:rPr>
          <w:rFonts w:ascii="Arial Narrow" w:hAnsi="Arial Narrow"/>
          <w:sz w:val="24"/>
          <w:szCs w:val="24"/>
        </w:rPr>
        <w:t xml:space="preserve"> e </w:t>
      </w:r>
      <w:proofErr w:type="spellStart"/>
      <w:r w:rsidRPr="00F42F58">
        <w:rPr>
          <w:rFonts w:ascii="Arial Narrow" w:hAnsi="Arial Narrow"/>
          <w:sz w:val="24"/>
          <w:szCs w:val="24"/>
        </w:rPr>
        <w:t>Schneuwly</w:t>
      </w:r>
      <w:proofErr w:type="spellEnd"/>
      <w:r w:rsidRPr="00F42F58">
        <w:rPr>
          <w:rFonts w:ascii="Arial Narrow" w:hAnsi="Arial Narrow"/>
          <w:sz w:val="24"/>
          <w:szCs w:val="24"/>
        </w:rPr>
        <w:t>, 2004).</w:t>
      </w:r>
    </w:p>
    <w:p w14:paraId="04AE99B5"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Após os textos prontos e avaliados pelo professor, iniciam-se os trabalhos para a etapa de publicação do material produzido. Essa última etapa da SD é de extrema relevância por ser a concretização do texto em uma situação comunicativa. Isso evidencia aos alunos que a produção textual, tanto escrita como oral, está vinculada e presente no mundo externo, e não só na escola.</w:t>
      </w:r>
      <w:r>
        <w:rPr>
          <w:rFonts w:ascii="Arial Narrow" w:hAnsi="Arial Narrow"/>
          <w:sz w:val="24"/>
          <w:szCs w:val="24"/>
        </w:rPr>
        <w:t xml:space="preserve"> </w:t>
      </w:r>
      <w:r w:rsidRPr="00F42F58">
        <w:rPr>
          <w:rFonts w:ascii="Arial Narrow" w:hAnsi="Arial Narrow"/>
          <w:sz w:val="24"/>
          <w:szCs w:val="24"/>
        </w:rPr>
        <w:t>Nesse sentido, em situações de produção sem finalidade social, muitas vezes “o texto termina em gavetas de suas casas ou em latas de lixos [..]”</w:t>
      </w:r>
      <w:r>
        <w:rPr>
          <w:rFonts w:ascii="Arial Narrow" w:hAnsi="Arial Narrow"/>
          <w:sz w:val="24"/>
          <w:szCs w:val="24"/>
        </w:rPr>
        <w:t xml:space="preserve"> (</w:t>
      </w:r>
      <w:r w:rsidRPr="00F42F58">
        <w:rPr>
          <w:rFonts w:ascii="Arial Narrow" w:hAnsi="Arial Narrow"/>
          <w:sz w:val="24"/>
          <w:szCs w:val="24"/>
        </w:rPr>
        <w:t>Mello</w:t>
      </w:r>
      <w:r>
        <w:rPr>
          <w:rFonts w:ascii="Arial Narrow" w:hAnsi="Arial Narrow"/>
          <w:sz w:val="24"/>
          <w:szCs w:val="24"/>
        </w:rPr>
        <w:t xml:space="preserve">, </w:t>
      </w:r>
      <w:r w:rsidRPr="00F42F58">
        <w:rPr>
          <w:rFonts w:ascii="Arial Narrow" w:hAnsi="Arial Narrow"/>
          <w:sz w:val="24"/>
          <w:szCs w:val="24"/>
        </w:rPr>
        <w:t>2022, p. 150-151)</w:t>
      </w:r>
      <w:r>
        <w:rPr>
          <w:rFonts w:ascii="Arial Narrow" w:hAnsi="Arial Narrow"/>
          <w:sz w:val="24"/>
          <w:szCs w:val="24"/>
        </w:rPr>
        <w:t xml:space="preserve">. </w:t>
      </w:r>
      <w:r w:rsidRPr="00F42F58">
        <w:rPr>
          <w:rFonts w:ascii="Arial Narrow" w:hAnsi="Arial Narrow"/>
          <w:sz w:val="24"/>
          <w:szCs w:val="24"/>
        </w:rPr>
        <w:t xml:space="preserve">Essa prática existe devido aos textos produzidos pelos os estudantes serem vistos apenas como atividades avaliativas, sem perspectiva de serem utilizados em contexto real. </w:t>
      </w:r>
    </w:p>
    <w:p w14:paraId="394B66BB" w14:textId="77777777"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Dar uma finalidade aos textos produzidos pelos os alunos, além de atribuir um propósito real, incentiva-os a se motivarem e engajarem mais nas atividades de produção textual. Além disso, estimula que compreendam que seus textos podem ser úteis e impactar outras pessoas. Dessa forma, o intuito dessa SD; está em consonância com os pressupostos teóricos BNCC, na seguinte habilidade: </w:t>
      </w:r>
    </w:p>
    <w:p w14:paraId="1CB0F3B2" w14:textId="77777777" w:rsidR="00E63DB0" w:rsidRPr="00F42F58" w:rsidRDefault="00E63DB0" w:rsidP="00E13C01">
      <w:pPr>
        <w:spacing w:after="0" w:line="240" w:lineRule="auto"/>
        <w:ind w:firstLine="709"/>
        <w:jc w:val="both"/>
        <w:rPr>
          <w:rFonts w:ascii="Arial Narrow" w:hAnsi="Arial Narrow"/>
          <w:sz w:val="24"/>
          <w:szCs w:val="24"/>
        </w:rPr>
      </w:pPr>
    </w:p>
    <w:p w14:paraId="4B81AC62" w14:textId="77777777" w:rsidR="00E63DB0" w:rsidRPr="00222243" w:rsidRDefault="00E63DB0" w:rsidP="00E13C01">
      <w:pPr>
        <w:spacing w:after="0" w:line="240" w:lineRule="auto"/>
        <w:ind w:left="2268"/>
        <w:jc w:val="both"/>
        <w:rPr>
          <w:rFonts w:ascii="Arial Narrow" w:hAnsi="Arial Narrow"/>
        </w:rPr>
      </w:pPr>
      <w:r w:rsidRPr="00FC1F60">
        <w:rPr>
          <w:rFonts w:ascii="Arial Narrow" w:hAnsi="Arial Narrow"/>
        </w:rPr>
        <w:t xml:space="preserve">(EM13LP47) Participar de eventos (saraus, competições orais, audições, mostras, festivais, feiras culturais e literárias, rodas e clubes de leitura, cooperativas culturais, jograis, repentes, </w:t>
      </w:r>
      <w:proofErr w:type="spellStart"/>
      <w:r w:rsidRPr="00FC1F60">
        <w:rPr>
          <w:rFonts w:ascii="Arial Narrow" w:hAnsi="Arial Narrow"/>
        </w:rPr>
        <w:t>slams</w:t>
      </w:r>
      <w:proofErr w:type="spellEnd"/>
      <w:r w:rsidRPr="00FC1F60">
        <w:rPr>
          <w:rFonts w:ascii="Arial Narrow" w:hAnsi="Arial Narrow"/>
        </w:rPr>
        <w:t xml:space="preserve"> etc.), inclusive para socializar obras da própria autoria (poemas, contos e suas variedades, roteiros e </w:t>
      </w:r>
      <w:proofErr w:type="spellStart"/>
      <w:r w:rsidRPr="00FC1F60">
        <w:rPr>
          <w:rFonts w:ascii="Arial Narrow" w:hAnsi="Arial Narrow"/>
        </w:rPr>
        <w:t>microrroteiros</w:t>
      </w:r>
      <w:proofErr w:type="spellEnd"/>
      <w:r w:rsidRPr="00FC1F60">
        <w:rPr>
          <w:rFonts w:ascii="Arial Narrow" w:hAnsi="Arial Narrow"/>
        </w:rPr>
        <w:t xml:space="preserve">, </w:t>
      </w:r>
      <w:proofErr w:type="spellStart"/>
      <w:r w:rsidRPr="00FC1F60">
        <w:rPr>
          <w:rFonts w:ascii="Arial Narrow" w:hAnsi="Arial Narrow"/>
        </w:rPr>
        <w:t>videominutos</w:t>
      </w:r>
      <w:proofErr w:type="spellEnd"/>
      <w:r w:rsidRPr="00FC1F60">
        <w:rPr>
          <w:rFonts w:ascii="Arial Narrow" w:hAnsi="Arial Narrow"/>
        </w:rPr>
        <w:t>, playlists comentadas de música etc.) e/ou interpretar obras de outros, inserindo-se nas diferentes práticas culturais de seu tempo. (Brasi</w:t>
      </w:r>
      <w:r>
        <w:rPr>
          <w:rFonts w:ascii="Arial Narrow" w:hAnsi="Arial Narrow"/>
        </w:rPr>
        <w:t>l</w:t>
      </w:r>
      <w:r w:rsidRPr="00FC1F60">
        <w:rPr>
          <w:rFonts w:ascii="Arial Narrow" w:hAnsi="Arial Narrow"/>
        </w:rPr>
        <w:t>, 2018, p. 525)</w:t>
      </w:r>
    </w:p>
    <w:p w14:paraId="48BF18B2" w14:textId="77777777" w:rsidR="00E63DB0" w:rsidRDefault="00E63DB0" w:rsidP="00E13C01">
      <w:pPr>
        <w:spacing w:after="0" w:line="240" w:lineRule="auto"/>
        <w:ind w:firstLine="709"/>
        <w:jc w:val="both"/>
        <w:rPr>
          <w:rFonts w:ascii="Arial Narrow" w:hAnsi="Arial Narrow"/>
          <w:sz w:val="24"/>
          <w:szCs w:val="24"/>
        </w:rPr>
      </w:pPr>
    </w:p>
    <w:p w14:paraId="6623507C"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Com isso, propõe-se publicar os </w:t>
      </w:r>
      <w:r w:rsidRPr="00153BE3">
        <w:rPr>
          <w:rFonts w:ascii="Arial Narrow" w:hAnsi="Arial Narrow"/>
          <w:i/>
          <w:iCs/>
          <w:sz w:val="24"/>
          <w:szCs w:val="24"/>
        </w:rPr>
        <w:t>rap</w:t>
      </w:r>
      <w:r w:rsidRPr="00F42F58">
        <w:rPr>
          <w:rFonts w:ascii="Arial Narrow" w:hAnsi="Arial Narrow"/>
          <w:i/>
          <w:iCs/>
          <w:sz w:val="24"/>
          <w:szCs w:val="24"/>
        </w:rPr>
        <w:t>s</w:t>
      </w:r>
      <w:r w:rsidRPr="00F42F58">
        <w:rPr>
          <w:rFonts w:ascii="Arial Narrow" w:hAnsi="Arial Narrow"/>
          <w:sz w:val="24"/>
          <w:szCs w:val="24"/>
        </w:rPr>
        <w:t xml:space="preserve"> em um evento, denominado Sarau de </w:t>
      </w:r>
      <w:r w:rsidRPr="00153BE3">
        <w:rPr>
          <w:rFonts w:ascii="Arial Narrow" w:hAnsi="Arial Narrow"/>
          <w:i/>
          <w:iCs/>
          <w:sz w:val="24"/>
          <w:szCs w:val="24"/>
        </w:rPr>
        <w:t>rap</w:t>
      </w:r>
      <w:r w:rsidRPr="00F42F58">
        <w:rPr>
          <w:rFonts w:ascii="Arial Narrow" w:hAnsi="Arial Narrow"/>
          <w:sz w:val="24"/>
          <w:szCs w:val="24"/>
        </w:rPr>
        <w:t xml:space="preserve"> na escola, aberto à comunidade. No entanto, se o tempo for reduzido, é relevante que o professor, com ajuda da turma, faça uma seleção dos </w:t>
      </w:r>
      <w:r w:rsidRPr="00153BE3">
        <w:rPr>
          <w:rFonts w:ascii="Arial Narrow" w:hAnsi="Arial Narrow"/>
          <w:i/>
          <w:sz w:val="24"/>
          <w:szCs w:val="24"/>
        </w:rPr>
        <w:t>rap</w:t>
      </w:r>
      <w:r w:rsidRPr="00F42F58">
        <w:rPr>
          <w:rFonts w:ascii="Arial Narrow" w:hAnsi="Arial Narrow"/>
          <w:sz w:val="24"/>
          <w:szCs w:val="24"/>
        </w:rPr>
        <w:t xml:space="preserve">s, considerando as canções que representem o posicionamento da turma. </w:t>
      </w:r>
    </w:p>
    <w:p w14:paraId="73D38D7E" w14:textId="77777777" w:rsidR="00E63DB0"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Após todas as sugestões metodológicas, convém ressaltar que a SD não teve a pretensão de trabalhar todos os objetos de análise linguístico-discursivos que o gênero </w:t>
      </w:r>
      <w:r w:rsidRPr="00153BE3">
        <w:rPr>
          <w:rFonts w:ascii="Arial Narrow" w:hAnsi="Arial Narrow"/>
          <w:i/>
          <w:sz w:val="24"/>
          <w:szCs w:val="24"/>
        </w:rPr>
        <w:t>rap</w:t>
      </w:r>
      <w:r w:rsidRPr="00F42F58">
        <w:rPr>
          <w:rFonts w:ascii="Arial Narrow" w:hAnsi="Arial Narrow"/>
          <w:sz w:val="24"/>
          <w:szCs w:val="24"/>
        </w:rPr>
        <w:t xml:space="preserve"> proporciona, no entanto, acredita-se que apresentou seu poder, um gênero frequentemente alvo de julgamentos, </w:t>
      </w:r>
      <w:r w:rsidRPr="00F42F58">
        <w:rPr>
          <w:rFonts w:ascii="Arial Narrow" w:hAnsi="Arial Narrow"/>
          <w:sz w:val="24"/>
          <w:szCs w:val="24"/>
        </w:rPr>
        <w:lastRenderedPageBreak/>
        <w:t>ao estimular as competências e habilidades no alunado. Somado a isso, pensou-se em estratégias para a promoção do</w:t>
      </w:r>
      <w:bookmarkStart w:id="6" w:name="_Hlk141125443"/>
      <w:r w:rsidRPr="00F42F58">
        <w:rPr>
          <w:rFonts w:ascii="Arial Narrow" w:hAnsi="Arial Narrow"/>
          <w:sz w:val="24"/>
          <w:szCs w:val="24"/>
        </w:rPr>
        <w:t xml:space="preserve"> letramento racial e de </w:t>
      </w:r>
      <w:proofErr w:type="spellStart"/>
      <w:r w:rsidRPr="00F42F58">
        <w:rPr>
          <w:rFonts w:ascii="Arial Narrow" w:hAnsi="Arial Narrow"/>
          <w:sz w:val="24"/>
          <w:szCs w:val="24"/>
        </w:rPr>
        <w:t>reexistência</w:t>
      </w:r>
      <w:bookmarkEnd w:id="6"/>
      <w:proofErr w:type="spellEnd"/>
      <w:r w:rsidRPr="00F42F58">
        <w:rPr>
          <w:rFonts w:ascii="Arial Narrow" w:hAnsi="Arial Narrow"/>
          <w:sz w:val="24"/>
          <w:szCs w:val="24"/>
        </w:rPr>
        <w:t>, com vistas a engajar o estudante como cidadão. Espera-se que o professor não conceba essas indicações como um produto pronto, acabado e passivamente reproduzível, mas como um convite à leitura crítica, reflexiva e inspiradora para ressignificar as práticas pedagógicas.</w:t>
      </w:r>
    </w:p>
    <w:p w14:paraId="3AC24FA7" w14:textId="77777777" w:rsidR="00C21B89" w:rsidRDefault="00C21B89" w:rsidP="00E13C01">
      <w:pPr>
        <w:spacing w:after="0" w:line="360" w:lineRule="auto"/>
        <w:ind w:firstLine="709"/>
        <w:jc w:val="both"/>
        <w:rPr>
          <w:rFonts w:ascii="Arial Narrow" w:hAnsi="Arial Narrow"/>
          <w:sz w:val="24"/>
          <w:szCs w:val="24"/>
        </w:rPr>
      </w:pPr>
    </w:p>
    <w:p w14:paraId="10AD0572" w14:textId="34CAEC40" w:rsidR="00E63DB0" w:rsidRDefault="00E63DB0" w:rsidP="00E13C01">
      <w:pPr>
        <w:spacing w:after="0" w:line="360" w:lineRule="auto"/>
        <w:jc w:val="both"/>
        <w:rPr>
          <w:rFonts w:ascii="Arial Narrow" w:eastAsia="Arial Narrow" w:hAnsi="Arial Narrow" w:cs="Arial Narrow"/>
          <w:b/>
          <w:bCs/>
          <w:color w:val="4472C4" w:themeColor="accent1"/>
          <w:sz w:val="24"/>
          <w:szCs w:val="24"/>
        </w:rPr>
      </w:pPr>
      <w:r w:rsidRPr="00D34DE5">
        <w:rPr>
          <w:rFonts w:ascii="Arial Narrow" w:eastAsia="Arial Narrow" w:hAnsi="Arial Narrow" w:cs="Arial Narrow"/>
          <w:b/>
          <w:bCs/>
          <w:color w:val="4472C4" w:themeColor="accent1"/>
          <w:sz w:val="24"/>
          <w:szCs w:val="24"/>
        </w:rPr>
        <w:t>Con</w:t>
      </w:r>
      <w:r w:rsidR="00C44A8B">
        <w:rPr>
          <w:rFonts w:ascii="Arial Narrow" w:eastAsia="Arial Narrow" w:hAnsi="Arial Narrow" w:cs="Arial Narrow"/>
          <w:b/>
          <w:bCs/>
          <w:color w:val="4472C4" w:themeColor="accent1"/>
          <w:sz w:val="24"/>
          <w:szCs w:val="24"/>
        </w:rPr>
        <w:t>siderações finais</w:t>
      </w:r>
    </w:p>
    <w:p w14:paraId="7E6B0CDE" w14:textId="77777777" w:rsidR="003906A6" w:rsidRPr="00F42F58" w:rsidRDefault="003906A6" w:rsidP="00E13C01">
      <w:pPr>
        <w:spacing w:after="0" w:line="360" w:lineRule="auto"/>
        <w:jc w:val="both"/>
        <w:rPr>
          <w:rFonts w:ascii="Arial Narrow" w:eastAsia="Arial Narrow" w:hAnsi="Arial Narrow" w:cs="Arial Narrow"/>
          <w:b/>
          <w:bCs/>
          <w:sz w:val="24"/>
          <w:szCs w:val="24"/>
        </w:rPr>
      </w:pPr>
    </w:p>
    <w:p w14:paraId="73D2681D"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 partir desta pesquisa foi possível compreender a relevância de abordar o Racismo Linguístico no âmbito educacional. </w:t>
      </w:r>
      <w:bookmarkStart w:id="7" w:name="_Hlk155691849"/>
      <w:r w:rsidRPr="00F42F58">
        <w:rPr>
          <w:rFonts w:ascii="Arial Narrow" w:hAnsi="Arial Narrow"/>
          <w:sz w:val="24"/>
          <w:szCs w:val="24"/>
        </w:rPr>
        <w:t xml:space="preserve">Os resultados evidenciaram a existência do Racismo Linguístico, na medida em que destacou como determinadas variantes linguísticas de origem não-branca são estigmatizadas e desvalorizadas. O estudo também reconheceu o potencial transformador do </w:t>
      </w:r>
      <w:r w:rsidRPr="00153BE3">
        <w:rPr>
          <w:rFonts w:ascii="Arial Narrow" w:hAnsi="Arial Narrow"/>
          <w:i/>
          <w:sz w:val="24"/>
          <w:szCs w:val="24"/>
        </w:rPr>
        <w:t>Rap</w:t>
      </w:r>
      <w:r w:rsidRPr="00F42F58">
        <w:rPr>
          <w:rFonts w:ascii="Arial Narrow" w:hAnsi="Arial Narrow"/>
          <w:sz w:val="24"/>
          <w:szCs w:val="24"/>
        </w:rPr>
        <w:t xml:space="preserve"> como ferramenta de descolonização para superar o ensino da Língua Portuguesa baseado no modelo eurocêntrico.</w:t>
      </w:r>
    </w:p>
    <w:bookmarkEnd w:id="7"/>
    <w:p w14:paraId="69F111E6"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Recapitulando, a questão-problema norteadora desta pesquisa refletia sobre: “como intervir no impacto do racismo linguístico através do ensino da Língua Portuguesa?”</w:t>
      </w:r>
      <w:r w:rsidRPr="00F42F58">
        <w:rPr>
          <w:rFonts w:ascii="Arial Narrow" w:hAnsi="Arial Narrow"/>
        </w:rPr>
        <w:t xml:space="preserve"> </w:t>
      </w:r>
      <w:r w:rsidRPr="00F42F58">
        <w:rPr>
          <w:rFonts w:ascii="Arial Narrow" w:hAnsi="Arial Narrow"/>
          <w:sz w:val="24"/>
          <w:szCs w:val="24"/>
        </w:rPr>
        <w:t xml:space="preserve">Ao longo da presente investigação, empenhou-se na compreensão das origens históricas do fenômeno do racismo linguístico e na análise do seu modus operandi no contexto brasileiro. O intuito consistiu em examinar o reconhecimento do vernáculo afro-brasileiro, também conhecido como </w:t>
      </w:r>
      <w:proofErr w:type="spellStart"/>
      <w:r w:rsidRPr="00F42F58">
        <w:rPr>
          <w:rFonts w:ascii="Arial Narrow" w:hAnsi="Arial Narrow"/>
          <w:sz w:val="24"/>
          <w:szCs w:val="24"/>
        </w:rPr>
        <w:t>pretuguês</w:t>
      </w:r>
      <w:proofErr w:type="spellEnd"/>
      <w:r w:rsidRPr="00F42F58">
        <w:rPr>
          <w:rFonts w:ascii="Arial Narrow" w:hAnsi="Arial Narrow"/>
          <w:sz w:val="24"/>
          <w:szCs w:val="24"/>
        </w:rPr>
        <w:t xml:space="preserve">, e sua ausência flagrante nas práticas educacionais. Dessa maneira, propomos uma abordagem que visa conferir valor ao vernáculo afrobrasileiro, propondo o emprego do </w:t>
      </w:r>
      <w:r w:rsidRPr="00153BE3">
        <w:rPr>
          <w:rFonts w:ascii="Arial Narrow" w:hAnsi="Arial Narrow"/>
          <w:i/>
          <w:sz w:val="24"/>
          <w:szCs w:val="24"/>
        </w:rPr>
        <w:t>Rap</w:t>
      </w:r>
      <w:r w:rsidRPr="00F42F58">
        <w:rPr>
          <w:rFonts w:ascii="Arial Narrow" w:hAnsi="Arial Narrow"/>
          <w:sz w:val="24"/>
          <w:szCs w:val="24"/>
        </w:rPr>
        <w:t xml:space="preserve"> como instrumento de descolonização. Dessa maneira, a proposta da Sequência Didática, desenvolvida na seção 3, visou atender ao objetivo geral e se materializou na resposta para a questão-problema. O racismo linguístico pode ser combatido nas aulas de português mediante de práticas pedagógicas que reconheçam as contribuições linguísticas afrobrasileiras e valorizem o vernáculo brasileiro. Nesse sentido, esta SD propôs explorar </w:t>
      </w:r>
      <w:r w:rsidRPr="00153BE3">
        <w:rPr>
          <w:rFonts w:ascii="Arial Narrow" w:hAnsi="Arial Narrow"/>
          <w:i/>
          <w:sz w:val="24"/>
          <w:szCs w:val="24"/>
        </w:rPr>
        <w:t>rap</w:t>
      </w:r>
      <w:r w:rsidRPr="00F42F58">
        <w:rPr>
          <w:rFonts w:ascii="Arial Narrow" w:hAnsi="Arial Narrow"/>
          <w:sz w:val="24"/>
          <w:szCs w:val="24"/>
        </w:rPr>
        <w:t xml:space="preserve">s brasileiros contemporâneos que abordem questões sociais e raciais através de linguagem diversificada, apresentando marcas da africanização e diferentes dialetos. </w:t>
      </w:r>
    </w:p>
    <w:p w14:paraId="60489E03" w14:textId="77777777" w:rsidR="00E63DB0" w:rsidRPr="00F42F58" w:rsidRDefault="00E63DB0" w:rsidP="00E13C01">
      <w:pPr>
        <w:spacing w:after="0" w:line="360" w:lineRule="auto"/>
        <w:ind w:firstLine="709"/>
        <w:jc w:val="both"/>
        <w:rPr>
          <w:rFonts w:ascii="Arial Narrow" w:hAnsi="Arial Narrow"/>
          <w:sz w:val="24"/>
          <w:szCs w:val="24"/>
        </w:rPr>
      </w:pPr>
      <w:r w:rsidRPr="00F42F58">
        <w:rPr>
          <w:rFonts w:ascii="Arial Narrow" w:hAnsi="Arial Narrow"/>
          <w:sz w:val="24"/>
          <w:szCs w:val="24"/>
        </w:rPr>
        <w:t xml:space="preserve">Ao propor uma abordagem que valoriza o vernáculo afro-brasileiro e utiliza o </w:t>
      </w:r>
      <w:r w:rsidRPr="00153BE3">
        <w:rPr>
          <w:rFonts w:ascii="Arial Narrow" w:hAnsi="Arial Narrow"/>
          <w:i/>
          <w:sz w:val="24"/>
          <w:szCs w:val="24"/>
        </w:rPr>
        <w:t>Rap</w:t>
      </w:r>
      <w:r w:rsidRPr="00F42F58">
        <w:rPr>
          <w:rFonts w:ascii="Arial Narrow" w:hAnsi="Arial Narrow"/>
          <w:sz w:val="24"/>
          <w:szCs w:val="24"/>
        </w:rPr>
        <w:t xml:space="preserve"> como ferramenta de descolonização, este estudo oferece novas perspectivas e estratégias pedagógicas que podem ajudar a superar aquele ensino de Língua Portuguesa assentado na gramática tradicional europeia, com vistas a inspirar o protagonismo discente. </w:t>
      </w:r>
    </w:p>
    <w:p w14:paraId="67087826" w14:textId="77777777" w:rsidR="00DF5C37" w:rsidRDefault="00E63DB0" w:rsidP="00E13C01">
      <w:pPr>
        <w:pStyle w:val="4Pargrafos"/>
      </w:pPr>
      <w:r w:rsidRPr="00F42F58">
        <w:lastRenderedPageBreak/>
        <w:t xml:space="preserve">Novos desdobramentos a partir desse estudo podem explorar outros vieses, como a utilização de diferentes expressões artísticas, além do </w:t>
      </w:r>
      <w:r w:rsidRPr="00153BE3">
        <w:rPr>
          <w:i/>
          <w:iCs/>
        </w:rPr>
        <w:t>rap</w:t>
      </w:r>
      <w:r w:rsidRPr="00F42F58">
        <w:t xml:space="preserve">, como o </w:t>
      </w:r>
      <w:r w:rsidRPr="00F42F58">
        <w:rPr>
          <w:i/>
          <w:iCs/>
        </w:rPr>
        <w:t>funk</w:t>
      </w:r>
      <w:r w:rsidRPr="00F42F58">
        <w:t>, samba e outros. Espera-se, enfim, que esta pesquisa fomente a discussão para a investigação mais aprofundada das práticas educacionais que valorizam as identidades linguísticas afro-brasileiras.</w:t>
      </w:r>
    </w:p>
    <w:p w14:paraId="6296A205" w14:textId="77777777" w:rsidR="00DF5C37" w:rsidRDefault="00DF5C37" w:rsidP="00E13C01">
      <w:pPr>
        <w:pStyle w:val="4Pargrafos"/>
      </w:pPr>
    </w:p>
    <w:p w14:paraId="45153217" w14:textId="77777777" w:rsidR="0077091B" w:rsidRDefault="0077091B" w:rsidP="0077091B">
      <w:pPr>
        <w:spacing w:after="0" w:line="360" w:lineRule="auto"/>
        <w:jc w:val="both"/>
        <w:rPr>
          <w:rFonts w:ascii="Arial Narrow" w:hAnsi="Arial Narrow" w:cstheme="majorBidi"/>
          <w:b/>
          <w:bCs/>
          <w:color w:val="4472C4" w:themeColor="accent1"/>
          <w:sz w:val="24"/>
          <w:szCs w:val="24"/>
        </w:rPr>
      </w:pPr>
    </w:p>
    <w:tbl>
      <w:tblPr>
        <w:tblStyle w:val="TabeladeGrade1Clara-nfase5"/>
        <w:tblW w:w="8217" w:type="dxa"/>
        <w:tblLook w:val="04A0" w:firstRow="1" w:lastRow="0" w:firstColumn="1" w:lastColumn="0" w:noHBand="0" w:noVBand="1"/>
      </w:tblPr>
      <w:tblGrid>
        <w:gridCol w:w="8217"/>
      </w:tblGrid>
      <w:tr w:rsidR="0077091B" w:rsidRPr="006260D8" w14:paraId="0DBC237E" w14:textId="77777777" w:rsidTr="00B63A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tcPr>
          <w:p w14:paraId="592F7C30" w14:textId="77777777" w:rsidR="0077091B" w:rsidRPr="00D5226A" w:rsidRDefault="0077091B" w:rsidP="00B63A16">
            <w:pPr>
              <w:tabs>
                <w:tab w:val="left" w:pos="930"/>
              </w:tabs>
              <w:jc w:val="both"/>
              <w:rPr>
                <w:rFonts w:ascii="Arial Narrow" w:hAnsi="Arial Narrow"/>
                <w:iCs/>
                <w:noProof/>
                <w:sz w:val="20"/>
                <w:szCs w:val="20"/>
                <w:lang w:eastAsia="pt-BR"/>
              </w:rPr>
            </w:pPr>
            <w:r w:rsidRPr="0079740D">
              <w:rPr>
                <w:rFonts w:ascii="Arial Narrow" w:hAnsi="Arial Narrow"/>
                <w:iCs/>
                <w:noProof/>
                <w:color w:val="2E74B5" w:themeColor="accent5" w:themeShade="BF"/>
                <w:sz w:val="24"/>
                <w:szCs w:val="24"/>
                <w:lang w:eastAsia="pt-BR"/>
              </w:rPr>
              <w:t>CRediT</w:t>
            </w:r>
          </w:p>
        </w:tc>
      </w:tr>
      <w:tr w:rsidR="0077091B" w:rsidRPr="006260D8" w14:paraId="7380AACC" w14:textId="77777777" w:rsidTr="00B63A16">
        <w:tc>
          <w:tcPr>
            <w:cnfStyle w:val="001000000000" w:firstRow="0" w:lastRow="0" w:firstColumn="1" w:lastColumn="0" w:oddVBand="0" w:evenVBand="0" w:oddHBand="0" w:evenHBand="0" w:firstRowFirstColumn="0" w:firstRowLastColumn="0" w:lastRowFirstColumn="0" w:lastRowLastColumn="0"/>
            <w:tcW w:w="8217" w:type="dxa"/>
          </w:tcPr>
          <w:p w14:paraId="05AA5B63" w14:textId="77777777" w:rsidR="0077091B" w:rsidRPr="00D5226A" w:rsidRDefault="0077091B" w:rsidP="00B63A16">
            <w:pPr>
              <w:tabs>
                <w:tab w:val="left" w:pos="930"/>
              </w:tabs>
              <w:ind w:left="-113" w:firstLine="113"/>
              <w:jc w:val="both"/>
              <w:rPr>
                <w:rFonts w:ascii="Arial Narrow" w:hAnsi="Arial Narrow"/>
                <w:b w:val="0"/>
                <w:bCs w:val="0"/>
                <w:iCs/>
                <w:noProof/>
                <w:sz w:val="20"/>
                <w:szCs w:val="20"/>
                <w:lang w:eastAsia="pt-BR"/>
              </w:rPr>
            </w:pPr>
            <w:r w:rsidRPr="0079740D">
              <w:rPr>
                <w:rFonts w:ascii="Arial Narrow" w:hAnsi="Arial Narrow"/>
                <w:b w:val="0"/>
                <w:bCs w:val="0"/>
                <w:iCs/>
                <w:noProof/>
                <w:color w:val="2E74B5" w:themeColor="accent5" w:themeShade="BF"/>
                <w:sz w:val="20"/>
                <w:szCs w:val="20"/>
                <w:lang w:eastAsia="pt-BR"/>
              </w:rPr>
              <w:t>Reconhecimentos:</w:t>
            </w:r>
            <w:r w:rsidRPr="00D5226A">
              <w:rPr>
                <w:rFonts w:ascii="Arial Narrow" w:hAnsi="Arial Narrow"/>
                <w:b w:val="0"/>
                <w:bCs w:val="0"/>
                <w:iCs/>
                <w:noProof/>
                <w:color w:val="0070C0"/>
                <w:sz w:val="20"/>
                <w:szCs w:val="20"/>
                <w:lang w:eastAsia="pt-BR"/>
              </w:rPr>
              <w:t xml:space="preserve"> </w:t>
            </w:r>
            <w:r w:rsidRPr="007E444D">
              <w:rPr>
                <w:rFonts w:ascii="Arial Narrow" w:hAnsi="Arial Narrow"/>
                <w:b w:val="0"/>
                <w:bCs w:val="0"/>
                <w:iCs/>
                <w:noProof/>
                <w:sz w:val="20"/>
                <w:szCs w:val="20"/>
                <w:lang w:eastAsia="pt-BR"/>
              </w:rPr>
              <w:t>Não é aplicável</w:t>
            </w:r>
            <w:r>
              <w:rPr>
                <w:rFonts w:ascii="Arial Narrow" w:hAnsi="Arial Narrow"/>
                <w:b w:val="0"/>
                <w:bCs w:val="0"/>
                <w:iCs/>
                <w:noProof/>
                <w:sz w:val="20"/>
                <w:szCs w:val="20"/>
                <w:lang w:eastAsia="pt-BR"/>
              </w:rPr>
              <w:t>.</w:t>
            </w:r>
          </w:p>
        </w:tc>
      </w:tr>
      <w:tr w:rsidR="0077091B" w:rsidRPr="006260D8" w14:paraId="710A01E2" w14:textId="77777777" w:rsidTr="00B63A16">
        <w:tc>
          <w:tcPr>
            <w:cnfStyle w:val="001000000000" w:firstRow="0" w:lastRow="0" w:firstColumn="1" w:lastColumn="0" w:oddVBand="0" w:evenVBand="0" w:oddHBand="0" w:evenHBand="0" w:firstRowFirstColumn="0" w:firstRowLastColumn="0" w:lastRowFirstColumn="0" w:lastRowLastColumn="0"/>
            <w:tcW w:w="8217" w:type="dxa"/>
          </w:tcPr>
          <w:p w14:paraId="2A25390A" w14:textId="38FAA2CE" w:rsidR="0077091B" w:rsidRPr="00D5226A" w:rsidRDefault="0077091B" w:rsidP="00B63A16">
            <w:pPr>
              <w:tabs>
                <w:tab w:val="left" w:pos="930"/>
              </w:tabs>
              <w:jc w:val="both"/>
              <w:rPr>
                <w:rFonts w:ascii="Arial Narrow" w:hAnsi="Arial Narrow"/>
                <w:b w:val="0"/>
                <w:bCs w:val="0"/>
                <w:iCs/>
                <w:noProof/>
                <w:sz w:val="20"/>
                <w:szCs w:val="20"/>
                <w:lang w:eastAsia="pt-BR"/>
              </w:rPr>
            </w:pPr>
            <w:r w:rsidRPr="0079740D">
              <w:rPr>
                <w:rFonts w:ascii="Arial Narrow" w:hAnsi="Arial Narrow"/>
                <w:b w:val="0"/>
                <w:bCs w:val="0"/>
                <w:iCs/>
                <w:noProof/>
                <w:color w:val="2E74B5" w:themeColor="accent5" w:themeShade="BF"/>
                <w:sz w:val="20"/>
                <w:szCs w:val="20"/>
                <w:lang w:eastAsia="pt-BR"/>
              </w:rPr>
              <w:t>Financiamento:</w:t>
            </w:r>
            <w:r w:rsidRPr="00D5226A">
              <w:rPr>
                <w:rFonts w:ascii="Arial Narrow" w:hAnsi="Arial Narrow"/>
                <w:b w:val="0"/>
                <w:bCs w:val="0"/>
                <w:iCs/>
                <w:noProof/>
                <w:sz w:val="20"/>
                <w:szCs w:val="20"/>
                <w:lang w:eastAsia="pt-BR"/>
              </w:rPr>
              <w:t xml:space="preserve"> </w:t>
            </w:r>
            <w:r w:rsidR="0082222E" w:rsidRPr="007E444D">
              <w:rPr>
                <w:rFonts w:ascii="Arial Narrow" w:hAnsi="Arial Narrow"/>
                <w:b w:val="0"/>
                <w:bCs w:val="0"/>
                <w:iCs/>
                <w:noProof/>
                <w:sz w:val="20"/>
                <w:szCs w:val="20"/>
                <w:lang w:eastAsia="pt-BR"/>
              </w:rPr>
              <w:t>Não é aplicável</w:t>
            </w:r>
            <w:r w:rsidR="0082222E">
              <w:rPr>
                <w:rFonts w:ascii="Arial Narrow" w:hAnsi="Arial Narrow"/>
                <w:b w:val="0"/>
                <w:bCs w:val="0"/>
                <w:iCs/>
                <w:noProof/>
                <w:sz w:val="20"/>
                <w:szCs w:val="20"/>
                <w:lang w:eastAsia="pt-BR"/>
              </w:rPr>
              <w:t>.</w:t>
            </w:r>
          </w:p>
        </w:tc>
      </w:tr>
      <w:tr w:rsidR="0077091B" w:rsidRPr="006260D8" w14:paraId="4E7AC165" w14:textId="77777777" w:rsidTr="00B63A16">
        <w:tc>
          <w:tcPr>
            <w:cnfStyle w:val="001000000000" w:firstRow="0" w:lastRow="0" w:firstColumn="1" w:lastColumn="0" w:oddVBand="0" w:evenVBand="0" w:oddHBand="0" w:evenHBand="0" w:firstRowFirstColumn="0" w:firstRowLastColumn="0" w:lastRowFirstColumn="0" w:lastRowLastColumn="0"/>
            <w:tcW w:w="8217" w:type="dxa"/>
          </w:tcPr>
          <w:p w14:paraId="27F71F5C" w14:textId="77777777" w:rsidR="0077091B" w:rsidRPr="00D5226A" w:rsidRDefault="0077091B" w:rsidP="00B63A16">
            <w:pPr>
              <w:tabs>
                <w:tab w:val="left" w:pos="930"/>
              </w:tabs>
              <w:jc w:val="both"/>
              <w:rPr>
                <w:rFonts w:ascii="Arial Narrow" w:hAnsi="Arial Narrow"/>
                <w:b w:val="0"/>
                <w:bCs w:val="0"/>
                <w:iCs/>
                <w:noProof/>
                <w:sz w:val="20"/>
                <w:szCs w:val="20"/>
                <w:lang w:eastAsia="pt-BR"/>
              </w:rPr>
            </w:pPr>
            <w:r w:rsidRPr="0079740D">
              <w:rPr>
                <w:rFonts w:ascii="Arial Narrow" w:hAnsi="Arial Narrow"/>
                <w:b w:val="0"/>
                <w:bCs w:val="0"/>
                <w:iCs/>
                <w:noProof/>
                <w:color w:val="2E74B5" w:themeColor="accent5" w:themeShade="BF"/>
                <w:sz w:val="20"/>
                <w:szCs w:val="20"/>
                <w:lang w:eastAsia="pt-BR"/>
              </w:rPr>
              <w:t xml:space="preserve">Conflitos de interesse: </w:t>
            </w:r>
            <w:r w:rsidRPr="00AF4C29">
              <w:rPr>
                <w:rFonts w:ascii="Arial Narrow" w:hAnsi="Arial Narrow"/>
                <w:b w:val="0"/>
                <w:bCs w:val="0"/>
                <w:iCs/>
                <w:noProof/>
                <w:sz w:val="20"/>
                <w:szCs w:val="20"/>
                <w:lang w:eastAsia="pt-BR"/>
              </w:rPr>
              <w:t>Os autores certificam que não têm interesse comercial ou associativo que represente um conflito de interesses em relação ao manuscrito</w:t>
            </w:r>
            <w:r>
              <w:rPr>
                <w:rFonts w:ascii="Arial Narrow" w:hAnsi="Arial Narrow"/>
                <w:b w:val="0"/>
                <w:bCs w:val="0"/>
                <w:iCs/>
                <w:noProof/>
                <w:sz w:val="20"/>
                <w:szCs w:val="20"/>
                <w:lang w:eastAsia="pt-BR"/>
              </w:rPr>
              <w:t>.</w:t>
            </w:r>
          </w:p>
        </w:tc>
      </w:tr>
      <w:tr w:rsidR="0077091B" w:rsidRPr="006260D8" w14:paraId="5BFC4C46" w14:textId="77777777" w:rsidTr="00B63A16">
        <w:tc>
          <w:tcPr>
            <w:cnfStyle w:val="001000000000" w:firstRow="0" w:lastRow="0" w:firstColumn="1" w:lastColumn="0" w:oddVBand="0" w:evenVBand="0" w:oddHBand="0" w:evenHBand="0" w:firstRowFirstColumn="0" w:firstRowLastColumn="0" w:lastRowFirstColumn="0" w:lastRowLastColumn="0"/>
            <w:tcW w:w="8217" w:type="dxa"/>
          </w:tcPr>
          <w:p w14:paraId="565A29A4" w14:textId="31F0A35B" w:rsidR="0077091B" w:rsidRPr="00D5226A" w:rsidRDefault="0077091B" w:rsidP="00B63A16">
            <w:pPr>
              <w:tabs>
                <w:tab w:val="left" w:pos="930"/>
              </w:tabs>
              <w:jc w:val="both"/>
              <w:rPr>
                <w:rFonts w:ascii="Arial Narrow" w:hAnsi="Arial Narrow"/>
                <w:b w:val="0"/>
                <w:bCs w:val="0"/>
                <w:iCs/>
                <w:noProof/>
                <w:sz w:val="20"/>
                <w:szCs w:val="20"/>
                <w:lang w:eastAsia="pt-BR"/>
              </w:rPr>
            </w:pPr>
            <w:r w:rsidRPr="0079740D">
              <w:rPr>
                <w:rFonts w:ascii="Arial Narrow" w:hAnsi="Arial Narrow"/>
                <w:b w:val="0"/>
                <w:bCs w:val="0"/>
                <w:iCs/>
                <w:noProof/>
                <w:color w:val="2E74B5" w:themeColor="accent5" w:themeShade="BF"/>
                <w:sz w:val="20"/>
                <w:szCs w:val="20"/>
                <w:lang w:eastAsia="pt-BR"/>
              </w:rPr>
              <w:t xml:space="preserve">Aprovação ética: </w:t>
            </w:r>
            <w:r w:rsidR="0082222E" w:rsidRPr="007E444D">
              <w:rPr>
                <w:rFonts w:ascii="Arial Narrow" w:hAnsi="Arial Narrow"/>
                <w:b w:val="0"/>
                <w:bCs w:val="0"/>
                <w:iCs/>
                <w:noProof/>
                <w:sz w:val="20"/>
                <w:szCs w:val="20"/>
                <w:lang w:eastAsia="pt-BR"/>
              </w:rPr>
              <w:t>Não é aplicável</w:t>
            </w:r>
            <w:r w:rsidR="0082222E">
              <w:rPr>
                <w:rFonts w:ascii="Arial Narrow" w:hAnsi="Arial Narrow"/>
                <w:b w:val="0"/>
                <w:bCs w:val="0"/>
                <w:iCs/>
                <w:noProof/>
                <w:sz w:val="20"/>
                <w:szCs w:val="20"/>
                <w:lang w:eastAsia="pt-BR"/>
              </w:rPr>
              <w:t>.</w:t>
            </w:r>
          </w:p>
        </w:tc>
      </w:tr>
      <w:tr w:rsidR="0077091B" w:rsidRPr="006260D8" w14:paraId="3FB9D1A0" w14:textId="77777777" w:rsidTr="00B63A16">
        <w:tc>
          <w:tcPr>
            <w:cnfStyle w:val="001000000000" w:firstRow="0" w:lastRow="0" w:firstColumn="1" w:lastColumn="0" w:oddVBand="0" w:evenVBand="0" w:oddHBand="0" w:evenHBand="0" w:firstRowFirstColumn="0" w:firstRowLastColumn="0" w:lastRowFirstColumn="0" w:lastRowLastColumn="0"/>
            <w:tcW w:w="8217" w:type="dxa"/>
          </w:tcPr>
          <w:p w14:paraId="7906EF25" w14:textId="77777777" w:rsidR="0077091B" w:rsidRPr="0079740D" w:rsidRDefault="0077091B" w:rsidP="00B63A16">
            <w:pPr>
              <w:tabs>
                <w:tab w:val="left" w:pos="930"/>
              </w:tabs>
              <w:jc w:val="both"/>
              <w:rPr>
                <w:rFonts w:ascii="Arial Narrow" w:hAnsi="Arial Narrow"/>
                <w:iCs/>
                <w:noProof/>
                <w:color w:val="2E74B5" w:themeColor="accent5" w:themeShade="BF"/>
                <w:sz w:val="20"/>
                <w:szCs w:val="20"/>
                <w:lang w:eastAsia="pt-BR"/>
              </w:rPr>
            </w:pPr>
            <w:r w:rsidRPr="0079740D">
              <w:rPr>
                <w:rFonts w:ascii="Arial Narrow" w:hAnsi="Arial Narrow"/>
                <w:b w:val="0"/>
                <w:bCs w:val="0"/>
                <w:iCs/>
                <w:noProof/>
                <w:color w:val="2E74B5" w:themeColor="accent5" w:themeShade="BF"/>
                <w:sz w:val="20"/>
                <w:szCs w:val="20"/>
                <w:lang w:eastAsia="pt-BR"/>
              </w:rPr>
              <w:t xml:space="preserve">Contribuições dos autores: </w:t>
            </w:r>
          </w:p>
          <w:p w14:paraId="3296891D" w14:textId="101D045F" w:rsidR="0082222E" w:rsidRPr="0082222E" w:rsidRDefault="0082222E" w:rsidP="0082222E">
            <w:pPr>
              <w:ind w:right="215"/>
              <w:jc w:val="both"/>
              <w:rPr>
                <w:rFonts w:ascii="Arial Narrow" w:eastAsia="Arial Narrow" w:hAnsi="Arial Narrow" w:cs="Arial Narrow"/>
                <w:b w:val="0"/>
                <w:bCs w:val="0"/>
                <w:sz w:val="20"/>
                <w:szCs w:val="20"/>
              </w:rPr>
            </w:pPr>
            <w:r w:rsidRPr="0082222E">
              <w:rPr>
                <w:rFonts w:ascii="Arial Narrow" w:eastAsia="Arial Narrow" w:hAnsi="Arial Narrow" w:cs="Arial Narrow"/>
                <w:b w:val="0"/>
                <w:bCs w:val="0"/>
                <w:sz w:val="20"/>
                <w:szCs w:val="20"/>
              </w:rPr>
              <w:t>Conceitualização, Análise formal, Investigação, Administração do projeto, Recursos, Visualização, Escrita - rascunho original. BATISTA, Eliane Laurindo.</w:t>
            </w:r>
          </w:p>
          <w:p w14:paraId="3BA5431F" w14:textId="5416EE62" w:rsidR="0082222E" w:rsidRPr="0009743D" w:rsidRDefault="0082222E" w:rsidP="0082222E">
            <w:pPr>
              <w:ind w:right="215"/>
              <w:jc w:val="both"/>
              <w:rPr>
                <w:rFonts w:ascii="Arial Narrow" w:eastAsia="Arial Narrow" w:hAnsi="Arial Narrow" w:cs="Arial Narrow"/>
                <w:sz w:val="20"/>
                <w:szCs w:val="20"/>
              </w:rPr>
            </w:pPr>
          </w:p>
          <w:p w14:paraId="29DA88AB" w14:textId="46C173EE" w:rsidR="0077091B" w:rsidRPr="007E444D" w:rsidRDefault="0082222E" w:rsidP="0082222E">
            <w:pPr>
              <w:ind w:right="215"/>
              <w:jc w:val="both"/>
              <w:rPr>
                <w:rFonts w:ascii="Arial Narrow" w:hAnsi="Arial Narrow"/>
                <w:iCs/>
                <w:noProof/>
                <w:sz w:val="20"/>
                <w:szCs w:val="20"/>
                <w:lang w:eastAsia="pt-BR"/>
              </w:rPr>
            </w:pPr>
            <w:r w:rsidRPr="0082222E">
              <w:rPr>
                <w:rFonts w:ascii="Arial Narrow" w:eastAsia="Arial Narrow" w:hAnsi="Arial Narrow" w:cs="Arial Narrow"/>
                <w:b w:val="0"/>
                <w:bCs w:val="0"/>
                <w:sz w:val="20"/>
                <w:szCs w:val="20"/>
              </w:rPr>
              <w:t xml:space="preserve">Conceitualização, Curadoria de dados, Análise formal, Investigação, Metodologia, Administração do projeto, Recursos, Supervisão, Validação, Escrita - revisão e edição.  CAETANO, </w:t>
            </w:r>
            <w:proofErr w:type="spellStart"/>
            <w:r w:rsidRPr="0082222E">
              <w:rPr>
                <w:rFonts w:ascii="Arial Narrow" w:eastAsia="Arial Narrow" w:hAnsi="Arial Narrow" w:cs="Arial Narrow"/>
                <w:b w:val="0"/>
                <w:bCs w:val="0"/>
                <w:sz w:val="20"/>
                <w:szCs w:val="20"/>
              </w:rPr>
              <w:t>Joane</w:t>
            </w:r>
            <w:proofErr w:type="spellEnd"/>
            <w:r w:rsidRPr="0082222E">
              <w:rPr>
                <w:rFonts w:ascii="Arial Narrow" w:eastAsia="Arial Narrow" w:hAnsi="Arial Narrow" w:cs="Arial Narrow"/>
                <w:b w:val="0"/>
                <w:bCs w:val="0"/>
                <w:sz w:val="20"/>
                <w:szCs w:val="20"/>
              </w:rPr>
              <w:t xml:space="preserve"> </w:t>
            </w:r>
            <w:proofErr w:type="spellStart"/>
            <w:r w:rsidRPr="0082222E">
              <w:rPr>
                <w:rFonts w:ascii="Arial Narrow" w:eastAsia="Arial Narrow" w:hAnsi="Arial Narrow" w:cs="Arial Narrow"/>
                <w:b w:val="0"/>
                <w:bCs w:val="0"/>
                <w:sz w:val="20"/>
                <w:szCs w:val="20"/>
              </w:rPr>
              <w:t>Marieli</w:t>
            </w:r>
            <w:proofErr w:type="spellEnd"/>
            <w:r w:rsidRPr="0082222E">
              <w:rPr>
                <w:rFonts w:ascii="Arial Narrow" w:eastAsia="Arial Narrow" w:hAnsi="Arial Narrow" w:cs="Arial Narrow"/>
                <w:b w:val="0"/>
                <w:bCs w:val="0"/>
                <w:sz w:val="20"/>
                <w:szCs w:val="20"/>
              </w:rPr>
              <w:t xml:space="preserve"> Pereira.</w:t>
            </w:r>
          </w:p>
        </w:tc>
      </w:tr>
    </w:tbl>
    <w:p w14:paraId="6854ADDA" w14:textId="77777777" w:rsidR="0018655B" w:rsidRDefault="0018655B" w:rsidP="0018655B">
      <w:pPr>
        <w:spacing w:after="120" w:line="360" w:lineRule="auto"/>
        <w:jc w:val="both"/>
        <w:rPr>
          <w:rFonts w:ascii="Arial Narrow" w:eastAsia="Times New Roman" w:hAnsi="Arial Narrow" w:cs="Times New Roman"/>
          <w:sz w:val="24"/>
          <w:szCs w:val="24"/>
        </w:rPr>
      </w:pPr>
    </w:p>
    <w:p w14:paraId="48D43A0C" w14:textId="77777777" w:rsidR="007A6308" w:rsidRDefault="007A6308" w:rsidP="0018655B">
      <w:pPr>
        <w:spacing w:after="120" w:line="360" w:lineRule="auto"/>
        <w:jc w:val="both"/>
        <w:rPr>
          <w:rFonts w:ascii="Arial Narrow" w:eastAsia="Times New Roman" w:hAnsi="Arial Narrow" w:cs="Times New Roman"/>
          <w:sz w:val="24"/>
          <w:szCs w:val="24"/>
        </w:rPr>
      </w:pPr>
    </w:p>
    <w:p w14:paraId="139E757D" w14:textId="6CDCFD87" w:rsidR="0018655B" w:rsidRPr="0077091B" w:rsidRDefault="00F903D2" w:rsidP="007A6308">
      <w:pPr>
        <w:pStyle w:val="6Ttulodereferncias-caixaaltasemnegrito"/>
        <w:spacing w:after="0"/>
        <w:rPr>
          <w:b/>
          <w:bCs w:val="0"/>
          <w:color w:val="2E74B5" w:themeColor="accent5" w:themeShade="BF"/>
        </w:rPr>
      </w:pPr>
      <w:r>
        <w:rPr>
          <w:b/>
          <w:bCs w:val="0"/>
          <w:color w:val="2E74B5" w:themeColor="accent5" w:themeShade="BF"/>
        </w:rPr>
        <w:t>Referências</w:t>
      </w:r>
    </w:p>
    <w:p w14:paraId="410E0876" w14:textId="77777777" w:rsidR="0018655B" w:rsidRDefault="0018655B" w:rsidP="007A6308">
      <w:pPr>
        <w:spacing w:before="120" w:after="0" w:line="360" w:lineRule="auto"/>
        <w:rPr>
          <w:rFonts w:ascii="Arial Narrow" w:eastAsia="Times New Roman" w:hAnsi="Arial Narrow" w:cs="Times New Roman"/>
          <w:sz w:val="24"/>
          <w:szCs w:val="24"/>
        </w:rPr>
      </w:pPr>
    </w:p>
    <w:p w14:paraId="00A1CD86" w14:textId="77777777" w:rsidR="007A6308" w:rsidRPr="00F42F58" w:rsidRDefault="007A6308" w:rsidP="007A6308">
      <w:pPr>
        <w:spacing w:after="120" w:line="240" w:lineRule="auto"/>
        <w:jc w:val="both"/>
        <w:rPr>
          <w:rFonts w:ascii="Arial Narrow" w:hAnsi="Arial Narrow"/>
          <w:sz w:val="24"/>
          <w:szCs w:val="24"/>
        </w:rPr>
      </w:pPr>
      <w:r w:rsidRPr="00F42F58">
        <w:rPr>
          <w:rFonts w:ascii="Arial Narrow" w:hAnsi="Arial Narrow"/>
          <w:sz w:val="24"/>
          <w:szCs w:val="24"/>
        </w:rPr>
        <w:t xml:space="preserve">ABE, S. K. O racismo está na nossa língua. </w:t>
      </w:r>
      <w:r w:rsidRPr="00F42F58">
        <w:rPr>
          <w:rFonts w:ascii="Arial Narrow" w:hAnsi="Arial Narrow"/>
          <w:i/>
          <w:iCs/>
          <w:sz w:val="24"/>
          <w:szCs w:val="24"/>
        </w:rPr>
        <w:t>Revista CENPEC</w:t>
      </w:r>
      <w:r w:rsidRPr="00F42F58">
        <w:rPr>
          <w:rFonts w:ascii="Arial Narrow" w:hAnsi="Arial Narrow"/>
          <w:sz w:val="24"/>
          <w:szCs w:val="24"/>
        </w:rPr>
        <w:t>, [</w:t>
      </w:r>
      <w:proofErr w:type="spellStart"/>
      <w:r w:rsidRPr="00F42F58">
        <w:rPr>
          <w:rFonts w:ascii="Arial Narrow" w:hAnsi="Arial Narrow"/>
          <w:sz w:val="24"/>
          <w:szCs w:val="24"/>
        </w:rPr>
        <w:t>S.l</w:t>
      </w:r>
      <w:proofErr w:type="spellEnd"/>
      <w:r w:rsidRPr="00F42F58">
        <w:rPr>
          <w:rFonts w:ascii="Arial Narrow" w:hAnsi="Arial Narrow"/>
          <w:sz w:val="24"/>
          <w:szCs w:val="24"/>
        </w:rPr>
        <w:t>.], 11 nov. 2021. Disponível em: https://www.cenpec.org.br/tematicas/racismo-lingua. Acesso em: 16 abr. 2023.</w:t>
      </w:r>
    </w:p>
    <w:p w14:paraId="5A564580"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 xml:space="preserve">ANTUNES, I. </w:t>
      </w:r>
      <w:r w:rsidRPr="00F42F58">
        <w:rPr>
          <w:rFonts w:ascii="Arial Narrow" w:hAnsi="Arial Narrow"/>
          <w:i/>
          <w:iCs/>
          <w:sz w:val="24"/>
          <w:szCs w:val="24"/>
        </w:rPr>
        <w:t>Território das palavras: estudo do léxico em sala de aula</w:t>
      </w:r>
      <w:r w:rsidRPr="00F42F58">
        <w:rPr>
          <w:rFonts w:ascii="Arial Narrow" w:hAnsi="Arial Narrow"/>
          <w:sz w:val="24"/>
          <w:szCs w:val="24"/>
        </w:rPr>
        <w:t>. São Paulo: Parábolas, 2012.</w:t>
      </w:r>
    </w:p>
    <w:p w14:paraId="3AB525B4"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BAGNO, M</w:t>
      </w:r>
      <w:r w:rsidRPr="00F42F58">
        <w:rPr>
          <w:rFonts w:ascii="Arial Narrow" w:hAnsi="Arial Narrow"/>
          <w:i/>
          <w:iCs/>
          <w:sz w:val="24"/>
          <w:szCs w:val="24"/>
        </w:rPr>
        <w:t>. Critérios e valores para uma norma brasileira de referência</w:t>
      </w:r>
      <w:r w:rsidRPr="00F42F58">
        <w:rPr>
          <w:rFonts w:ascii="Arial Narrow" w:hAnsi="Arial Narrow"/>
          <w:sz w:val="24"/>
          <w:szCs w:val="24"/>
        </w:rPr>
        <w:t>. VERBUM - Cadernos de Pós Graduação, v. 9, p. 8-23, 2020.</w:t>
      </w:r>
    </w:p>
    <w:p w14:paraId="52744667" w14:textId="77777777" w:rsidR="007A630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BEZERRA, M. A; REINALDO, M. A</w:t>
      </w:r>
      <w:r w:rsidRPr="00F42F58">
        <w:rPr>
          <w:rFonts w:ascii="Arial Narrow" w:eastAsia="Arial Narrow" w:hAnsi="Arial Narrow" w:cs="Arial Narrow"/>
          <w:i/>
          <w:iCs/>
          <w:color w:val="000000"/>
          <w:sz w:val="24"/>
          <w:szCs w:val="24"/>
        </w:rPr>
        <w:t>. Análise linguística: afinal a que se refere</w:t>
      </w:r>
      <w:r w:rsidRPr="00F42F58">
        <w:rPr>
          <w:rFonts w:ascii="Arial Narrow" w:eastAsia="Arial Narrow" w:hAnsi="Arial Narrow" w:cs="Arial Narrow"/>
          <w:color w:val="000000"/>
          <w:sz w:val="24"/>
          <w:szCs w:val="24"/>
        </w:rPr>
        <w:t>? São Paulo: Cortez, 2013.</w:t>
      </w:r>
    </w:p>
    <w:p w14:paraId="51BDB95B" w14:textId="77777777" w:rsidR="007A630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846E98">
        <w:rPr>
          <w:rFonts w:ascii="Arial Narrow" w:eastAsia="Arial Narrow" w:hAnsi="Arial Narrow" w:cs="Arial Narrow"/>
          <w:color w:val="000000"/>
          <w:sz w:val="24"/>
          <w:szCs w:val="24"/>
        </w:rPr>
        <w:t xml:space="preserve">BRASIL. </w:t>
      </w:r>
      <w:r w:rsidRPr="00846E98">
        <w:rPr>
          <w:rFonts w:ascii="Arial Narrow" w:eastAsia="Arial Narrow" w:hAnsi="Arial Narrow" w:cs="Arial Narrow"/>
          <w:i/>
          <w:iCs/>
          <w:color w:val="000000"/>
          <w:sz w:val="24"/>
          <w:szCs w:val="24"/>
        </w:rPr>
        <w:t xml:space="preserve">Lei n. 10.639/03, de 9 de janeiro de 2003. </w:t>
      </w:r>
      <w:r w:rsidRPr="00846E98">
        <w:rPr>
          <w:rFonts w:ascii="Arial Narrow" w:eastAsia="Arial Narrow" w:hAnsi="Arial Narrow" w:cs="Arial Narrow"/>
          <w:color w:val="000000"/>
          <w:sz w:val="24"/>
          <w:szCs w:val="24"/>
        </w:rPr>
        <w:t xml:space="preserve">Altera a Lei no 9.394, de 20 de dezembro de 1996, que estabelece as diretrizes e bases da educação nacional, para incluir no currículo oficial da Rede de Ensino a obrigatoriedade da </w:t>
      </w:r>
      <w:proofErr w:type="spellStart"/>
      <w:r w:rsidRPr="00846E98">
        <w:rPr>
          <w:rFonts w:ascii="Arial Narrow" w:eastAsia="Arial Narrow" w:hAnsi="Arial Narrow" w:cs="Arial Narrow"/>
          <w:color w:val="000000"/>
          <w:sz w:val="24"/>
          <w:szCs w:val="24"/>
        </w:rPr>
        <w:t>temática"História</w:t>
      </w:r>
      <w:proofErr w:type="spellEnd"/>
      <w:r w:rsidRPr="00846E98">
        <w:rPr>
          <w:rFonts w:ascii="Arial Narrow" w:eastAsia="Arial Narrow" w:hAnsi="Arial Narrow" w:cs="Arial Narrow"/>
          <w:color w:val="000000"/>
          <w:sz w:val="24"/>
          <w:szCs w:val="24"/>
        </w:rPr>
        <w:t xml:space="preserve"> e Cultura </w:t>
      </w:r>
      <w:proofErr w:type="spellStart"/>
      <w:r w:rsidRPr="00846E98">
        <w:rPr>
          <w:rFonts w:ascii="Arial Narrow" w:eastAsia="Arial Narrow" w:hAnsi="Arial Narrow" w:cs="Arial Narrow"/>
          <w:color w:val="000000"/>
          <w:sz w:val="24"/>
          <w:szCs w:val="24"/>
        </w:rPr>
        <w:t>AfroBrasileira</w:t>
      </w:r>
      <w:proofErr w:type="spellEnd"/>
      <w:r w:rsidRPr="00846E98">
        <w:rPr>
          <w:rFonts w:ascii="Arial Narrow" w:eastAsia="Arial Narrow" w:hAnsi="Arial Narrow" w:cs="Arial Narrow"/>
          <w:color w:val="000000"/>
          <w:sz w:val="24"/>
          <w:szCs w:val="24"/>
        </w:rPr>
        <w:t>", e dá outras providências. Disponível em: http://www.planalto.gov.br/ccivil_03/leis/2003/l10.639.htm. Acesso em: 13 junho 2023.</w:t>
      </w:r>
    </w:p>
    <w:p w14:paraId="767CAD06"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BRASIL</w:t>
      </w:r>
      <w:r w:rsidRPr="00F42F58">
        <w:rPr>
          <w:rFonts w:ascii="Arial Narrow" w:hAnsi="Arial Narrow"/>
          <w:i/>
          <w:iCs/>
          <w:sz w:val="24"/>
          <w:szCs w:val="24"/>
        </w:rPr>
        <w:t>. Parâmetros curriculares nacionais: terceiro e quarto ciclos do ensino fundamental: Língua Portuguesa</w:t>
      </w:r>
      <w:r w:rsidRPr="00F42F58">
        <w:rPr>
          <w:rFonts w:ascii="Arial Narrow" w:hAnsi="Arial Narrow"/>
          <w:sz w:val="24"/>
          <w:szCs w:val="24"/>
        </w:rPr>
        <w:t>. Brasília: MEC/SEF, 1998.</w:t>
      </w:r>
    </w:p>
    <w:p w14:paraId="2806BEA2"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 xml:space="preserve">BRASIL. </w:t>
      </w:r>
      <w:r w:rsidRPr="00F42F58">
        <w:rPr>
          <w:rFonts w:ascii="Arial Narrow" w:hAnsi="Arial Narrow"/>
          <w:i/>
          <w:iCs/>
          <w:sz w:val="24"/>
          <w:szCs w:val="24"/>
        </w:rPr>
        <w:t>Base Nacional Comum Curricular</w:t>
      </w:r>
      <w:r w:rsidRPr="00F42F58">
        <w:rPr>
          <w:rFonts w:ascii="Arial Narrow" w:hAnsi="Arial Narrow"/>
          <w:sz w:val="24"/>
          <w:szCs w:val="24"/>
        </w:rPr>
        <w:t xml:space="preserve">. Ministério da Educação: </w:t>
      </w:r>
      <w:proofErr w:type="spellStart"/>
      <w:r w:rsidRPr="00F42F58">
        <w:rPr>
          <w:rFonts w:ascii="Arial Narrow" w:hAnsi="Arial Narrow"/>
          <w:sz w:val="24"/>
          <w:szCs w:val="24"/>
        </w:rPr>
        <w:t>Brasilia</w:t>
      </w:r>
      <w:proofErr w:type="spellEnd"/>
      <w:r w:rsidRPr="00F42F58">
        <w:rPr>
          <w:rFonts w:ascii="Arial Narrow" w:hAnsi="Arial Narrow"/>
          <w:sz w:val="24"/>
          <w:szCs w:val="24"/>
        </w:rPr>
        <w:t xml:space="preserve">, 2018. Disponível em: http://basenacionalcomum.mec.gov.br/. Acesso em 17 de junho de 2023. </w:t>
      </w:r>
    </w:p>
    <w:p w14:paraId="25CC25A5"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lastRenderedPageBreak/>
        <w:t xml:space="preserve">CAETANO, J. M. P.; MELLO, A. F. de; SOUZA, C. H. M. de. </w:t>
      </w:r>
      <w:r w:rsidRPr="00F42F58">
        <w:rPr>
          <w:rFonts w:ascii="Arial Narrow" w:eastAsia="Arial Narrow" w:hAnsi="Arial Narrow" w:cs="Arial Narrow"/>
          <w:i/>
          <w:iCs/>
          <w:color w:val="000000"/>
          <w:sz w:val="24"/>
          <w:szCs w:val="24"/>
        </w:rPr>
        <w:t>Ensino de Língua Portuguesa na trilha das metodologias ativas: caminhos possíveis para a leitura</w:t>
      </w:r>
      <w:r w:rsidRPr="00F42F58">
        <w:rPr>
          <w:rFonts w:ascii="Arial Narrow" w:eastAsia="Arial Narrow" w:hAnsi="Arial Narrow" w:cs="Arial Narrow"/>
          <w:color w:val="000000"/>
          <w:sz w:val="24"/>
          <w:szCs w:val="24"/>
        </w:rPr>
        <w:t>. Curitiba: Ed. UFPR, 2022.</w:t>
      </w:r>
    </w:p>
    <w:p w14:paraId="23CCE7C9"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 xml:space="preserve">CAMARGO, F; DAROS, T. </w:t>
      </w:r>
      <w:r w:rsidRPr="00F42F58">
        <w:rPr>
          <w:rFonts w:ascii="Arial Narrow" w:eastAsia="Arial Narrow" w:hAnsi="Arial Narrow" w:cs="Arial Narrow"/>
          <w:i/>
          <w:iCs/>
          <w:color w:val="000000"/>
          <w:sz w:val="24"/>
          <w:szCs w:val="24"/>
        </w:rPr>
        <w:t>A sala de sala inovadora: estratégias pedagógicas para fomentar o aprendizado ativo</w:t>
      </w:r>
      <w:r w:rsidRPr="00F42F58">
        <w:rPr>
          <w:rFonts w:ascii="Arial Narrow" w:eastAsia="Arial Narrow" w:hAnsi="Arial Narrow" w:cs="Arial Narrow"/>
          <w:color w:val="000000"/>
          <w:sz w:val="24"/>
          <w:szCs w:val="24"/>
        </w:rPr>
        <w:t>. Porto Alegre: Penso, 2018.</w:t>
      </w:r>
    </w:p>
    <w:p w14:paraId="06E4D062"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 xml:space="preserve">CERQUEIRA, F. de O. </w:t>
      </w:r>
      <w:r w:rsidRPr="00F42F58">
        <w:rPr>
          <w:rFonts w:ascii="Arial Narrow" w:hAnsi="Arial Narrow"/>
          <w:i/>
          <w:iCs/>
          <w:sz w:val="24"/>
          <w:szCs w:val="24"/>
        </w:rPr>
        <w:t xml:space="preserve">O </w:t>
      </w:r>
      <w:proofErr w:type="spellStart"/>
      <w:r w:rsidRPr="00F42F58">
        <w:rPr>
          <w:rFonts w:ascii="Arial Narrow" w:hAnsi="Arial Narrow"/>
          <w:i/>
          <w:iCs/>
          <w:sz w:val="24"/>
          <w:szCs w:val="24"/>
        </w:rPr>
        <w:t>pretuguês</w:t>
      </w:r>
      <w:proofErr w:type="spellEnd"/>
      <w:r w:rsidRPr="00F42F58">
        <w:rPr>
          <w:rFonts w:ascii="Arial Narrow" w:hAnsi="Arial Narrow"/>
          <w:i/>
          <w:iCs/>
          <w:sz w:val="24"/>
          <w:szCs w:val="24"/>
        </w:rPr>
        <w:t xml:space="preserve"> como comunidade de prática: concordância nominal e identidade racial.</w:t>
      </w:r>
      <w:r w:rsidRPr="00F42F58">
        <w:rPr>
          <w:rFonts w:ascii="Arial Narrow" w:hAnsi="Arial Narrow"/>
          <w:sz w:val="24"/>
          <w:szCs w:val="24"/>
        </w:rPr>
        <w:t xml:space="preserve"> Traços de Linguagem - Revista de Estudos Linguísticos, [S. I.], v. 4, n. 1, 2020. DOI: 10.30681/2594.9063.2020v4n1id4644. 65 Disponível em: https://periodicos.unemat.br/index.php/tracos/article/view/4644. Acesso em: 17 jun. 2023.</w:t>
      </w:r>
    </w:p>
    <w:p w14:paraId="131AE239" w14:textId="77777777" w:rsidR="007A630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 xml:space="preserve">CRIOLO. CRIOLO – </w:t>
      </w:r>
      <w:proofErr w:type="spellStart"/>
      <w:r w:rsidRPr="00F42F58">
        <w:rPr>
          <w:rFonts w:ascii="Arial Narrow" w:eastAsia="Arial Narrow" w:hAnsi="Arial Narrow" w:cs="Arial Narrow"/>
          <w:i/>
          <w:iCs/>
          <w:color w:val="000000"/>
          <w:sz w:val="24"/>
          <w:szCs w:val="24"/>
        </w:rPr>
        <w:t>Subirusdoistiozin</w:t>
      </w:r>
      <w:proofErr w:type="spellEnd"/>
      <w:r w:rsidRPr="00F42F58">
        <w:rPr>
          <w:rFonts w:ascii="Arial Narrow" w:eastAsia="Arial Narrow" w:hAnsi="Arial Narrow" w:cs="Arial Narrow"/>
          <w:color w:val="000000"/>
          <w:sz w:val="24"/>
          <w:szCs w:val="24"/>
        </w:rPr>
        <w:t>. Youtube, 2011. Disponível em &lt;https://www.youtube.com/watch?v=Da04TlloTg0 &gt; Acesso em: 29 de junho de 2023.</w:t>
      </w:r>
    </w:p>
    <w:p w14:paraId="0965550A"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37DC3">
        <w:rPr>
          <w:rFonts w:ascii="Arial Narrow" w:eastAsia="Arial Narrow" w:hAnsi="Arial Narrow" w:cs="Arial Narrow"/>
          <w:color w:val="000000"/>
          <w:sz w:val="24"/>
          <w:szCs w:val="24"/>
        </w:rPr>
        <w:t xml:space="preserve">DOCUMENTÁRIO O </w:t>
      </w:r>
      <w:r w:rsidRPr="00153BE3">
        <w:rPr>
          <w:rFonts w:ascii="Arial Narrow" w:eastAsia="Arial Narrow" w:hAnsi="Arial Narrow" w:cs="Arial Narrow"/>
          <w:i/>
          <w:color w:val="000000"/>
          <w:sz w:val="24"/>
          <w:szCs w:val="24"/>
        </w:rPr>
        <w:t>RAP</w:t>
      </w:r>
      <w:r w:rsidRPr="00F37DC3">
        <w:rPr>
          <w:rFonts w:ascii="Arial Narrow" w:eastAsia="Arial Narrow" w:hAnsi="Arial Narrow" w:cs="Arial Narrow"/>
          <w:color w:val="000000"/>
          <w:sz w:val="24"/>
          <w:szCs w:val="24"/>
        </w:rPr>
        <w:t xml:space="preserve"> PELO </w:t>
      </w:r>
      <w:r w:rsidRPr="00153BE3">
        <w:rPr>
          <w:rFonts w:ascii="Arial Narrow" w:eastAsia="Arial Narrow" w:hAnsi="Arial Narrow" w:cs="Arial Narrow"/>
          <w:i/>
          <w:color w:val="000000"/>
          <w:sz w:val="24"/>
          <w:szCs w:val="24"/>
        </w:rPr>
        <w:t>RAP</w:t>
      </w:r>
      <w:r w:rsidRPr="00F37DC3">
        <w:rPr>
          <w:rFonts w:ascii="Arial Narrow" w:eastAsia="Arial Narrow" w:hAnsi="Arial Narrow" w:cs="Arial Narrow"/>
          <w:color w:val="000000"/>
          <w:sz w:val="24"/>
          <w:szCs w:val="24"/>
        </w:rPr>
        <w:t xml:space="preserve">. </w:t>
      </w:r>
      <w:r w:rsidRPr="00F37DC3">
        <w:rPr>
          <w:rFonts w:ascii="Arial Narrow" w:eastAsia="Arial Narrow" w:hAnsi="Arial Narrow" w:cs="Arial Narrow"/>
          <w:i/>
          <w:iCs/>
          <w:color w:val="000000"/>
          <w:sz w:val="24"/>
          <w:szCs w:val="24"/>
        </w:rPr>
        <w:t xml:space="preserve">O </w:t>
      </w:r>
      <w:r w:rsidRPr="00153BE3">
        <w:rPr>
          <w:rFonts w:ascii="Arial Narrow" w:eastAsia="Arial Narrow" w:hAnsi="Arial Narrow" w:cs="Arial Narrow"/>
          <w:i/>
          <w:iCs/>
          <w:color w:val="000000"/>
          <w:sz w:val="24"/>
          <w:szCs w:val="24"/>
        </w:rPr>
        <w:t>RAP</w:t>
      </w:r>
      <w:r w:rsidRPr="00F37DC3">
        <w:rPr>
          <w:rFonts w:ascii="Arial Narrow" w:eastAsia="Arial Narrow" w:hAnsi="Arial Narrow" w:cs="Arial Narrow"/>
          <w:i/>
          <w:iCs/>
          <w:color w:val="000000"/>
          <w:sz w:val="24"/>
          <w:szCs w:val="24"/>
        </w:rPr>
        <w:t xml:space="preserve"> PELO </w:t>
      </w:r>
      <w:r w:rsidRPr="00153BE3">
        <w:rPr>
          <w:rFonts w:ascii="Arial Narrow" w:eastAsia="Arial Narrow" w:hAnsi="Arial Narrow" w:cs="Arial Narrow"/>
          <w:i/>
          <w:iCs/>
          <w:color w:val="000000"/>
          <w:sz w:val="24"/>
          <w:szCs w:val="24"/>
        </w:rPr>
        <w:t>RAP</w:t>
      </w:r>
      <w:r w:rsidRPr="00F37DC3">
        <w:rPr>
          <w:rFonts w:ascii="Arial Narrow" w:eastAsia="Arial Narrow" w:hAnsi="Arial Narrow" w:cs="Arial Narrow"/>
          <w:i/>
          <w:iCs/>
          <w:color w:val="000000"/>
          <w:sz w:val="24"/>
          <w:szCs w:val="24"/>
        </w:rPr>
        <w:t xml:space="preserve"> 2 | Documentário sobre HIP HOP e </w:t>
      </w:r>
      <w:r w:rsidRPr="00153BE3">
        <w:rPr>
          <w:rFonts w:ascii="Arial Narrow" w:eastAsia="Arial Narrow" w:hAnsi="Arial Narrow" w:cs="Arial Narrow"/>
          <w:i/>
          <w:iCs/>
          <w:color w:val="000000"/>
          <w:sz w:val="24"/>
          <w:szCs w:val="24"/>
        </w:rPr>
        <w:t>RAP</w:t>
      </w:r>
      <w:r w:rsidRPr="00F37DC3">
        <w:rPr>
          <w:rFonts w:ascii="Arial Narrow" w:eastAsia="Arial Narrow" w:hAnsi="Arial Narrow" w:cs="Arial Narrow"/>
          <w:i/>
          <w:iCs/>
          <w:color w:val="000000"/>
          <w:sz w:val="24"/>
          <w:szCs w:val="24"/>
        </w:rPr>
        <w:t xml:space="preserve"> no Brasil.</w:t>
      </w:r>
      <w:r w:rsidRPr="00F37DC3">
        <w:rPr>
          <w:rFonts w:ascii="Arial Narrow" w:eastAsia="Arial Narrow" w:hAnsi="Arial Narrow" w:cs="Arial Narrow"/>
          <w:color w:val="000000"/>
          <w:sz w:val="24"/>
          <w:szCs w:val="24"/>
        </w:rPr>
        <w:t xml:space="preserve"> YouTube, 2021. Disponível em: https://youtu.be/kjyO-DEKjzg?si=8jX2GgY2MqOAvczb. Acesso em: 13 jun. 2024.</w:t>
      </w:r>
    </w:p>
    <w:p w14:paraId="0F7C1A2E"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DOLZ, J; NOVERRAZ, M; SCHNEUWLY, B. Sequências didáticas para o oral e a escrita: apresentação de um procedimento. In: SCHNEUWLY, B.; DOLZ, J (</w:t>
      </w:r>
      <w:proofErr w:type="spellStart"/>
      <w:r w:rsidRPr="00F42F58">
        <w:rPr>
          <w:rFonts w:ascii="Arial Narrow" w:eastAsia="Arial Narrow" w:hAnsi="Arial Narrow" w:cs="Arial Narrow"/>
          <w:color w:val="000000"/>
          <w:sz w:val="24"/>
          <w:szCs w:val="24"/>
        </w:rPr>
        <w:t>Orgs</w:t>
      </w:r>
      <w:proofErr w:type="spellEnd"/>
      <w:r w:rsidRPr="00F42F58">
        <w:rPr>
          <w:rFonts w:ascii="Arial Narrow" w:eastAsia="Arial Narrow" w:hAnsi="Arial Narrow" w:cs="Arial Narrow"/>
          <w:color w:val="000000"/>
          <w:sz w:val="24"/>
          <w:szCs w:val="24"/>
        </w:rPr>
        <w:t xml:space="preserve">.). </w:t>
      </w:r>
      <w:r w:rsidRPr="00F42F58">
        <w:rPr>
          <w:rFonts w:ascii="Arial Narrow" w:eastAsia="Arial Narrow" w:hAnsi="Arial Narrow" w:cs="Arial Narrow"/>
          <w:i/>
          <w:iCs/>
          <w:color w:val="000000"/>
          <w:sz w:val="24"/>
          <w:szCs w:val="24"/>
        </w:rPr>
        <w:t>Gêneros orais e escritos na escola</w:t>
      </w:r>
      <w:r w:rsidRPr="00F42F58">
        <w:rPr>
          <w:rFonts w:ascii="Arial Narrow" w:eastAsia="Arial Narrow" w:hAnsi="Arial Narrow" w:cs="Arial Narrow"/>
          <w:color w:val="000000"/>
          <w:sz w:val="24"/>
          <w:szCs w:val="24"/>
        </w:rPr>
        <w:t xml:space="preserve">. Tradução de </w:t>
      </w:r>
      <w:proofErr w:type="spellStart"/>
      <w:r w:rsidRPr="00F42F58">
        <w:rPr>
          <w:rFonts w:ascii="Arial Narrow" w:eastAsia="Arial Narrow" w:hAnsi="Arial Narrow" w:cs="Arial Narrow"/>
          <w:color w:val="000000"/>
          <w:sz w:val="24"/>
          <w:szCs w:val="24"/>
        </w:rPr>
        <w:t>Roxane</w:t>
      </w:r>
      <w:proofErr w:type="spellEnd"/>
      <w:r w:rsidRPr="00F42F58">
        <w:rPr>
          <w:rFonts w:ascii="Arial Narrow" w:eastAsia="Arial Narrow" w:hAnsi="Arial Narrow" w:cs="Arial Narrow"/>
          <w:color w:val="000000"/>
          <w:sz w:val="24"/>
          <w:szCs w:val="24"/>
        </w:rPr>
        <w:t xml:space="preserve"> Rojo e </w:t>
      </w:r>
      <w:proofErr w:type="spellStart"/>
      <w:r w:rsidRPr="00F42F58">
        <w:rPr>
          <w:rFonts w:ascii="Arial Narrow" w:eastAsia="Arial Narrow" w:hAnsi="Arial Narrow" w:cs="Arial Narrow"/>
          <w:color w:val="000000"/>
          <w:sz w:val="24"/>
          <w:szCs w:val="24"/>
        </w:rPr>
        <w:t>Glaís</w:t>
      </w:r>
      <w:proofErr w:type="spellEnd"/>
      <w:r w:rsidRPr="00F42F58">
        <w:rPr>
          <w:rFonts w:ascii="Arial Narrow" w:eastAsia="Arial Narrow" w:hAnsi="Arial Narrow" w:cs="Arial Narrow"/>
          <w:color w:val="000000"/>
          <w:sz w:val="24"/>
          <w:szCs w:val="24"/>
        </w:rPr>
        <w:t xml:space="preserve"> Sales Cordeiro. Campinas: Mercado de Letras, 2004.</w:t>
      </w:r>
    </w:p>
    <w:p w14:paraId="27051D5F"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 xml:space="preserve">FIALHO, V. M; ARALDI, </w:t>
      </w:r>
      <w:proofErr w:type="gramStart"/>
      <w:r w:rsidRPr="00F42F58">
        <w:rPr>
          <w:rFonts w:ascii="Arial Narrow" w:eastAsia="Arial Narrow" w:hAnsi="Arial Narrow" w:cs="Arial Narrow"/>
          <w:color w:val="000000"/>
          <w:sz w:val="24"/>
          <w:szCs w:val="24"/>
        </w:rPr>
        <w:t>J..</w:t>
      </w:r>
      <w:proofErr w:type="gramEnd"/>
      <w:r w:rsidRPr="00F42F58">
        <w:rPr>
          <w:rFonts w:ascii="Arial Narrow" w:eastAsia="Arial Narrow" w:hAnsi="Arial Narrow" w:cs="Arial Narrow"/>
          <w:color w:val="000000"/>
          <w:sz w:val="24"/>
          <w:szCs w:val="24"/>
        </w:rPr>
        <w:t xml:space="preserve"> </w:t>
      </w:r>
      <w:r w:rsidRPr="00F42F58">
        <w:rPr>
          <w:rFonts w:ascii="Arial Narrow" w:eastAsia="Arial Narrow" w:hAnsi="Arial Narrow" w:cs="Arial Narrow"/>
          <w:i/>
          <w:iCs/>
          <w:color w:val="000000"/>
          <w:sz w:val="24"/>
          <w:szCs w:val="24"/>
        </w:rPr>
        <w:t xml:space="preserve">Fazendo </w:t>
      </w:r>
      <w:r w:rsidRPr="00153BE3">
        <w:rPr>
          <w:rFonts w:ascii="Arial Narrow" w:eastAsia="Arial Narrow" w:hAnsi="Arial Narrow" w:cs="Arial Narrow"/>
          <w:i/>
          <w:iCs/>
          <w:color w:val="000000"/>
          <w:sz w:val="24"/>
          <w:szCs w:val="24"/>
        </w:rPr>
        <w:t>rap</w:t>
      </w:r>
      <w:r w:rsidRPr="00F42F58">
        <w:rPr>
          <w:rFonts w:ascii="Arial Narrow" w:eastAsia="Arial Narrow" w:hAnsi="Arial Narrow" w:cs="Arial Narrow"/>
          <w:i/>
          <w:iCs/>
          <w:color w:val="000000"/>
          <w:sz w:val="24"/>
          <w:szCs w:val="24"/>
        </w:rPr>
        <w:t xml:space="preserve"> na escola</w:t>
      </w:r>
      <w:r w:rsidRPr="00F42F58">
        <w:rPr>
          <w:rFonts w:ascii="Arial Narrow" w:eastAsia="Arial Narrow" w:hAnsi="Arial Narrow" w:cs="Arial Narrow"/>
          <w:color w:val="000000"/>
          <w:sz w:val="24"/>
          <w:szCs w:val="24"/>
        </w:rPr>
        <w:t>. Música na educação básica. Porto Alegre, v. 1, n. 1, outubro de 2009. Disponível em</w:t>
      </w:r>
      <w:hyperlink r:id="rId14" w:history="1">
        <w:r w:rsidRPr="00F42F58">
          <w:rPr>
            <w:rStyle w:val="Hyperlink"/>
            <w:rFonts w:ascii="Arial Narrow" w:eastAsia="Arial Narrow" w:hAnsi="Arial Narrow" w:cs="Arial Narrow"/>
            <w:sz w:val="24"/>
            <w:szCs w:val="24"/>
          </w:rPr>
          <w:t xml:space="preserve">http://abemeducacaomusical.com.br/revistas_meb/index.php/meb/article/view/115 </w:t>
        </w:r>
      </w:hyperlink>
      <w:r w:rsidRPr="00F42F58">
        <w:rPr>
          <w:rFonts w:ascii="Arial Narrow" w:eastAsia="Arial Narrow" w:hAnsi="Arial Narrow" w:cs="Arial Narrow"/>
          <w:color w:val="000000"/>
          <w:sz w:val="24"/>
          <w:szCs w:val="24"/>
        </w:rPr>
        <w:t xml:space="preserve"> Acesso em 30 de maio de 2023.</w:t>
      </w:r>
    </w:p>
    <w:p w14:paraId="0A448401"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 xml:space="preserve">FONSECA, A. S. de A. da. </w:t>
      </w:r>
      <w:r w:rsidRPr="00F42F58">
        <w:rPr>
          <w:rFonts w:ascii="Arial Narrow" w:eastAsia="Arial Narrow" w:hAnsi="Arial Narrow" w:cs="Arial Narrow"/>
          <w:i/>
          <w:iCs/>
          <w:color w:val="000000"/>
          <w:sz w:val="24"/>
          <w:szCs w:val="24"/>
        </w:rPr>
        <w:t xml:space="preserve">Versos violentamente pacíficos: o </w:t>
      </w:r>
      <w:r w:rsidRPr="00153BE3">
        <w:rPr>
          <w:rFonts w:ascii="Arial Narrow" w:eastAsia="Arial Narrow" w:hAnsi="Arial Narrow" w:cs="Arial Narrow"/>
          <w:i/>
          <w:iCs/>
          <w:color w:val="000000"/>
          <w:sz w:val="24"/>
          <w:szCs w:val="24"/>
        </w:rPr>
        <w:t>RAP</w:t>
      </w:r>
      <w:r w:rsidRPr="00F42F58">
        <w:rPr>
          <w:rFonts w:ascii="Arial Narrow" w:eastAsia="Arial Narrow" w:hAnsi="Arial Narrow" w:cs="Arial Narrow"/>
          <w:i/>
          <w:iCs/>
          <w:color w:val="000000"/>
          <w:sz w:val="24"/>
          <w:szCs w:val="24"/>
        </w:rPr>
        <w:t xml:space="preserve"> no currículo escolar</w:t>
      </w:r>
      <w:r w:rsidRPr="00F42F58">
        <w:rPr>
          <w:rFonts w:ascii="Arial Narrow" w:eastAsia="Arial Narrow" w:hAnsi="Arial Narrow" w:cs="Arial Narrow"/>
          <w:color w:val="000000"/>
          <w:sz w:val="24"/>
          <w:szCs w:val="24"/>
        </w:rPr>
        <w:t>. 2011. 242 p. Tese (Doutorado em Linguística Aplicada) - Instituto de Estudos da Linguagem (IEL), Universidade Estadual de Campinas (Unicamp), Campinas, 2011. Disponível em &lt; https://acervus.unicamp.br/index.html &gt; Acesso em 24 de maio de 2023.</w:t>
      </w:r>
    </w:p>
    <w:p w14:paraId="0188E093"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 xml:space="preserve">GOMES, A.; LEÃO, M. A. </w:t>
      </w:r>
      <w:r w:rsidRPr="00F42F58">
        <w:rPr>
          <w:rFonts w:ascii="Arial Narrow" w:eastAsia="Arial Narrow" w:hAnsi="Arial Narrow" w:cs="Arial Narrow"/>
          <w:i/>
          <w:iCs/>
          <w:color w:val="000000"/>
          <w:sz w:val="24"/>
          <w:szCs w:val="24"/>
        </w:rPr>
        <w:t xml:space="preserve">O Código dos Marginalizados: a linguagem do </w:t>
      </w:r>
      <w:r w:rsidRPr="00153BE3">
        <w:rPr>
          <w:rFonts w:ascii="Arial Narrow" w:eastAsia="Arial Narrow" w:hAnsi="Arial Narrow" w:cs="Arial Narrow"/>
          <w:i/>
          <w:iCs/>
          <w:color w:val="000000"/>
          <w:sz w:val="24"/>
          <w:szCs w:val="24"/>
        </w:rPr>
        <w:t>Rap</w:t>
      </w:r>
      <w:r w:rsidRPr="00F42F58">
        <w:rPr>
          <w:rFonts w:ascii="Arial Narrow" w:eastAsia="Arial Narrow" w:hAnsi="Arial Narrow" w:cs="Arial Narrow"/>
          <w:color w:val="000000"/>
          <w:sz w:val="24"/>
          <w:szCs w:val="24"/>
        </w:rPr>
        <w:t xml:space="preserve">. 2006. Disponível em &lt; </w:t>
      </w:r>
      <w:hyperlink r:id="rId15" w:history="1">
        <w:r w:rsidRPr="00F42F58">
          <w:rPr>
            <w:rStyle w:val="Hyperlink"/>
            <w:rFonts w:ascii="Arial Narrow" w:eastAsia="Arial Narrow" w:hAnsi="Arial Narrow" w:cs="Arial Narrow"/>
            <w:sz w:val="24"/>
            <w:szCs w:val="24"/>
          </w:rPr>
          <w:t>https://pdfcoffee.com/qdownload/a-linguagem-do-</w:t>
        </w:r>
        <w:r w:rsidRPr="00153BE3">
          <w:rPr>
            <w:rStyle w:val="Hyperlink"/>
            <w:rFonts w:ascii="Arial Narrow" w:eastAsia="Arial Narrow" w:hAnsi="Arial Narrow" w:cs="Arial Narrow"/>
            <w:i/>
            <w:sz w:val="24"/>
            <w:szCs w:val="24"/>
          </w:rPr>
          <w:t>rap</w:t>
        </w:r>
        <w:r w:rsidRPr="00F42F58">
          <w:rPr>
            <w:rStyle w:val="Hyperlink"/>
            <w:rFonts w:ascii="Arial Narrow" w:eastAsia="Arial Narrow" w:hAnsi="Arial Narrow" w:cs="Arial Narrow"/>
            <w:sz w:val="24"/>
            <w:szCs w:val="24"/>
          </w:rPr>
          <w:t>-pdf-free.html</w:t>
        </w:r>
      </w:hyperlink>
      <w:r w:rsidRPr="00F42F58">
        <w:rPr>
          <w:rFonts w:ascii="Arial Narrow" w:eastAsia="Arial Narrow" w:hAnsi="Arial Narrow" w:cs="Arial Narrow"/>
          <w:color w:val="000000"/>
          <w:sz w:val="24"/>
          <w:szCs w:val="24"/>
        </w:rPr>
        <w:t>&gt; Acesso em 30 de maio de 2023.</w:t>
      </w:r>
    </w:p>
    <w:p w14:paraId="7B1C2271"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 xml:space="preserve">GONZALEZ, L. A categoria político-cultural de </w:t>
      </w:r>
      <w:proofErr w:type="spellStart"/>
      <w:r w:rsidRPr="00F42F58">
        <w:rPr>
          <w:rFonts w:ascii="Arial Narrow" w:hAnsi="Arial Narrow"/>
          <w:sz w:val="24"/>
          <w:szCs w:val="24"/>
        </w:rPr>
        <w:t>amefricanidade</w:t>
      </w:r>
      <w:proofErr w:type="spellEnd"/>
      <w:r w:rsidRPr="00F42F58">
        <w:rPr>
          <w:rFonts w:ascii="Arial Narrow" w:hAnsi="Arial Narrow"/>
          <w:sz w:val="24"/>
          <w:szCs w:val="24"/>
        </w:rPr>
        <w:t>. In: Tempo Brasileiro. Rio de Janeiro, Nº. 92/93 (jan./jun.). 1988 b, p. 69-82.</w:t>
      </w:r>
    </w:p>
    <w:p w14:paraId="01624E5B"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 xml:space="preserve">LOURENCO, M. L. </w:t>
      </w:r>
      <w:r w:rsidRPr="00F42F58">
        <w:rPr>
          <w:rFonts w:ascii="Arial Narrow" w:eastAsia="Arial Narrow" w:hAnsi="Arial Narrow" w:cs="Arial Narrow"/>
          <w:i/>
          <w:iCs/>
          <w:color w:val="000000"/>
          <w:sz w:val="24"/>
          <w:szCs w:val="24"/>
        </w:rPr>
        <w:t>Arte, cultura e política: o Movimento Hip Hop e a constituição dos narradores urbanos.</w:t>
      </w:r>
      <w:r w:rsidRPr="00F42F58">
        <w:rPr>
          <w:rFonts w:ascii="Arial Narrow" w:eastAsia="Arial Narrow" w:hAnsi="Arial Narrow" w:cs="Arial Narrow"/>
          <w:color w:val="000000"/>
          <w:sz w:val="24"/>
          <w:szCs w:val="24"/>
        </w:rPr>
        <w:t xml:space="preserve"> Psicol. Am. </w:t>
      </w:r>
      <w:proofErr w:type="spellStart"/>
      <w:proofErr w:type="gramStart"/>
      <w:r w:rsidRPr="00F42F58">
        <w:rPr>
          <w:rFonts w:ascii="Arial Narrow" w:eastAsia="Arial Narrow" w:hAnsi="Arial Narrow" w:cs="Arial Narrow"/>
          <w:color w:val="000000"/>
          <w:sz w:val="24"/>
          <w:szCs w:val="24"/>
        </w:rPr>
        <w:t>Lat.,México</w:t>
      </w:r>
      <w:proofErr w:type="spellEnd"/>
      <w:proofErr w:type="gramEnd"/>
      <w:r w:rsidRPr="00F42F58">
        <w:rPr>
          <w:rFonts w:ascii="Arial Narrow" w:eastAsia="Arial Narrow" w:hAnsi="Arial Narrow" w:cs="Arial Narrow"/>
          <w:color w:val="000000"/>
          <w:sz w:val="24"/>
          <w:szCs w:val="24"/>
        </w:rPr>
        <w:t>, n. 19, 2010. Disponível em&lt;http://pepsic.bvsalud.org/scielo.php?script=sci_arttext&amp;pid=S1870350X2010000100014&amp;lng=pt&amp;nrm=iso&gt;. Acesso: em: 30 mai. 2023.</w:t>
      </w:r>
    </w:p>
    <w:p w14:paraId="3364971B"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 xml:space="preserve">LUCCHESI, D. A fala de comunidades remanescentes de antigos quilombos e os efeitos do contato entre línguas do português popular do Brasil. In: LIMA, M. A. F.; ALVES FILHO, F.; COSTA, C. de S. S. M. de. </w:t>
      </w:r>
      <w:r w:rsidRPr="00F42F58">
        <w:rPr>
          <w:rFonts w:ascii="Arial Narrow" w:hAnsi="Arial Narrow"/>
          <w:i/>
          <w:iCs/>
          <w:sz w:val="24"/>
          <w:szCs w:val="24"/>
        </w:rPr>
        <w:t>Colóquios Linguísticos: enfoques epistemológicos, metodológicos e descritivos</w:t>
      </w:r>
      <w:r w:rsidRPr="00F42F58">
        <w:rPr>
          <w:rFonts w:ascii="Arial Narrow" w:hAnsi="Arial Narrow"/>
          <w:sz w:val="24"/>
          <w:szCs w:val="24"/>
        </w:rPr>
        <w:t>. Teresina: EDUFPI, 2011, p. 93-124.</w:t>
      </w:r>
    </w:p>
    <w:p w14:paraId="3505BA6E"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LUCKESI, C. C. Avaliação da aprendizagem escolar: estudos e preposições.12ª ed. São Paulo: Cortez, 2002.</w:t>
      </w:r>
    </w:p>
    <w:p w14:paraId="37CDE837"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lastRenderedPageBreak/>
        <w:t xml:space="preserve">MACEDO, I. </w:t>
      </w:r>
      <w:r w:rsidRPr="00F42F58">
        <w:rPr>
          <w:rFonts w:ascii="Arial Narrow" w:eastAsia="Arial Narrow" w:hAnsi="Arial Narrow" w:cs="Arial Narrow"/>
          <w:i/>
          <w:iCs/>
          <w:color w:val="000000"/>
          <w:sz w:val="24"/>
          <w:szCs w:val="24"/>
        </w:rPr>
        <w:t xml:space="preserve">A Linguagem musical </w:t>
      </w:r>
      <w:r w:rsidRPr="00153BE3">
        <w:rPr>
          <w:rFonts w:ascii="Arial Narrow" w:eastAsia="Arial Narrow" w:hAnsi="Arial Narrow" w:cs="Arial Narrow"/>
          <w:i/>
          <w:iCs/>
          <w:color w:val="000000"/>
          <w:sz w:val="24"/>
          <w:szCs w:val="24"/>
        </w:rPr>
        <w:t>rap</w:t>
      </w:r>
      <w:r w:rsidRPr="00F42F58">
        <w:rPr>
          <w:rFonts w:ascii="Arial Narrow" w:eastAsia="Arial Narrow" w:hAnsi="Arial Narrow" w:cs="Arial Narrow"/>
          <w:i/>
          <w:iCs/>
          <w:color w:val="000000"/>
          <w:sz w:val="24"/>
          <w:szCs w:val="24"/>
        </w:rPr>
        <w:t>: expressão local de um fenômeno mundial</w:t>
      </w:r>
      <w:r w:rsidRPr="00F42F58">
        <w:rPr>
          <w:rFonts w:ascii="Arial Narrow" w:eastAsia="Arial Narrow" w:hAnsi="Arial Narrow" w:cs="Arial Narrow"/>
          <w:color w:val="000000"/>
          <w:sz w:val="24"/>
          <w:szCs w:val="24"/>
        </w:rPr>
        <w:t>. Tempos Históricos, v. 15. jan./ jul., 2011. p. 261-288. Disponível em &lt;https://pdfcoffee.com/qdownload/a-linguagem-do-</w:t>
      </w:r>
      <w:r w:rsidRPr="00153BE3">
        <w:rPr>
          <w:rFonts w:ascii="Arial Narrow" w:eastAsia="Arial Narrow" w:hAnsi="Arial Narrow" w:cs="Arial Narrow"/>
          <w:i/>
          <w:color w:val="000000"/>
          <w:sz w:val="24"/>
          <w:szCs w:val="24"/>
        </w:rPr>
        <w:t>rap</w:t>
      </w:r>
      <w:r w:rsidRPr="00F42F58">
        <w:rPr>
          <w:rFonts w:ascii="Arial Narrow" w:eastAsia="Arial Narrow" w:hAnsi="Arial Narrow" w:cs="Arial Narrow"/>
          <w:color w:val="000000"/>
          <w:sz w:val="24"/>
          <w:szCs w:val="24"/>
        </w:rPr>
        <w:t>-pdf-free.html&gt;. Acesso em: 30 de maio de 2023.</w:t>
      </w:r>
    </w:p>
    <w:p w14:paraId="7152446E"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 xml:space="preserve">MARCUSCHI, L. A. </w:t>
      </w:r>
      <w:r w:rsidRPr="00F42F58">
        <w:rPr>
          <w:rFonts w:ascii="Arial Narrow" w:hAnsi="Arial Narrow"/>
          <w:i/>
          <w:iCs/>
          <w:sz w:val="24"/>
          <w:szCs w:val="24"/>
        </w:rPr>
        <w:t>Produção textual análise de gêneros e compreensão</w:t>
      </w:r>
      <w:r w:rsidRPr="00F42F58">
        <w:rPr>
          <w:rFonts w:ascii="Arial Narrow" w:hAnsi="Arial Narrow"/>
          <w:sz w:val="24"/>
          <w:szCs w:val="24"/>
        </w:rPr>
        <w:t>. São Paulo: Parábola Editorial, 2008.</w:t>
      </w:r>
    </w:p>
    <w:p w14:paraId="7C182C30" w14:textId="77777777" w:rsidR="007A6308" w:rsidRPr="00725CCB"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 xml:space="preserve">MARINS, L. R. C. </w:t>
      </w:r>
      <w:r w:rsidRPr="00F42F58">
        <w:rPr>
          <w:rFonts w:ascii="Arial Narrow" w:eastAsia="Arial Narrow" w:hAnsi="Arial Narrow" w:cs="Arial Narrow"/>
          <w:i/>
          <w:iCs/>
          <w:color w:val="000000"/>
          <w:sz w:val="24"/>
          <w:szCs w:val="24"/>
        </w:rPr>
        <w:t>Uma análise dialetológica da “</w:t>
      </w:r>
      <w:proofErr w:type="spellStart"/>
      <w:r w:rsidRPr="00F42F58">
        <w:rPr>
          <w:rFonts w:ascii="Arial Narrow" w:eastAsia="Arial Narrow" w:hAnsi="Arial Narrow" w:cs="Arial Narrow"/>
          <w:i/>
          <w:iCs/>
          <w:color w:val="000000"/>
          <w:sz w:val="24"/>
          <w:szCs w:val="24"/>
        </w:rPr>
        <w:t>gualín</w:t>
      </w:r>
      <w:proofErr w:type="spellEnd"/>
      <w:r w:rsidRPr="00F42F58">
        <w:rPr>
          <w:rFonts w:ascii="Arial Narrow" w:eastAsia="Arial Narrow" w:hAnsi="Arial Narrow" w:cs="Arial Narrow"/>
          <w:i/>
          <w:iCs/>
          <w:color w:val="000000"/>
          <w:sz w:val="24"/>
          <w:szCs w:val="24"/>
        </w:rPr>
        <w:t xml:space="preserve"> do </w:t>
      </w:r>
      <w:proofErr w:type="spellStart"/>
      <w:r w:rsidRPr="00F42F58">
        <w:rPr>
          <w:rFonts w:ascii="Arial Narrow" w:eastAsia="Arial Narrow" w:hAnsi="Arial Narrow" w:cs="Arial Narrow"/>
          <w:i/>
          <w:iCs/>
          <w:color w:val="000000"/>
          <w:sz w:val="24"/>
          <w:szCs w:val="24"/>
        </w:rPr>
        <w:t>ttk</w:t>
      </w:r>
      <w:proofErr w:type="spellEnd"/>
      <w:r w:rsidRPr="00F42F58">
        <w:rPr>
          <w:rFonts w:ascii="Arial Narrow" w:eastAsia="Arial Narrow" w:hAnsi="Arial Narrow" w:cs="Arial Narrow"/>
          <w:i/>
          <w:iCs/>
          <w:color w:val="000000"/>
          <w:sz w:val="24"/>
          <w:szCs w:val="24"/>
        </w:rPr>
        <w:t>” e sua influência na construção identitária do “KGL”</w:t>
      </w:r>
      <w:r w:rsidRPr="00F42F58">
        <w:rPr>
          <w:rFonts w:ascii="Arial Narrow" w:eastAsia="Arial Narrow" w:hAnsi="Arial Narrow" w:cs="Arial Narrow"/>
          <w:color w:val="000000"/>
          <w:sz w:val="24"/>
          <w:szCs w:val="24"/>
        </w:rPr>
        <w:t>. Tese (Graduação em Letras) – Faculdade Letras, Universidade Federal do Rio de Janeiro. Rio de Janeiro, 2023. Disponível em:&lt; https://pantheon.ufrj.br/handle/11422/18492&gt; Acesso em:17 de junho de 2023.</w:t>
      </w:r>
    </w:p>
    <w:p w14:paraId="466433EF"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 xml:space="preserve">MELLO, A. F. de. </w:t>
      </w:r>
      <w:r w:rsidRPr="00F42F58">
        <w:rPr>
          <w:rFonts w:ascii="Arial Narrow" w:hAnsi="Arial Narrow"/>
          <w:i/>
          <w:iCs/>
          <w:sz w:val="24"/>
          <w:szCs w:val="24"/>
        </w:rPr>
        <w:t>Práticas de análise linguística na sequência didática: uma proposta com artigo de opinião</w:t>
      </w:r>
      <w:r w:rsidRPr="00F42F58">
        <w:rPr>
          <w:rFonts w:ascii="Arial Narrow" w:hAnsi="Arial Narrow"/>
          <w:sz w:val="24"/>
          <w:szCs w:val="24"/>
        </w:rPr>
        <w:t xml:space="preserve">. 2022. 177 f. Dissertação (Mestrado em Letras) – Instituto de Letras, Universidade do Estado do Rio de Janeiro, Rio de Janeiro, 2022. Disponível em Acesso em: 17 de junho de 2023. </w:t>
      </w:r>
    </w:p>
    <w:p w14:paraId="0D293377"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 xml:space="preserve">MENDONÇA, M. Análise Linguística no Ensino Médio: um novo olhar, um outro objeto. In: BUNZEN, Clécio; MENDONÇA, Márcia (org.). </w:t>
      </w:r>
      <w:r w:rsidRPr="00F42F58">
        <w:rPr>
          <w:rFonts w:ascii="Arial Narrow" w:hAnsi="Arial Narrow"/>
          <w:i/>
          <w:iCs/>
          <w:sz w:val="24"/>
          <w:szCs w:val="24"/>
        </w:rPr>
        <w:t>Português no Ensino Médio e formação do professor</w:t>
      </w:r>
      <w:r w:rsidRPr="00F42F58">
        <w:rPr>
          <w:rFonts w:ascii="Arial Narrow" w:hAnsi="Arial Narrow"/>
          <w:sz w:val="24"/>
          <w:szCs w:val="24"/>
        </w:rPr>
        <w:t xml:space="preserve">. São Paulo: Parábola, 2006. </w:t>
      </w:r>
    </w:p>
    <w:p w14:paraId="00A81554"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 xml:space="preserve">MOURA, A. B. F; LIMA, M. da G. S. B. </w:t>
      </w:r>
      <w:r w:rsidRPr="00F42F58">
        <w:rPr>
          <w:rFonts w:ascii="Arial Narrow" w:hAnsi="Arial Narrow"/>
          <w:i/>
          <w:iCs/>
          <w:sz w:val="24"/>
          <w:szCs w:val="24"/>
        </w:rPr>
        <w:t>A reinvenção da roda: roda de conversa, um instrumento metodológico possível.</w:t>
      </w:r>
      <w:r w:rsidRPr="00F42F58">
        <w:rPr>
          <w:rFonts w:ascii="Arial Narrow" w:hAnsi="Arial Narrow"/>
          <w:sz w:val="24"/>
          <w:szCs w:val="24"/>
        </w:rPr>
        <w:t xml:space="preserve"> Revista Interfaces da Educação, Parnaíba, v.5, n.15, p.24-35, 2014. Disponível em: https://periodicosonline.uems.br/index.php/interfaces/article/view/448/414. Acesso em: 28 de maio de 2023</w:t>
      </w:r>
    </w:p>
    <w:p w14:paraId="4B46FABA"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NASCIMENTO, G</w:t>
      </w:r>
      <w:r w:rsidRPr="00F42F58">
        <w:rPr>
          <w:rFonts w:ascii="Arial Narrow" w:hAnsi="Arial Narrow"/>
          <w:i/>
          <w:iCs/>
          <w:sz w:val="24"/>
          <w:szCs w:val="24"/>
        </w:rPr>
        <w:t>. Racismo linguístico: os subterrâneos da linguagem e do racismo.</w:t>
      </w:r>
      <w:r w:rsidRPr="00F42F58">
        <w:rPr>
          <w:rFonts w:ascii="Arial Narrow" w:hAnsi="Arial Narrow"/>
          <w:sz w:val="24"/>
          <w:szCs w:val="24"/>
        </w:rPr>
        <w:t xml:space="preserve"> - Belo Horizonte: Letramento, 2019.</w:t>
      </w:r>
    </w:p>
    <w:p w14:paraId="7D0D88C9"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7A6308">
        <w:rPr>
          <w:rFonts w:ascii="Arial Narrow" w:eastAsia="Arial Narrow" w:hAnsi="Arial Narrow" w:cs="Arial Narrow"/>
          <w:i/>
          <w:color w:val="000000"/>
          <w:sz w:val="24"/>
          <w:szCs w:val="24"/>
          <w:lang w:val="en-US"/>
        </w:rPr>
        <w:t>RAP</w:t>
      </w:r>
      <w:r w:rsidRPr="007A6308">
        <w:rPr>
          <w:rFonts w:ascii="Arial Narrow" w:eastAsia="Arial Narrow" w:hAnsi="Arial Narrow" w:cs="Arial Narrow"/>
          <w:color w:val="000000"/>
          <w:sz w:val="24"/>
          <w:szCs w:val="24"/>
          <w:lang w:val="en-US"/>
        </w:rPr>
        <w:t>PIN’ HOOD</w:t>
      </w:r>
      <w:r w:rsidRPr="007A6308">
        <w:rPr>
          <w:rFonts w:ascii="Arial Narrow" w:eastAsia="Arial Narrow" w:hAnsi="Arial Narrow" w:cs="Arial Narrow"/>
          <w:i/>
          <w:iCs/>
          <w:color w:val="000000"/>
          <w:sz w:val="24"/>
          <w:szCs w:val="24"/>
          <w:lang w:val="en-US"/>
        </w:rPr>
        <w:t>. Us Guerreiro.</w:t>
      </w:r>
      <w:r w:rsidRPr="007A6308">
        <w:rPr>
          <w:rFonts w:ascii="Arial Narrow" w:eastAsia="Arial Narrow" w:hAnsi="Arial Narrow" w:cs="Arial Narrow"/>
          <w:color w:val="000000"/>
          <w:sz w:val="24"/>
          <w:szCs w:val="24"/>
          <w:lang w:val="en-US"/>
        </w:rPr>
        <w:t xml:space="preserve"> </w:t>
      </w:r>
      <w:proofErr w:type="spellStart"/>
      <w:r w:rsidRPr="007A6308">
        <w:rPr>
          <w:rFonts w:ascii="Arial Narrow" w:eastAsia="Arial Narrow" w:hAnsi="Arial Narrow" w:cs="Arial Narrow"/>
          <w:color w:val="000000"/>
          <w:sz w:val="24"/>
          <w:szCs w:val="24"/>
          <w:lang w:val="en-US"/>
        </w:rPr>
        <w:t>Youtube</w:t>
      </w:r>
      <w:proofErr w:type="spellEnd"/>
      <w:r w:rsidRPr="007A6308">
        <w:rPr>
          <w:rFonts w:ascii="Arial Narrow" w:eastAsia="Arial Narrow" w:hAnsi="Arial Narrow" w:cs="Arial Narrow"/>
          <w:color w:val="000000"/>
          <w:sz w:val="24"/>
          <w:szCs w:val="24"/>
          <w:lang w:val="en-US"/>
        </w:rPr>
        <w:t xml:space="preserve">, 2016. </w:t>
      </w:r>
      <w:r w:rsidRPr="00F42F58">
        <w:rPr>
          <w:rFonts w:ascii="Arial Narrow" w:eastAsia="Arial Narrow" w:hAnsi="Arial Narrow" w:cs="Arial Narrow"/>
          <w:color w:val="000000"/>
          <w:sz w:val="24"/>
          <w:szCs w:val="24"/>
        </w:rPr>
        <w:t>Disponível em &lt;https://www.youtube.com/</w:t>
      </w:r>
      <w:proofErr w:type="spellStart"/>
      <w:r w:rsidRPr="00F42F58">
        <w:rPr>
          <w:rFonts w:ascii="Arial Narrow" w:eastAsia="Arial Narrow" w:hAnsi="Arial Narrow" w:cs="Arial Narrow"/>
          <w:color w:val="000000"/>
          <w:sz w:val="24"/>
          <w:szCs w:val="24"/>
        </w:rPr>
        <w:t>watch?v</w:t>
      </w:r>
      <w:proofErr w:type="spellEnd"/>
      <w:r w:rsidRPr="00F42F58">
        <w:rPr>
          <w:rFonts w:ascii="Arial Narrow" w:eastAsia="Arial Narrow" w:hAnsi="Arial Narrow" w:cs="Arial Narrow"/>
          <w:color w:val="000000"/>
          <w:sz w:val="24"/>
          <w:szCs w:val="24"/>
        </w:rPr>
        <w:t>=8S9itjrt7iU&gt;. Aceso em 29 de junho de 2023.</w:t>
      </w:r>
    </w:p>
    <w:p w14:paraId="0B457CCF"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153BE3">
        <w:rPr>
          <w:rFonts w:ascii="Arial Narrow" w:eastAsia="Arial Narrow" w:hAnsi="Arial Narrow" w:cs="Arial Narrow"/>
          <w:i/>
          <w:color w:val="000000"/>
          <w:sz w:val="24"/>
          <w:szCs w:val="24"/>
        </w:rPr>
        <w:t>RAP</w:t>
      </w:r>
      <w:r w:rsidRPr="00F42F58">
        <w:rPr>
          <w:rFonts w:ascii="Arial Narrow" w:eastAsia="Arial Narrow" w:hAnsi="Arial Narrow" w:cs="Arial Narrow"/>
          <w:color w:val="000000"/>
          <w:sz w:val="24"/>
          <w:szCs w:val="24"/>
        </w:rPr>
        <w:t xml:space="preserve"> BOX. </w:t>
      </w:r>
      <w:proofErr w:type="spellStart"/>
      <w:r w:rsidRPr="00F42F58">
        <w:rPr>
          <w:rFonts w:ascii="Arial Narrow" w:eastAsia="Arial Narrow" w:hAnsi="Arial Narrow" w:cs="Arial Narrow"/>
          <w:i/>
          <w:iCs/>
          <w:color w:val="000000"/>
          <w:sz w:val="24"/>
          <w:szCs w:val="24"/>
        </w:rPr>
        <w:t>Ep</w:t>
      </w:r>
      <w:proofErr w:type="spellEnd"/>
      <w:r w:rsidRPr="00F42F58">
        <w:rPr>
          <w:rFonts w:ascii="Arial Narrow" w:eastAsia="Arial Narrow" w:hAnsi="Arial Narrow" w:cs="Arial Narrow"/>
          <w:i/>
          <w:iCs/>
          <w:color w:val="000000"/>
          <w:sz w:val="24"/>
          <w:szCs w:val="24"/>
        </w:rPr>
        <w:t xml:space="preserve">. 125 - Sant - </w:t>
      </w:r>
      <w:proofErr w:type="spellStart"/>
      <w:r w:rsidRPr="00504283">
        <w:rPr>
          <w:rFonts w:ascii="Arial Narrow" w:eastAsia="Arial Narrow" w:hAnsi="Arial Narrow" w:cs="Arial Narrow"/>
          <w:i/>
          <w:iCs/>
          <w:color w:val="000000"/>
          <w:sz w:val="24"/>
          <w:szCs w:val="24"/>
        </w:rPr>
        <w:t>Dorflex</w:t>
      </w:r>
      <w:proofErr w:type="spellEnd"/>
      <w:r w:rsidRPr="00F42F58">
        <w:rPr>
          <w:rFonts w:ascii="Arial Narrow" w:eastAsia="Arial Narrow" w:hAnsi="Arial Narrow" w:cs="Arial Narrow"/>
          <w:color w:val="000000"/>
          <w:sz w:val="24"/>
          <w:szCs w:val="24"/>
        </w:rPr>
        <w:t xml:space="preserve"> [Prod. Leo Casa1]. Youtube, 2017. Disponível em &lt;https://www.youtube.com/</w:t>
      </w:r>
      <w:proofErr w:type="spellStart"/>
      <w:r w:rsidRPr="00F42F58">
        <w:rPr>
          <w:rFonts w:ascii="Arial Narrow" w:eastAsia="Arial Narrow" w:hAnsi="Arial Narrow" w:cs="Arial Narrow"/>
          <w:color w:val="000000"/>
          <w:sz w:val="24"/>
          <w:szCs w:val="24"/>
        </w:rPr>
        <w:t>watch?v</w:t>
      </w:r>
      <w:proofErr w:type="spellEnd"/>
      <w:r w:rsidRPr="00F42F58">
        <w:rPr>
          <w:rFonts w:ascii="Arial Narrow" w:eastAsia="Arial Narrow" w:hAnsi="Arial Narrow" w:cs="Arial Narrow"/>
          <w:color w:val="000000"/>
          <w:sz w:val="24"/>
          <w:szCs w:val="24"/>
        </w:rPr>
        <w:t xml:space="preserve">=4zIWw-a6tS0&gt;. Acesso em: 29 de junho de 2023. </w:t>
      </w:r>
    </w:p>
    <w:p w14:paraId="03D1D95C" w14:textId="77777777" w:rsidR="007A630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 xml:space="preserve">SILVA, J. D. P. da. </w:t>
      </w:r>
      <w:r w:rsidRPr="00F42F58">
        <w:rPr>
          <w:rFonts w:ascii="Arial Narrow" w:eastAsia="Arial Narrow" w:hAnsi="Arial Narrow" w:cs="Arial Narrow"/>
          <w:i/>
          <w:iCs/>
          <w:color w:val="000000"/>
          <w:sz w:val="24"/>
          <w:szCs w:val="24"/>
        </w:rPr>
        <w:t>Preconceito linguístico na escola: é possível mudar?</w:t>
      </w:r>
      <w:r w:rsidRPr="00F42F58">
        <w:rPr>
          <w:rFonts w:ascii="Arial Narrow" w:eastAsia="Arial Narrow" w:hAnsi="Arial Narrow" w:cs="Arial Narrow"/>
          <w:color w:val="000000"/>
          <w:sz w:val="24"/>
          <w:szCs w:val="24"/>
        </w:rPr>
        <w:t xml:space="preserve"> Monografia (Curso de Pós-Graduação Lato Sensu, na área de Revisão de Textos.) - Centro Universitário de Brasília Instituto CEUB de Pesquisa e Desenvolvimento, Brasília, 2016. Disponível em </w:t>
      </w:r>
      <w:hyperlink r:id="rId16" w:history="1">
        <w:r w:rsidRPr="00F42F58">
          <w:rPr>
            <w:rStyle w:val="Hyperlink"/>
            <w:rFonts w:ascii="Arial Narrow" w:eastAsia="Arial Narrow" w:hAnsi="Arial Narrow" w:cs="Arial Narrow"/>
            <w:sz w:val="24"/>
            <w:szCs w:val="24"/>
          </w:rPr>
          <w:t>https://repositorio.uniceub.br/jspui/handle/235/11792</w:t>
        </w:r>
      </w:hyperlink>
      <w:r w:rsidRPr="00F42F58">
        <w:rPr>
          <w:rFonts w:ascii="Arial Narrow" w:eastAsia="Arial Narrow" w:hAnsi="Arial Narrow" w:cs="Arial Narrow"/>
          <w:color w:val="000000"/>
          <w:sz w:val="24"/>
          <w:szCs w:val="24"/>
        </w:rPr>
        <w:t xml:space="preserve"> Acesso em: 17 de junho de 2023.</w:t>
      </w:r>
    </w:p>
    <w:p w14:paraId="248C4ED4" w14:textId="77777777" w:rsidR="007A6308" w:rsidRPr="00725CCB"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SILVA, R. V</w:t>
      </w:r>
      <w:r>
        <w:rPr>
          <w:rFonts w:ascii="Arial Narrow" w:hAnsi="Arial Narrow"/>
          <w:sz w:val="24"/>
          <w:szCs w:val="24"/>
        </w:rPr>
        <w:t>, M</w:t>
      </w:r>
      <w:r w:rsidRPr="00F42F58">
        <w:rPr>
          <w:rFonts w:ascii="Arial Narrow" w:hAnsi="Arial Narrow"/>
          <w:sz w:val="24"/>
          <w:szCs w:val="24"/>
        </w:rPr>
        <w:t xml:space="preserve">.: </w:t>
      </w:r>
      <w:r w:rsidRPr="00F42F58">
        <w:rPr>
          <w:rFonts w:ascii="Arial Narrow" w:hAnsi="Arial Narrow"/>
          <w:i/>
          <w:iCs/>
          <w:sz w:val="24"/>
          <w:szCs w:val="24"/>
        </w:rPr>
        <w:t xml:space="preserve">Ensaios para uma </w:t>
      </w:r>
      <w:proofErr w:type="spellStart"/>
      <w:r w:rsidRPr="00F42F58">
        <w:rPr>
          <w:rFonts w:ascii="Arial Narrow" w:hAnsi="Arial Narrow"/>
          <w:i/>
          <w:iCs/>
          <w:sz w:val="24"/>
          <w:szCs w:val="24"/>
        </w:rPr>
        <w:t>sócio-história</w:t>
      </w:r>
      <w:proofErr w:type="spellEnd"/>
      <w:r w:rsidRPr="00F42F58">
        <w:rPr>
          <w:rFonts w:ascii="Arial Narrow" w:hAnsi="Arial Narrow"/>
          <w:i/>
          <w:iCs/>
          <w:sz w:val="24"/>
          <w:szCs w:val="24"/>
        </w:rPr>
        <w:t xml:space="preserve"> do português brasileiro</w:t>
      </w:r>
      <w:r w:rsidRPr="00F42F58">
        <w:rPr>
          <w:rFonts w:ascii="Arial Narrow" w:hAnsi="Arial Narrow"/>
          <w:sz w:val="24"/>
          <w:szCs w:val="24"/>
        </w:rPr>
        <w:t xml:space="preserve">. São Paulo: Parábola. 2004. </w:t>
      </w:r>
    </w:p>
    <w:p w14:paraId="35B8DB88"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t xml:space="preserve">SILVIA, J. C. G. </w:t>
      </w:r>
      <w:r w:rsidRPr="00153BE3">
        <w:rPr>
          <w:rFonts w:ascii="Arial Narrow" w:eastAsia="Arial Narrow" w:hAnsi="Arial Narrow" w:cs="Arial Narrow"/>
          <w:i/>
          <w:iCs/>
          <w:color w:val="000000"/>
          <w:sz w:val="24"/>
          <w:szCs w:val="24"/>
        </w:rPr>
        <w:t>Rap</w:t>
      </w:r>
      <w:r w:rsidRPr="00F42F58">
        <w:rPr>
          <w:rFonts w:ascii="Arial Narrow" w:eastAsia="Arial Narrow" w:hAnsi="Arial Narrow" w:cs="Arial Narrow"/>
          <w:i/>
          <w:iCs/>
          <w:color w:val="000000"/>
          <w:sz w:val="24"/>
          <w:szCs w:val="24"/>
        </w:rPr>
        <w:t xml:space="preserve"> na cidade de São Paulo: música, etnicidade e experiência urbana</w:t>
      </w:r>
      <w:r w:rsidRPr="00F42F58">
        <w:rPr>
          <w:rFonts w:ascii="Arial Narrow" w:eastAsia="Arial Narrow" w:hAnsi="Arial Narrow" w:cs="Arial Narrow"/>
          <w:color w:val="000000"/>
          <w:sz w:val="24"/>
          <w:szCs w:val="24"/>
        </w:rPr>
        <w:t>. Tese (Doutorado) –Universidade Estadual de Campinas, Instituto de Filosofia e Ciências Humanas. Campinas, SP: 1998.</w:t>
      </w:r>
    </w:p>
    <w:p w14:paraId="0FCAB2F2"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SOUZA, A. L. S</w:t>
      </w:r>
      <w:r w:rsidRPr="00F42F58">
        <w:rPr>
          <w:rFonts w:ascii="Arial Narrow" w:hAnsi="Arial Narrow"/>
          <w:i/>
          <w:iCs/>
          <w:sz w:val="24"/>
          <w:szCs w:val="24"/>
        </w:rPr>
        <w:t xml:space="preserve">. Letramentos de </w:t>
      </w:r>
      <w:proofErr w:type="spellStart"/>
      <w:r w:rsidRPr="00F42F58">
        <w:rPr>
          <w:rFonts w:ascii="Arial Narrow" w:hAnsi="Arial Narrow"/>
          <w:i/>
          <w:iCs/>
          <w:sz w:val="24"/>
          <w:szCs w:val="24"/>
        </w:rPr>
        <w:t>reexistência</w:t>
      </w:r>
      <w:proofErr w:type="spellEnd"/>
      <w:r w:rsidRPr="00F42F58">
        <w:rPr>
          <w:rFonts w:ascii="Arial Narrow" w:hAnsi="Arial Narrow"/>
          <w:i/>
          <w:iCs/>
          <w:sz w:val="24"/>
          <w:szCs w:val="24"/>
        </w:rPr>
        <w:t>: poesia, grafite, música, dança: HIPHOP</w:t>
      </w:r>
      <w:r w:rsidRPr="00F42F58">
        <w:rPr>
          <w:rFonts w:ascii="Arial Narrow" w:hAnsi="Arial Narrow"/>
          <w:sz w:val="24"/>
          <w:szCs w:val="24"/>
        </w:rPr>
        <w:t>. São Paulo: Parábola Editorial, 2011.</w:t>
      </w:r>
    </w:p>
    <w:p w14:paraId="6E3FACC7" w14:textId="77777777" w:rsidR="007A6308" w:rsidRPr="00F42F58" w:rsidRDefault="007A6308" w:rsidP="007A6308">
      <w:pPr>
        <w:pBdr>
          <w:top w:val="nil"/>
          <w:left w:val="nil"/>
          <w:bottom w:val="nil"/>
          <w:right w:val="nil"/>
          <w:between w:val="nil"/>
        </w:pBdr>
        <w:spacing w:after="120" w:line="240" w:lineRule="auto"/>
        <w:jc w:val="both"/>
        <w:rPr>
          <w:rFonts w:ascii="Arial Narrow" w:hAnsi="Arial Narrow"/>
          <w:sz w:val="24"/>
          <w:szCs w:val="24"/>
        </w:rPr>
      </w:pPr>
      <w:r w:rsidRPr="00F42F58">
        <w:rPr>
          <w:rFonts w:ascii="Arial Narrow" w:hAnsi="Arial Narrow"/>
          <w:sz w:val="24"/>
          <w:szCs w:val="24"/>
        </w:rPr>
        <w:t xml:space="preserve">SOUZA JUNIOR, R. C. </w:t>
      </w:r>
      <w:r w:rsidRPr="00F42F58">
        <w:rPr>
          <w:rFonts w:ascii="Arial Narrow" w:hAnsi="Arial Narrow"/>
          <w:i/>
          <w:iCs/>
          <w:sz w:val="24"/>
          <w:szCs w:val="24"/>
        </w:rPr>
        <w:t xml:space="preserve">Análise de Variações Linguísticas: O </w:t>
      </w:r>
      <w:r w:rsidRPr="00153BE3">
        <w:rPr>
          <w:rFonts w:ascii="Arial Narrow" w:hAnsi="Arial Narrow"/>
          <w:i/>
          <w:iCs/>
          <w:sz w:val="24"/>
          <w:szCs w:val="24"/>
        </w:rPr>
        <w:t>rap</w:t>
      </w:r>
      <w:r w:rsidRPr="00F42F58">
        <w:rPr>
          <w:rFonts w:ascii="Arial Narrow" w:hAnsi="Arial Narrow"/>
          <w:i/>
          <w:iCs/>
          <w:sz w:val="24"/>
          <w:szCs w:val="24"/>
        </w:rPr>
        <w:t xml:space="preserve"> em sala de aula</w:t>
      </w:r>
      <w:r w:rsidRPr="00F42F58">
        <w:rPr>
          <w:rFonts w:ascii="Arial Narrow" w:hAnsi="Arial Narrow"/>
          <w:sz w:val="24"/>
          <w:szCs w:val="24"/>
        </w:rPr>
        <w:t>. Brasília, DF, 2008.</w:t>
      </w:r>
    </w:p>
    <w:p w14:paraId="1BD43758"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hAnsi="Arial Narrow"/>
          <w:sz w:val="24"/>
          <w:szCs w:val="24"/>
        </w:rPr>
        <w:t xml:space="preserve">TEYSSIER, P. </w:t>
      </w:r>
      <w:r w:rsidRPr="00F42F58">
        <w:rPr>
          <w:rFonts w:ascii="Arial Narrow" w:hAnsi="Arial Narrow"/>
          <w:i/>
          <w:iCs/>
          <w:sz w:val="24"/>
          <w:szCs w:val="24"/>
        </w:rPr>
        <w:t>História da Língua Portuguesa</w:t>
      </w:r>
      <w:r w:rsidRPr="00F42F58">
        <w:rPr>
          <w:rFonts w:ascii="Arial Narrow" w:hAnsi="Arial Narrow"/>
          <w:sz w:val="24"/>
          <w:szCs w:val="24"/>
        </w:rPr>
        <w:t>. 2. ed. Tradução de Celso Cunha. São Paulo: Martins, 2014.</w:t>
      </w:r>
      <w:r w:rsidRPr="00F42F58">
        <w:rPr>
          <w:rFonts w:ascii="Arial Narrow" w:eastAsia="Arial Narrow" w:hAnsi="Arial Narrow" w:cs="Arial Narrow"/>
          <w:color w:val="000000"/>
          <w:sz w:val="24"/>
          <w:szCs w:val="24"/>
        </w:rPr>
        <w:t xml:space="preserve"> </w:t>
      </w:r>
    </w:p>
    <w:p w14:paraId="375BF7EC" w14:textId="77777777" w:rsidR="007A6308" w:rsidRPr="00F42F58" w:rsidRDefault="007A6308" w:rsidP="007A6308">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F42F58">
        <w:rPr>
          <w:rFonts w:ascii="Arial Narrow" w:eastAsia="Arial Narrow" w:hAnsi="Arial Narrow" w:cs="Arial Narrow"/>
          <w:color w:val="000000"/>
          <w:sz w:val="24"/>
          <w:szCs w:val="24"/>
        </w:rPr>
        <w:lastRenderedPageBreak/>
        <w:t xml:space="preserve">TUDUBOM RECORDS. </w:t>
      </w:r>
      <w:r w:rsidRPr="00F42F58">
        <w:rPr>
          <w:rFonts w:ascii="Arial Narrow" w:eastAsia="Arial Narrow" w:hAnsi="Arial Narrow" w:cs="Arial Narrow"/>
          <w:i/>
          <w:iCs/>
          <w:color w:val="000000"/>
          <w:sz w:val="24"/>
          <w:szCs w:val="24"/>
        </w:rPr>
        <w:t xml:space="preserve">Filipe </w:t>
      </w:r>
      <w:proofErr w:type="spellStart"/>
      <w:r w:rsidRPr="00F42F58">
        <w:rPr>
          <w:rFonts w:ascii="Arial Narrow" w:eastAsia="Arial Narrow" w:hAnsi="Arial Narrow" w:cs="Arial Narrow"/>
          <w:i/>
          <w:iCs/>
          <w:color w:val="000000"/>
          <w:sz w:val="24"/>
          <w:szCs w:val="24"/>
        </w:rPr>
        <w:t>Ret</w:t>
      </w:r>
      <w:proofErr w:type="spellEnd"/>
      <w:r w:rsidRPr="00F42F58">
        <w:rPr>
          <w:rFonts w:ascii="Arial Narrow" w:eastAsia="Arial Narrow" w:hAnsi="Arial Narrow" w:cs="Arial Narrow"/>
          <w:i/>
          <w:iCs/>
          <w:color w:val="000000"/>
          <w:sz w:val="24"/>
          <w:szCs w:val="24"/>
        </w:rPr>
        <w:t xml:space="preserve"> "GONÊ"</w:t>
      </w:r>
      <w:r w:rsidRPr="00F42F58">
        <w:rPr>
          <w:rFonts w:ascii="Arial Narrow" w:eastAsia="Arial Narrow" w:hAnsi="Arial Narrow" w:cs="Arial Narrow"/>
          <w:color w:val="000000"/>
          <w:sz w:val="24"/>
          <w:szCs w:val="24"/>
        </w:rPr>
        <w:t>. Youtube, 2018. Disponível em &lt; https://www.youtube.com/watch?v=qI6FE-9n2c0&gt; Acesso em: 29 de junho de 2023.</w:t>
      </w:r>
    </w:p>
    <w:p w14:paraId="12EB301F" w14:textId="5E42E11D" w:rsidR="00D50373" w:rsidRPr="00756B67" w:rsidRDefault="007A6308" w:rsidP="007A6308">
      <w:pPr>
        <w:spacing w:after="0" w:line="360" w:lineRule="auto"/>
        <w:jc w:val="both"/>
        <w:rPr>
          <w:rFonts w:ascii="Arial Narrow" w:hAnsi="Arial Narrow" w:cstheme="majorBidi"/>
          <w:sz w:val="24"/>
          <w:szCs w:val="24"/>
        </w:rPr>
      </w:pPr>
      <w:r w:rsidRPr="00F42F58">
        <w:rPr>
          <w:rFonts w:ascii="Arial Narrow" w:eastAsia="Arial Narrow" w:hAnsi="Arial Narrow" w:cs="Arial Narrow"/>
          <w:color w:val="000000"/>
          <w:sz w:val="24"/>
          <w:szCs w:val="24"/>
        </w:rPr>
        <w:t xml:space="preserve">VASCONCELLOS, C. dos S. </w:t>
      </w:r>
      <w:r w:rsidRPr="00F42F58">
        <w:rPr>
          <w:rFonts w:ascii="Arial Narrow" w:eastAsia="Arial Narrow" w:hAnsi="Arial Narrow" w:cs="Arial Narrow"/>
          <w:i/>
          <w:iCs/>
          <w:color w:val="000000"/>
          <w:sz w:val="24"/>
          <w:szCs w:val="24"/>
        </w:rPr>
        <w:t>Superação da lógica classificatória e excludente da avaliação</w:t>
      </w:r>
      <w:r w:rsidRPr="00F42F58">
        <w:rPr>
          <w:rFonts w:ascii="Arial Narrow" w:eastAsia="Arial Narrow" w:hAnsi="Arial Narrow" w:cs="Arial Narrow"/>
          <w:color w:val="000000"/>
          <w:sz w:val="24"/>
          <w:szCs w:val="24"/>
        </w:rPr>
        <w:t>. São Paulo: Libertad, 1998.</w:t>
      </w:r>
    </w:p>
    <w:sectPr w:rsidR="00D50373" w:rsidRPr="00756B67" w:rsidSect="00657F51">
      <w:headerReference w:type="default" r:id="rId17"/>
      <w:footerReference w:type="default" r:id="rId18"/>
      <w:pgSz w:w="11906" w:h="16838"/>
      <w:pgMar w:top="1701" w:right="1701" w:bottom="1701" w:left="1701" w:header="425"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4B33E6" w14:textId="77777777" w:rsidR="00795C51" w:rsidRDefault="00795C51" w:rsidP="00461FC4">
      <w:pPr>
        <w:spacing w:after="0" w:line="240" w:lineRule="auto"/>
      </w:pPr>
      <w:r>
        <w:separator/>
      </w:r>
    </w:p>
  </w:endnote>
  <w:endnote w:type="continuationSeparator" w:id="0">
    <w:p w14:paraId="1C6EF317" w14:textId="77777777" w:rsidR="00795C51" w:rsidRDefault="00795C51" w:rsidP="00461F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parajita">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8"/>
        <w:szCs w:val="18"/>
      </w:rPr>
      <w:id w:val="-295529804"/>
      <w:docPartObj>
        <w:docPartGallery w:val="Page Numbers (Bottom of Page)"/>
        <w:docPartUnique/>
      </w:docPartObj>
    </w:sdtPr>
    <w:sdtContent>
      <w:p w14:paraId="2A475887" w14:textId="6C403B59" w:rsidR="00CF6C5C" w:rsidRPr="00CF6C5C" w:rsidRDefault="00E545CB" w:rsidP="00CF6C5C">
        <w:pPr>
          <w:pStyle w:val="Rodap"/>
          <w:jc w:val="center"/>
          <w:rPr>
            <w:sz w:val="18"/>
            <w:szCs w:val="18"/>
          </w:rPr>
        </w:pPr>
        <w:r w:rsidRPr="00E545CB">
          <w:rPr>
            <w:noProof/>
            <w:sz w:val="18"/>
            <w:szCs w:val="18"/>
          </w:rPr>
          <mc:AlternateContent>
            <mc:Choice Requires="wps">
              <w:drawing>
                <wp:anchor distT="0" distB="0" distL="114300" distR="114300" simplePos="0" relativeHeight="251658752" behindDoc="0" locked="0" layoutInCell="1" allowOverlap="1" wp14:anchorId="36802C92" wp14:editId="26B3EDA3">
                  <wp:simplePos x="0" y="0"/>
                  <wp:positionH relativeFrom="rightMargin">
                    <wp:align>center</wp:align>
                  </wp:positionH>
                  <wp:positionV relativeFrom="bottomMargin">
                    <wp:align>center</wp:align>
                  </wp:positionV>
                  <wp:extent cx="561975" cy="561975"/>
                  <wp:effectExtent l="9525" t="9525" r="9525" b="9525"/>
                  <wp:wrapNone/>
                  <wp:docPr id="14" name="Elips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1975" cy="561975"/>
                          </a:xfrm>
                          <a:prstGeom prst="ellipse">
                            <a:avLst/>
                          </a:prstGeom>
                          <a:noFill/>
                          <a:ln w="12700">
                            <a:solidFill>
                              <a:srgbClr val="ADC1D9"/>
                            </a:solidFill>
                            <a:round/>
                            <a:headEnd/>
                            <a:tailEnd/>
                          </a:ln>
                          <a:extLst>
                            <a:ext uri="{909E8E84-426E-40DD-AFC4-6F175D3DCCD1}">
                              <a14:hiddenFill xmlns:a14="http://schemas.microsoft.com/office/drawing/2010/main">
                                <a:solidFill>
                                  <a:srgbClr val="C0504D"/>
                                </a:solidFill>
                              </a14:hiddenFill>
                            </a:ext>
                          </a:extLst>
                        </wps:spPr>
                        <wps:txbx>
                          <w:txbxContent>
                            <w:p w14:paraId="6E3ABD05" w14:textId="77777777" w:rsidR="00E545CB" w:rsidRDefault="00E545CB">
                              <w:pPr>
                                <w:pStyle w:val="Rodap"/>
                                <w:rPr>
                                  <w:color w:val="4472C4" w:themeColor="accent1"/>
                                </w:rPr>
                              </w:pPr>
                              <w:r>
                                <w:fldChar w:fldCharType="begin"/>
                              </w:r>
                              <w:r>
                                <w:instrText>PAGE  \* MERGEFORMAT</w:instrText>
                              </w:r>
                              <w:r>
                                <w:fldChar w:fldCharType="separate"/>
                              </w:r>
                              <w:r>
                                <w:rPr>
                                  <w:color w:val="4472C4" w:themeColor="accent1"/>
                                </w:rPr>
                                <w:t>2</w:t>
                              </w:r>
                              <w:r>
                                <w:rPr>
                                  <w:color w:val="4472C4" w:themeColor="accent1"/>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w14:anchorId="36802C92" id="Elipse 14" o:spid="_x0000_s1026" style="position:absolute;left:0;text-align:left;margin-left:0;margin-top:0;width:44.25pt;height:44.25pt;rotation:180;flip:x;z-index:251658752;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uSaEAIAAAEEAAAOAAAAZHJzL2Uyb0RvYy54bWysU9uO2yAQfa/Uf0C8N7ajvcWKs4qSbltp&#10;e5G2/QCMsY2KGTqQ2Nuv70C82dX2rSoPaC5wOHNmWN9Og2FHhV6DrXixyDlTVkKjbVfxH9/v3t1w&#10;5oOwjTBgVcUflee3m7dv1qMr1RJ6MI1CRiDWl6OreB+CK7PMy14Nwi/AKUvJFnAQgVzssgbFSOiD&#10;yZZ5fpWNgI1DkMp7iu5PSb5J+G2rZPjatl4FZipO3ELaMe113LPNWpQdCtdrOdMQ/8BiENrSo2eo&#10;vQiCHVD/BTVoieChDQsJQwZtq6VKNVA1Rf6qmodeOJVqIXG8O8vk/x+s/HJ8cN8wUvfuHuRPzyzs&#10;emE7tUWEsVeioeeKKFQ2Ol+eL0TH01VWj5+hodaKQ4CkwdTiwBBI6yK/yePirDXafYw48SUqm02p&#10;B4/nHqgpMEnBy6tidX3JmaTUbMenRRlR42WHPnxQMLBoVFwZQvZRJVGK470Pp9NPp2LYwp02JnXa&#10;WDYSi+U1cYopD0Y3MZsc7OqdQXYUNCzb/a7Yr1LZr44hHGyT0KI472c7CG1ONnE1dlYrChRn0Zdh&#10;qie6FM0amkfSLSlE0tDvoTp6wN+cjTSJFfe/DgIVZ+aTJe1XxcVFHN3kkIEvo/VTVFhJEBWXATk7&#10;ObtwGvSDQ931sR2pZgtb6lSrk1LPfGbGNGdJ7vlPxEF+6adTzz938wcAAP//AwBQSwMEFAAGAAgA&#10;AAAhAK71TRLZAAAAAwEAAA8AAABkcnMvZG93bnJldi54bWxMj0FLxDAQhe+C/yGM4EV2UwXd0m26&#10;LAUFEQ+u4jlNxqbYTGqT3VZ/vaN70Ms8hje89025mX0vDjjGLpCCy2UGAskE21Gr4OX5dpGDiEmT&#10;1X0gVPCJETbV6UmpCxsmesLDLrWCQygWWoFLaSikjMah13EZBiT23sLodeJ1bKUd9cThvpdXWXYj&#10;ve6IG5wesHZo3nd7r2BV31Hz+Ppl6tXHbLb38eHCTY1S52fzdg0i4Zz+juEHn9GhYqYm7MlG0Svg&#10;R9LvZC/Pr0E0R5VVKf+zV98AAAD//wMAUEsBAi0AFAAGAAgAAAAhALaDOJL+AAAA4QEAABMAAAAA&#10;AAAAAAAAAAAAAAAAAFtDb250ZW50X1R5cGVzXS54bWxQSwECLQAUAAYACAAAACEAOP0h/9YAAACU&#10;AQAACwAAAAAAAAAAAAAAAAAvAQAAX3JlbHMvLnJlbHNQSwECLQAUAAYACAAAACEAbM7kmhACAAAB&#10;BAAADgAAAAAAAAAAAAAAAAAuAgAAZHJzL2Uyb0RvYy54bWxQSwECLQAUAAYACAAAACEArvVNEtkA&#10;AAADAQAADwAAAAAAAAAAAAAAAABqBAAAZHJzL2Rvd25yZXYueG1sUEsFBgAAAAAEAAQA8wAAAHAF&#10;AAAAAA==&#10;" filled="f" fillcolor="#c0504d" strokecolor="#adc1d9" strokeweight="1pt">
                  <v:textbox inset=",0,,0">
                    <w:txbxContent>
                      <w:p w14:paraId="6E3ABD05" w14:textId="77777777" w:rsidR="00E545CB" w:rsidRDefault="00E545CB">
                        <w:pPr>
                          <w:pStyle w:val="Rodap"/>
                          <w:rPr>
                            <w:color w:val="4472C4" w:themeColor="accent1"/>
                          </w:rPr>
                        </w:pPr>
                        <w:r>
                          <w:fldChar w:fldCharType="begin"/>
                        </w:r>
                        <w:r>
                          <w:instrText>PAGE  \* MERGEFORMAT</w:instrText>
                        </w:r>
                        <w:r>
                          <w:fldChar w:fldCharType="separate"/>
                        </w:r>
                        <w:r>
                          <w:rPr>
                            <w:color w:val="4472C4" w:themeColor="accent1"/>
                          </w:rPr>
                          <w:t>2</w:t>
                        </w:r>
                        <w:r>
                          <w:rPr>
                            <w:color w:val="4472C4" w:themeColor="accent1"/>
                          </w:rPr>
                          <w:fldChar w:fldCharType="end"/>
                        </w:r>
                      </w:p>
                    </w:txbxContent>
                  </v:textbox>
                  <w10:wrap anchorx="margin" anchory="margin"/>
                </v:oval>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BFD0E4" w14:textId="77777777" w:rsidR="00795C51" w:rsidRDefault="00795C51" w:rsidP="00461FC4">
      <w:pPr>
        <w:spacing w:after="0" w:line="240" w:lineRule="auto"/>
      </w:pPr>
      <w:r>
        <w:separator/>
      </w:r>
    </w:p>
  </w:footnote>
  <w:footnote w:type="continuationSeparator" w:id="0">
    <w:p w14:paraId="03B86469" w14:textId="77777777" w:rsidR="00795C51" w:rsidRDefault="00795C51" w:rsidP="00461FC4">
      <w:pPr>
        <w:spacing w:after="0" w:line="240" w:lineRule="auto"/>
      </w:pPr>
      <w:r>
        <w:continuationSeparator/>
      </w:r>
    </w:p>
  </w:footnote>
  <w:footnote w:id="1">
    <w:p w14:paraId="3D3A9A30" w14:textId="77777777" w:rsidR="00F71F6E" w:rsidRDefault="00F71F6E" w:rsidP="00F71F6E">
      <w:pPr>
        <w:pStyle w:val="Textodenotaderodap"/>
      </w:pPr>
      <w:r>
        <w:rPr>
          <w:rStyle w:val="Refdenotaderodap"/>
        </w:rPr>
        <w:t>*</w:t>
      </w:r>
      <w:r>
        <w:t xml:space="preserve"> </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6"/>
        <w:gridCol w:w="4812"/>
      </w:tblGrid>
      <w:tr w:rsidR="00F71F6E" w:rsidRPr="001E01EF" w14:paraId="2676DBA5" w14:textId="77777777" w:rsidTr="00F13CD4">
        <w:tc>
          <w:tcPr>
            <w:tcW w:w="546" w:type="dxa"/>
          </w:tcPr>
          <w:p w14:paraId="0C39F03E" w14:textId="77777777" w:rsidR="00F71F6E" w:rsidRPr="001E01EF" w:rsidRDefault="00F71F6E" w:rsidP="00F71F6E">
            <w:pPr>
              <w:spacing w:after="60"/>
              <w:jc w:val="both"/>
              <w:rPr>
                <w:rFonts w:ascii="Arial Narrow" w:hAnsi="Arial Narrow" w:cs="Aparajita"/>
                <w:b/>
                <w:bCs/>
                <w:sz w:val="20"/>
                <w:szCs w:val="20"/>
              </w:rPr>
            </w:pPr>
            <w:r w:rsidRPr="00EB0F74">
              <w:rPr>
                <w:rFonts w:ascii="Arial Narrow" w:hAnsi="Arial Narrow"/>
                <w:noProof/>
              </w:rPr>
              <w:drawing>
                <wp:inline distT="0" distB="0" distL="0" distR="0" wp14:anchorId="38D522B5" wp14:editId="63A14475">
                  <wp:extent cx="209550" cy="154962"/>
                  <wp:effectExtent l="0" t="0" r="0" b="3810"/>
                  <wp:docPr id="13" name="Imagem 13" descr="Resultado de imagem para 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sultado de imagem para email"/>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550" cy="154962"/>
                          </a:xfrm>
                          <a:prstGeom prst="rect">
                            <a:avLst/>
                          </a:prstGeom>
                          <a:noFill/>
                          <a:ln>
                            <a:noFill/>
                          </a:ln>
                        </pic:spPr>
                      </pic:pic>
                    </a:graphicData>
                  </a:graphic>
                </wp:inline>
              </w:drawing>
            </w:r>
          </w:p>
        </w:tc>
        <w:tc>
          <w:tcPr>
            <w:tcW w:w="4812" w:type="dxa"/>
          </w:tcPr>
          <w:p w14:paraId="25C234F8" w14:textId="327BE213" w:rsidR="00F71F6E" w:rsidRPr="00911D15" w:rsidRDefault="00911D15" w:rsidP="00911D15">
            <w:pPr>
              <w:spacing w:after="60"/>
              <w:ind w:left="-143" w:firstLine="143"/>
              <w:jc w:val="both"/>
              <w:rPr>
                <w:rFonts w:ascii="Arial Narrow" w:hAnsi="Arial Narrow" w:cs="Aparajita"/>
                <w:bCs/>
                <w:sz w:val="20"/>
                <w:szCs w:val="20"/>
                <w:u w:val="single"/>
              </w:rPr>
            </w:pPr>
            <w:r w:rsidRPr="00911D15">
              <w:rPr>
                <w:rFonts w:ascii="Arial Narrow" w:eastAsia="Arial Narrow" w:hAnsi="Arial Narrow" w:cs="Arial Narrow"/>
                <w:bCs/>
                <w:color w:val="4472C4" w:themeColor="accent1"/>
                <w:u w:val="single"/>
              </w:rPr>
              <w:t>Eliane.tombs@hotmail.com</w:t>
            </w:r>
            <w:r w:rsidR="00F71F6E" w:rsidRPr="00911D15">
              <w:rPr>
                <w:rFonts w:ascii="Arial Narrow" w:hAnsi="Arial Narrow" w:cs="Aparajita"/>
                <w:bCs/>
                <w:u w:val="single"/>
              </w:rPr>
              <w:t xml:space="preserve"> </w:t>
            </w:r>
          </w:p>
        </w:tc>
      </w:tr>
    </w:tbl>
    <w:p w14:paraId="569004B5" w14:textId="3068BD80" w:rsidR="00F71F6E" w:rsidRDefault="00F71F6E" w:rsidP="00F71F6E">
      <w:pPr>
        <w:pStyle w:val="Textodenotaderodap"/>
      </w:pPr>
    </w:p>
  </w:footnote>
  <w:footnote w:id="2">
    <w:p w14:paraId="65082C09" w14:textId="77777777" w:rsidR="00F71F6E" w:rsidRDefault="00F71F6E" w:rsidP="00F71F6E">
      <w:pPr>
        <w:pStyle w:val="Textodenotaderodap"/>
      </w:pPr>
      <w:r>
        <w:rPr>
          <w:rStyle w:val="Refdenotaderodap"/>
        </w:rPr>
        <w:t>**</w:t>
      </w:r>
      <w:r>
        <w:t xml:space="preserve"> </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6"/>
        <w:gridCol w:w="4812"/>
      </w:tblGrid>
      <w:tr w:rsidR="00F71F6E" w:rsidRPr="001E01EF" w14:paraId="52699E78" w14:textId="77777777" w:rsidTr="00F13CD4">
        <w:tc>
          <w:tcPr>
            <w:tcW w:w="546" w:type="dxa"/>
          </w:tcPr>
          <w:p w14:paraId="058E5254" w14:textId="77777777" w:rsidR="00F71F6E" w:rsidRPr="00EB0F74" w:rsidRDefault="00F71F6E" w:rsidP="00F71F6E">
            <w:pPr>
              <w:spacing w:after="60"/>
              <w:jc w:val="both"/>
              <w:rPr>
                <w:rFonts w:ascii="Arial Narrow" w:hAnsi="Arial Narrow"/>
                <w:noProof/>
              </w:rPr>
            </w:pPr>
            <w:r w:rsidRPr="00EB0F74">
              <w:rPr>
                <w:rFonts w:ascii="Arial Narrow" w:hAnsi="Arial Narrow"/>
                <w:noProof/>
              </w:rPr>
              <w:drawing>
                <wp:inline distT="0" distB="0" distL="0" distR="0" wp14:anchorId="38F14673" wp14:editId="1B286FFD">
                  <wp:extent cx="209550" cy="154962"/>
                  <wp:effectExtent l="0" t="0" r="0" b="3810"/>
                  <wp:docPr id="12" name="Imagem 12" descr="Resultado de imagem para 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sultado de imagem para email"/>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550" cy="154962"/>
                          </a:xfrm>
                          <a:prstGeom prst="rect">
                            <a:avLst/>
                          </a:prstGeom>
                          <a:noFill/>
                          <a:ln>
                            <a:noFill/>
                          </a:ln>
                        </pic:spPr>
                      </pic:pic>
                    </a:graphicData>
                  </a:graphic>
                </wp:inline>
              </w:drawing>
            </w:r>
          </w:p>
        </w:tc>
        <w:tc>
          <w:tcPr>
            <w:tcW w:w="4812" w:type="dxa"/>
          </w:tcPr>
          <w:p w14:paraId="3FF91A10" w14:textId="45B98C64" w:rsidR="00F71F6E" w:rsidRPr="00911D15" w:rsidRDefault="00911D15" w:rsidP="00911D15">
            <w:pPr>
              <w:spacing w:after="60"/>
              <w:jc w:val="both"/>
              <w:rPr>
                <w:bCs/>
                <w:u w:val="single"/>
              </w:rPr>
            </w:pPr>
            <w:r w:rsidRPr="00911D15">
              <w:rPr>
                <w:rFonts w:ascii="Arial Narrow" w:eastAsia="Arial Narrow" w:hAnsi="Arial Narrow" w:cs="Arial Narrow"/>
                <w:bCs/>
                <w:color w:val="4472C4" w:themeColor="accent1"/>
                <w:u w:val="single"/>
              </w:rPr>
              <w:t>joane.caetano@uemg.br</w:t>
            </w:r>
            <w:r w:rsidR="00F71F6E" w:rsidRPr="00911D15">
              <w:rPr>
                <w:rFonts w:ascii="Arial Narrow" w:hAnsi="Arial Narrow"/>
                <w:bCs/>
                <w:color w:val="4472C4" w:themeColor="accent1"/>
                <w:sz w:val="20"/>
                <w:szCs w:val="20"/>
                <w:u w:val="single"/>
              </w:rPr>
              <w:t xml:space="preserve"> </w:t>
            </w:r>
          </w:p>
        </w:tc>
      </w:tr>
    </w:tbl>
    <w:p w14:paraId="046B93AE" w14:textId="3F48C05B" w:rsidR="00F71F6E" w:rsidRDefault="00F71F6E" w:rsidP="00F71F6E">
      <w:pPr>
        <w:pStyle w:val="Textodenotaderodap"/>
      </w:pPr>
    </w:p>
  </w:footnote>
  <w:footnote w:id="3">
    <w:p w14:paraId="700B76E0" w14:textId="77777777" w:rsidR="00E63DB0" w:rsidRPr="00DE59BB" w:rsidRDefault="00E63DB0" w:rsidP="00B97F8F">
      <w:pPr>
        <w:pStyle w:val="Textodenotaderodap"/>
        <w:jc w:val="both"/>
        <w:rPr>
          <w:rFonts w:ascii="Arial Narrow" w:hAnsi="Arial Narrow" w:cs="Arial"/>
        </w:rPr>
      </w:pPr>
      <w:r w:rsidRPr="00725CCB">
        <w:rPr>
          <w:rStyle w:val="Refdenotaderodap"/>
          <w:rFonts w:ascii="Arial Narrow" w:hAnsi="Arial Narrow" w:cs="Arial"/>
        </w:rPr>
        <w:footnoteRef/>
      </w:r>
      <w:r w:rsidRPr="00725CCB">
        <w:rPr>
          <w:rFonts w:ascii="Arial Narrow" w:hAnsi="Arial Narrow" w:cs="Arial"/>
        </w:rPr>
        <w:t xml:space="preserve"> (EM13LP10) Analisar o fenômeno da variação linguística, em seus diferentes níveis (variações fonético-fonológica, lexical, sintática, semântica e estilístico-pragmática) e em suas diferentes dimensões (regional, histórica, social, situacional, ocupacional, etária etc.), de forma a ampliar a compreensão sobre a natureza viva e dinâmica da língua e sobre o fenômeno da constituição de variedades linguísticas de prestígio e estigmatizadas, e a fundamentar o respeito às variedades linguísticas e o combate a preconceitos linguísticos.</w:t>
      </w:r>
    </w:p>
  </w:footnote>
  <w:footnote w:id="4">
    <w:p w14:paraId="02DC5AE7" w14:textId="77777777" w:rsidR="00E63DB0" w:rsidRPr="00FA1C33" w:rsidRDefault="00E63DB0" w:rsidP="00007E23">
      <w:pPr>
        <w:pStyle w:val="Textodenotaderodap"/>
        <w:jc w:val="both"/>
        <w:rPr>
          <w:rFonts w:ascii="Arial Narrow" w:hAnsi="Arial Narrow" w:cs="Arial"/>
        </w:rPr>
      </w:pPr>
      <w:r w:rsidRPr="00725CCB">
        <w:rPr>
          <w:rStyle w:val="Refdenotaderodap"/>
          <w:rFonts w:ascii="Arial Narrow" w:hAnsi="Arial Narrow" w:cs="Arial"/>
        </w:rPr>
        <w:footnoteRef/>
      </w:r>
      <w:r w:rsidRPr="00725CCB">
        <w:rPr>
          <w:rFonts w:ascii="Arial Narrow" w:hAnsi="Arial Narrow" w:cs="Arial"/>
        </w:rPr>
        <w:t xml:space="preserve"> (EM13LP09) Comparar o tratamento dado pela gramática tradicional e pelas gramáticas de uso contemporâneas em relação a diferentes tópicos gramaticais, de forma a perceber as diferenças de abordagem e o fenômeno da variação linguística e analisar motivações que levam ao predomínio do ensino da norma-padrão na escola.; (EM13LP10) Analisar o fenômeno da variação linguística, em seus diferentes níveis (variações fonético-fonológica, lexical, sintática, semântica e estilístico-pragmática) e em suas diferentes dimensões (regional, histórica, social, situacional, ocupacional, etária etc.), de forma a ampliar a compreensão sobre a natureza viva e dinâmica da língua e sobre o fenômeno da constituição de variedades linguísticas de prestígio e estigmatizadas, e a fundamentar o respeito às variedades linguísticas e o combate a preconceitos linguísticos.</w:t>
      </w:r>
    </w:p>
  </w:footnote>
  <w:footnote w:id="5">
    <w:p w14:paraId="5A97F634" w14:textId="77777777" w:rsidR="00E63DB0" w:rsidRPr="00FC1F60" w:rsidRDefault="00E63DB0" w:rsidP="00C44A8B">
      <w:pPr>
        <w:pStyle w:val="Textodenotaderodap"/>
        <w:jc w:val="both"/>
        <w:rPr>
          <w:rFonts w:ascii="Arial Narrow" w:hAnsi="Arial Narrow" w:cs="Arial"/>
          <w:sz w:val="22"/>
          <w:szCs w:val="22"/>
        </w:rPr>
      </w:pPr>
      <w:r w:rsidRPr="00725CCB">
        <w:rPr>
          <w:rStyle w:val="Refdenotaderodap"/>
          <w:rFonts w:ascii="Arial Narrow" w:hAnsi="Arial Narrow" w:cs="Arial"/>
        </w:rPr>
        <w:footnoteRef/>
      </w:r>
      <w:r w:rsidRPr="00725CCB">
        <w:rPr>
          <w:rFonts w:ascii="Arial Narrow" w:hAnsi="Arial Narrow" w:cs="Arial"/>
        </w:rPr>
        <w:t xml:space="preserve"> (EM13LP10) Analisar o fenômeno da variação linguística, em seus diferentes níveis (variações fonético-fonológica, lexical, sintática, semântica e estilístico-pragmática) e em suas diferentes dimensões (regional, histórica, social, situacional, ocupacional, etária etc.), de forma a ampliar a compreensão sobre a natureza viva e dinâmica da língua e sobre o fenômeno da constituição de variedades linguísticas de prestígio e estigmatizadas, e a fundamentar o respeito às variedades linguísticas e o combate a preconceitos linguísticos.</w:t>
      </w:r>
    </w:p>
  </w:footnote>
  <w:footnote w:id="6">
    <w:p w14:paraId="12CD2221" w14:textId="77777777" w:rsidR="00E63DB0" w:rsidRPr="00D9554E" w:rsidRDefault="00E63DB0" w:rsidP="00C44A8B">
      <w:pPr>
        <w:pStyle w:val="Textodenotaderodap"/>
        <w:jc w:val="both"/>
        <w:rPr>
          <w:rFonts w:ascii="Arial Narrow" w:hAnsi="Arial Narrow"/>
        </w:rPr>
      </w:pPr>
      <w:r w:rsidRPr="00725CCB">
        <w:rPr>
          <w:rStyle w:val="Refdenotaderodap"/>
          <w:rFonts w:ascii="Arial Narrow" w:hAnsi="Arial Narrow" w:cs="Arial"/>
        </w:rPr>
        <w:footnoteRef/>
      </w:r>
      <w:r w:rsidRPr="00725CCB">
        <w:rPr>
          <w:rFonts w:ascii="Arial Narrow" w:hAnsi="Arial Narrow" w:cs="Arial"/>
        </w:rPr>
        <w:t xml:space="preserve"> (EM13LP06) Analisar efeitos de sentido decorrentes de usos expressivos da linguagem, da escolha de determinadas palavras ou expressões e da ordenação, combinação e cont</w:t>
      </w:r>
      <w:r w:rsidRPr="00153BE3">
        <w:rPr>
          <w:rFonts w:ascii="Arial Narrow" w:hAnsi="Arial Narrow" w:cs="Arial"/>
          <w:i/>
        </w:rPr>
        <w:t>rap</w:t>
      </w:r>
      <w:r w:rsidRPr="00725CCB">
        <w:rPr>
          <w:rFonts w:ascii="Arial Narrow" w:hAnsi="Arial Narrow" w:cs="Arial"/>
        </w:rPr>
        <w:t>osição de palavras, dentre outros, para ampliar as possibilidades de construção de sentidos e de uso crítico da língua.; (EM13LP10) Analisar o fenômeno da variação linguística, em seus diferentes níveis (variações fonético-fonológica, lexical, sintática, semântica e estilístico-pragmática) e em suas diferentes dimensões (regional, histórica, social, situacional, ocupacional, etária etc.), de forma a ampliar a compreensão sobre a natureza viva e dinâmica da língua e sobre o</w:t>
      </w:r>
      <w:r w:rsidRPr="00725CCB">
        <w:rPr>
          <w:rFonts w:ascii="Arial Narrow" w:hAnsi="Arial Narrow"/>
        </w:rPr>
        <w:t xml:space="preserve"> </w:t>
      </w:r>
      <w:r w:rsidRPr="00725CCB">
        <w:rPr>
          <w:rFonts w:ascii="Arial Narrow" w:hAnsi="Arial Narrow" w:cs="Arial"/>
        </w:rPr>
        <w:t>fenômeno da constituição de variedades linguísticas de prestígio e estigmatizadas, e a fundamentar o respeito às variedades linguísticas e o combate a preconceitos linguísticos.</w:t>
      </w:r>
    </w:p>
  </w:footnote>
  <w:footnote w:id="7">
    <w:p w14:paraId="62A3126B" w14:textId="77777777" w:rsidR="00E63DB0" w:rsidRPr="00D9554E" w:rsidRDefault="00E63DB0" w:rsidP="00C44A8B">
      <w:pPr>
        <w:pStyle w:val="Textodenotaderodap"/>
        <w:jc w:val="both"/>
        <w:rPr>
          <w:rFonts w:ascii="Arial Narrow" w:hAnsi="Arial Narrow" w:cs="Arial"/>
        </w:rPr>
      </w:pPr>
      <w:r w:rsidRPr="00725CCB">
        <w:rPr>
          <w:rStyle w:val="Refdenotaderodap"/>
          <w:rFonts w:ascii="Arial Narrow" w:hAnsi="Arial Narrow" w:cs="Arial"/>
        </w:rPr>
        <w:footnoteRef/>
      </w:r>
      <w:r w:rsidRPr="00725CCB">
        <w:rPr>
          <w:rFonts w:ascii="Arial Narrow" w:hAnsi="Arial Narrow" w:cs="Arial"/>
        </w:rPr>
        <w:t xml:space="preserve"> (EM13LP16) Produzir e analisar textos orais, considerando sua adequação aos contextos de produção, à forma composicional e ao estilo do gênero em questão, à clareza, à progressão temática e à variedade linguística empregada, como também aos elementos relacionados à fala (modulação de voz, entonação, ritmo, altura e intensidade, respiração etc.) e à cinestesia (postura corporal, movimentos e gestualidade significativa, expressão facial, contato de olho com plateia etc.).</w:t>
      </w:r>
    </w:p>
  </w:footnote>
  <w:footnote w:id="8">
    <w:p w14:paraId="2506892F" w14:textId="77777777" w:rsidR="00E63DB0" w:rsidRPr="007D672D" w:rsidRDefault="00E63DB0" w:rsidP="00C44A8B">
      <w:pPr>
        <w:pStyle w:val="Textodenotaderodap"/>
        <w:jc w:val="both"/>
        <w:rPr>
          <w:rFonts w:ascii="Arial Narrow" w:hAnsi="Arial Narrow"/>
        </w:rPr>
      </w:pPr>
      <w:r w:rsidRPr="00795433">
        <w:rPr>
          <w:rStyle w:val="Refdenotaderodap"/>
          <w:rFonts w:ascii="Arial Narrow" w:hAnsi="Arial Narrow" w:cs="Arial"/>
        </w:rPr>
        <w:footnoteRef/>
      </w:r>
      <w:r w:rsidRPr="00795433">
        <w:rPr>
          <w:rFonts w:ascii="Arial Narrow" w:hAnsi="Arial Narrow" w:cs="Arial"/>
        </w:rPr>
        <w:t xml:space="preserve"> (EM13LP16) Produzir e analisar textos orais, considerando sua adequação aos contextos de produção, à forma composicional e ao estilo do gênero em questão, à clareza, à progressão temática e à variedade linguística empregada, como também aos elementos relacionados à fala (modulação de voz, entonação, ritmo, altura e intensidade, respiração etc.) e à cinestesia (postura corporal, movimentos e gestualidade significativa, expressão facial, contato de olho com plateia etc.).</w:t>
      </w:r>
      <w:r w:rsidRPr="00795433">
        <w:rPr>
          <w:rFonts w:ascii="Arial Narrow" w:hAnsi="Arial Narrow"/>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322" w:type="dxa"/>
      <w:tblLook w:val="04A0" w:firstRow="1" w:lastRow="0" w:firstColumn="1" w:lastColumn="0" w:noHBand="0" w:noVBand="1"/>
    </w:tblPr>
    <w:tblGrid>
      <w:gridCol w:w="9322"/>
    </w:tblGrid>
    <w:tr w:rsidR="00945C9D" w14:paraId="0C74A7C6" w14:textId="77777777" w:rsidTr="00BE4EBB">
      <w:tc>
        <w:tcPr>
          <w:tcW w:w="9322" w:type="dxa"/>
          <w:shd w:val="clear" w:color="auto" w:fill="auto"/>
        </w:tcPr>
        <w:p w14:paraId="190C6B14" w14:textId="6C183870" w:rsidR="00945C9D" w:rsidRPr="006C2E27" w:rsidRDefault="0064549C" w:rsidP="006335FF">
          <w:pPr>
            <w:pStyle w:val="Cabealho"/>
            <w:jc w:val="center"/>
          </w:pPr>
          <w:r>
            <w:rPr>
              <w:rFonts w:ascii="Cambria" w:hAnsi="Cambria"/>
              <w:noProof/>
              <w:color w:val="000000"/>
              <w:bdr w:val="none" w:sz="0" w:space="0" w:color="auto" w:frame="1"/>
            </w:rPr>
            <w:drawing>
              <wp:inline distT="0" distB="0" distL="0" distR="0" wp14:anchorId="53A2B6DC" wp14:editId="7361E73A">
                <wp:extent cx="2133600" cy="523875"/>
                <wp:effectExtent l="0" t="0" r="0" b="0"/>
                <wp:docPr id="11042572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b="20290"/>
                        <a:stretch/>
                      </pic:blipFill>
                      <pic:spPr bwMode="auto">
                        <a:xfrm>
                          <a:off x="0" y="0"/>
                          <a:ext cx="2133600" cy="52387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45C9D" w:rsidRPr="00505802" w14:paraId="4493DCE9" w14:textId="77777777" w:rsidTr="00BE4EBB">
      <w:tc>
        <w:tcPr>
          <w:tcW w:w="9322" w:type="dxa"/>
          <w:shd w:val="clear" w:color="auto" w:fill="auto"/>
        </w:tcPr>
        <w:p w14:paraId="725511AC" w14:textId="2C0BA6E8" w:rsidR="00945C9D" w:rsidRPr="00505802" w:rsidRDefault="00945C9D" w:rsidP="0064549C">
          <w:pPr>
            <w:pStyle w:val="Cabealho"/>
            <w:jc w:val="center"/>
            <w:rPr>
              <w:rFonts w:ascii="Arial Narrow" w:hAnsi="Arial Narrow"/>
            </w:rPr>
          </w:pPr>
          <w:r w:rsidRPr="00E549BE">
            <w:rPr>
              <w:rFonts w:ascii="Arial Narrow" w:hAnsi="Arial Narrow"/>
              <w:color w:val="4472C4" w:themeColor="accent1"/>
              <w:sz w:val="24"/>
              <w:szCs w:val="24"/>
            </w:rPr>
            <w:t xml:space="preserve">ISSN: 2317-2347 – v. </w:t>
          </w:r>
          <w:r w:rsidR="00B52483">
            <w:rPr>
              <w:rFonts w:ascii="Arial Narrow" w:hAnsi="Arial Narrow"/>
              <w:color w:val="4472C4" w:themeColor="accent1"/>
              <w:sz w:val="24"/>
              <w:szCs w:val="24"/>
            </w:rPr>
            <w:t>1</w:t>
          </w:r>
          <w:r w:rsidR="00DF5DF5">
            <w:rPr>
              <w:rFonts w:ascii="Arial Narrow" w:hAnsi="Arial Narrow"/>
              <w:color w:val="4472C4" w:themeColor="accent1"/>
              <w:sz w:val="24"/>
              <w:szCs w:val="24"/>
            </w:rPr>
            <w:t>3</w:t>
          </w:r>
          <w:r w:rsidRPr="00E549BE">
            <w:rPr>
              <w:rFonts w:ascii="Arial Narrow" w:hAnsi="Arial Narrow"/>
              <w:color w:val="4472C4" w:themeColor="accent1"/>
              <w:sz w:val="24"/>
              <w:szCs w:val="24"/>
            </w:rPr>
            <w:t xml:space="preserve">, n. </w:t>
          </w:r>
          <w:r w:rsidR="00B52483">
            <w:rPr>
              <w:rFonts w:ascii="Arial Narrow" w:hAnsi="Arial Narrow"/>
              <w:color w:val="4472C4" w:themeColor="accent1"/>
              <w:sz w:val="24"/>
              <w:szCs w:val="24"/>
            </w:rPr>
            <w:t>2</w:t>
          </w:r>
          <w:r w:rsidRPr="00E549BE">
            <w:rPr>
              <w:rFonts w:ascii="Arial Narrow" w:hAnsi="Arial Narrow"/>
              <w:color w:val="4472C4" w:themeColor="accent1"/>
              <w:sz w:val="24"/>
              <w:szCs w:val="24"/>
            </w:rPr>
            <w:t xml:space="preserve"> (20</w:t>
          </w:r>
          <w:r w:rsidR="00B52483">
            <w:rPr>
              <w:rFonts w:ascii="Arial Narrow" w:hAnsi="Arial Narrow"/>
              <w:color w:val="4472C4" w:themeColor="accent1"/>
              <w:sz w:val="24"/>
              <w:szCs w:val="24"/>
            </w:rPr>
            <w:t>2</w:t>
          </w:r>
          <w:r w:rsidR="00DF5DF5">
            <w:rPr>
              <w:rFonts w:ascii="Arial Narrow" w:hAnsi="Arial Narrow"/>
              <w:color w:val="4472C4" w:themeColor="accent1"/>
              <w:sz w:val="24"/>
              <w:szCs w:val="24"/>
            </w:rPr>
            <w:t>4</w:t>
          </w:r>
          <w:r w:rsidRPr="00E549BE">
            <w:rPr>
              <w:rFonts w:ascii="Arial Narrow" w:hAnsi="Arial Narrow"/>
              <w:color w:val="4472C4" w:themeColor="accent1"/>
            </w:rPr>
            <w:t>)</w:t>
          </w:r>
        </w:p>
      </w:tc>
    </w:tr>
    <w:tr w:rsidR="000A4F35" w:rsidRPr="000A4F35" w14:paraId="4D683923" w14:textId="77777777" w:rsidTr="00BE4EBB">
      <w:tc>
        <w:tcPr>
          <w:tcW w:w="9322" w:type="dxa"/>
          <w:shd w:val="clear" w:color="auto" w:fill="auto"/>
        </w:tcPr>
        <w:p w14:paraId="5C1FDCD8" w14:textId="74938E1F" w:rsidR="002F3505" w:rsidRPr="009C6D71" w:rsidRDefault="002F3505" w:rsidP="002F3505">
          <w:pPr>
            <w:spacing w:after="0"/>
            <w:jc w:val="center"/>
            <w:rPr>
              <w:rFonts w:ascii="Arial Narrow" w:hAnsi="Arial Narrow" w:cs="Times New Roman"/>
              <w:sz w:val="16"/>
              <w:szCs w:val="16"/>
            </w:rPr>
          </w:pPr>
          <w:r w:rsidRPr="009C6D71">
            <w:rPr>
              <w:rFonts w:ascii="Arial Narrow" w:hAnsi="Arial Narrow" w:cs="Times New Roman"/>
              <w:sz w:val="16"/>
              <w:szCs w:val="16"/>
            </w:rPr>
            <w:t xml:space="preserve">Todo o conteúdo da RLR está licenciado sob </w:t>
          </w:r>
          <w:proofErr w:type="spellStart"/>
          <w:r w:rsidRPr="009C6D71">
            <w:rPr>
              <w:rFonts w:ascii="Arial Narrow" w:hAnsi="Arial Narrow" w:cs="Times New Roman"/>
              <w:sz w:val="16"/>
              <w:szCs w:val="16"/>
            </w:rPr>
            <w:t>Creative</w:t>
          </w:r>
          <w:proofErr w:type="spellEnd"/>
          <w:r w:rsidRPr="009C6D71">
            <w:rPr>
              <w:rFonts w:ascii="Arial Narrow" w:hAnsi="Arial Narrow" w:cs="Times New Roman"/>
              <w:sz w:val="16"/>
              <w:szCs w:val="16"/>
            </w:rPr>
            <w:t xml:space="preserve"> Commons Atribuição 4.0 Internacional</w:t>
          </w:r>
        </w:p>
      </w:tc>
    </w:tr>
  </w:tbl>
  <w:p w14:paraId="04ADC7BB" w14:textId="77777777" w:rsidR="00945C9D" w:rsidRPr="00505802" w:rsidRDefault="00945C9D" w:rsidP="002F3505">
    <w:pPr>
      <w:pStyle w:val="Cabealho"/>
      <w:rPr>
        <w:rFonts w:ascii="Arial Narrow" w:hAnsi="Arial Narro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77117A"/>
    <w:multiLevelType w:val="multilevel"/>
    <w:tmpl w:val="EC7E3390"/>
    <w:lvl w:ilvl="0">
      <w:start w:val="1"/>
      <w:numFmt w:val="decimal"/>
      <w:lvlText w:val="%1"/>
      <w:lvlJc w:val="left"/>
      <w:pPr>
        <w:ind w:left="720" w:hanging="360"/>
      </w:pPr>
      <w:rPr>
        <w:rFonts w:asciiTheme="majorBidi" w:eastAsia="Times New Roman" w:hAnsiTheme="majorBidi" w:cstheme="majorBidi"/>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5C51666"/>
    <w:multiLevelType w:val="hybridMultilevel"/>
    <w:tmpl w:val="89D29DD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47CD58A0"/>
    <w:multiLevelType w:val="multilevel"/>
    <w:tmpl w:val="FE70B96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DBA1040"/>
    <w:multiLevelType w:val="hybridMultilevel"/>
    <w:tmpl w:val="AA6ECC90"/>
    <w:lvl w:ilvl="0" w:tplc="E4FAD7E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6B4C200F"/>
    <w:multiLevelType w:val="hybridMultilevel"/>
    <w:tmpl w:val="A1B062BA"/>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num w:numId="1" w16cid:durableId="1623461866">
    <w:abstractNumId w:val="4"/>
  </w:num>
  <w:num w:numId="2" w16cid:durableId="1021978412">
    <w:abstractNumId w:val="2"/>
  </w:num>
  <w:num w:numId="3" w16cid:durableId="1038429603">
    <w:abstractNumId w:val="0"/>
  </w:num>
  <w:num w:numId="4" w16cid:durableId="1618876865">
    <w:abstractNumId w:val="1"/>
  </w:num>
  <w:num w:numId="5" w16cid:durableId="15613323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0FF"/>
    <w:rsid w:val="00006253"/>
    <w:rsid w:val="00007E23"/>
    <w:rsid w:val="00014062"/>
    <w:rsid w:val="000413CE"/>
    <w:rsid w:val="000422DB"/>
    <w:rsid w:val="000446C1"/>
    <w:rsid w:val="000458A6"/>
    <w:rsid w:val="00051DEA"/>
    <w:rsid w:val="00060BB1"/>
    <w:rsid w:val="00066719"/>
    <w:rsid w:val="00066887"/>
    <w:rsid w:val="000762FD"/>
    <w:rsid w:val="000908BF"/>
    <w:rsid w:val="000922FB"/>
    <w:rsid w:val="000A4673"/>
    <w:rsid w:val="000A4F35"/>
    <w:rsid w:val="000A79B4"/>
    <w:rsid w:val="000B4773"/>
    <w:rsid w:val="000B5948"/>
    <w:rsid w:val="000B79AC"/>
    <w:rsid w:val="000C2564"/>
    <w:rsid w:val="000F60E1"/>
    <w:rsid w:val="00107858"/>
    <w:rsid w:val="00114F2C"/>
    <w:rsid w:val="001346C1"/>
    <w:rsid w:val="001350AF"/>
    <w:rsid w:val="0014225A"/>
    <w:rsid w:val="00144EEF"/>
    <w:rsid w:val="00152F7D"/>
    <w:rsid w:val="00155C08"/>
    <w:rsid w:val="00165EA3"/>
    <w:rsid w:val="00181BAB"/>
    <w:rsid w:val="0018655B"/>
    <w:rsid w:val="001A00F0"/>
    <w:rsid w:val="001B0D25"/>
    <w:rsid w:val="001B49D0"/>
    <w:rsid w:val="001C0936"/>
    <w:rsid w:val="001D32D9"/>
    <w:rsid w:val="001D62AC"/>
    <w:rsid w:val="001D696F"/>
    <w:rsid w:val="001D73A7"/>
    <w:rsid w:val="001E01EF"/>
    <w:rsid w:val="001E0CE4"/>
    <w:rsid w:val="001F7E3A"/>
    <w:rsid w:val="0020055A"/>
    <w:rsid w:val="002203FB"/>
    <w:rsid w:val="00240A83"/>
    <w:rsid w:val="002435F5"/>
    <w:rsid w:val="002614CC"/>
    <w:rsid w:val="0026189F"/>
    <w:rsid w:val="00263EA2"/>
    <w:rsid w:val="00265FDF"/>
    <w:rsid w:val="002700C8"/>
    <w:rsid w:val="00277D33"/>
    <w:rsid w:val="002950E9"/>
    <w:rsid w:val="002A0CB9"/>
    <w:rsid w:val="002A1BC6"/>
    <w:rsid w:val="002B0707"/>
    <w:rsid w:val="002B1FA4"/>
    <w:rsid w:val="002D0210"/>
    <w:rsid w:val="002E66E8"/>
    <w:rsid w:val="002F3505"/>
    <w:rsid w:val="002F4621"/>
    <w:rsid w:val="00302A30"/>
    <w:rsid w:val="00305F05"/>
    <w:rsid w:val="00323F59"/>
    <w:rsid w:val="00351C8D"/>
    <w:rsid w:val="003603B9"/>
    <w:rsid w:val="003646B1"/>
    <w:rsid w:val="003906A6"/>
    <w:rsid w:val="00390E35"/>
    <w:rsid w:val="0039311B"/>
    <w:rsid w:val="00394D31"/>
    <w:rsid w:val="003C3B81"/>
    <w:rsid w:val="003E0FA1"/>
    <w:rsid w:val="003E2C28"/>
    <w:rsid w:val="003F44C6"/>
    <w:rsid w:val="00400306"/>
    <w:rsid w:val="00401098"/>
    <w:rsid w:val="004069D1"/>
    <w:rsid w:val="004165E9"/>
    <w:rsid w:val="00424E5C"/>
    <w:rsid w:val="00425A38"/>
    <w:rsid w:val="00432D1B"/>
    <w:rsid w:val="00433797"/>
    <w:rsid w:val="004341C4"/>
    <w:rsid w:val="0044289A"/>
    <w:rsid w:val="00452A48"/>
    <w:rsid w:val="00455BE1"/>
    <w:rsid w:val="00461FC4"/>
    <w:rsid w:val="0046600B"/>
    <w:rsid w:val="00487F29"/>
    <w:rsid w:val="00491DE1"/>
    <w:rsid w:val="004A1E47"/>
    <w:rsid w:val="004A2AB5"/>
    <w:rsid w:val="004A726C"/>
    <w:rsid w:val="004B14AA"/>
    <w:rsid w:val="004B3397"/>
    <w:rsid w:val="004E085C"/>
    <w:rsid w:val="004E1D1F"/>
    <w:rsid w:val="004E5094"/>
    <w:rsid w:val="00504C3D"/>
    <w:rsid w:val="00505802"/>
    <w:rsid w:val="00507190"/>
    <w:rsid w:val="00507DA0"/>
    <w:rsid w:val="00513445"/>
    <w:rsid w:val="00513D6A"/>
    <w:rsid w:val="00515688"/>
    <w:rsid w:val="00517A8A"/>
    <w:rsid w:val="00545E40"/>
    <w:rsid w:val="00546C01"/>
    <w:rsid w:val="005524AE"/>
    <w:rsid w:val="00556493"/>
    <w:rsid w:val="00575CD9"/>
    <w:rsid w:val="00576F6C"/>
    <w:rsid w:val="0058251A"/>
    <w:rsid w:val="00585ADD"/>
    <w:rsid w:val="00596DF9"/>
    <w:rsid w:val="005A2959"/>
    <w:rsid w:val="005A7870"/>
    <w:rsid w:val="005D1514"/>
    <w:rsid w:val="005E3390"/>
    <w:rsid w:val="005E3BEF"/>
    <w:rsid w:val="005F238A"/>
    <w:rsid w:val="005F294D"/>
    <w:rsid w:val="005F7CC7"/>
    <w:rsid w:val="0060125E"/>
    <w:rsid w:val="00613124"/>
    <w:rsid w:val="006309FA"/>
    <w:rsid w:val="0064549C"/>
    <w:rsid w:val="00646208"/>
    <w:rsid w:val="00657F51"/>
    <w:rsid w:val="00660177"/>
    <w:rsid w:val="00666B9A"/>
    <w:rsid w:val="006738BD"/>
    <w:rsid w:val="00675A59"/>
    <w:rsid w:val="00676633"/>
    <w:rsid w:val="006845C6"/>
    <w:rsid w:val="006A6FBE"/>
    <w:rsid w:val="006C2E27"/>
    <w:rsid w:val="006C5221"/>
    <w:rsid w:val="006D2751"/>
    <w:rsid w:val="00712576"/>
    <w:rsid w:val="007210DC"/>
    <w:rsid w:val="00725AB0"/>
    <w:rsid w:val="00730D06"/>
    <w:rsid w:val="00732A14"/>
    <w:rsid w:val="007350DC"/>
    <w:rsid w:val="007456FA"/>
    <w:rsid w:val="00750468"/>
    <w:rsid w:val="0075460B"/>
    <w:rsid w:val="00756B67"/>
    <w:rsid w:val="00762447"/>
    <w:rsid w:val="0077091B"/>
    <w:rsid w:val="007723D8"/>
    <w:rsid w:val="00791AA5"/>
    <w:rsid w:val="00792226"/>
    <w:rsid w:val="00793C75"/>
    <w:rsid w:val="00795C51"/>
    <w:rsid w:val="0079740D"/>
    <w:rsid w:val="007A5280"/>
    <w:rsid w:val="007A6308"/>
    <w:rsid w:val="007A708C"/>
    <w:rsid w:val="007B55D7"/>
    <w:rsid w:val="007B6BD1"/>
    <w:rsid w:val="007C2862"/>
    <w:rsid w:val="007E511D"/>
    <w:rsid w:val="007E6C14"/>
    <w:rsid w:val="007F0732"/>
    <w:rsid w:val="00800934"/>
    <w:rsid w:val="008169F4"/>
    <w:rsid w:val="00821B1B"/>
    <w:rsid w:val="0082222E"/>
    <w:rsid w:val="00825D7B"/>
    <w:rsid w:val="00833A62"/>
    <w:rsid w:val="00840B9E"/>
    <w:rsid w:val="0084606D"/>
    <w:rsid w:val="00862FF9"/>
    <w:rsid w:val="0086325F"/>
    <w:rsid w:val="008727ED"/>
    <w:rsid w:val="00884773"/>
    <w:rsid w:val="00884960"/>
    <w:rsid w:val="0089025D"/>
    <w:rsid w:val="00890389"/>
    <w:rsid w:val="008A10DB"/>
    <w:rsid w:val="008A5702"/>
    <w:rsid w:val="008B38EC"/>
    <w:rsid w:val="008C32C0"/>
    <w:rsid w:val="008C7933"/>
    <w:rsid w:val="008D2AED"/>
    <w:rsid w:val="008D3E69"/>
    <w:rsid w:val="008D6B9E"/>
    <w:rsid w:val="008E083D"/>
    <w:rsid w:val="00911D15"/>
    <w:rsid w:val="00915CDB"/>
    <w:rsid w:val="0091615A"/>
    <w:rsid w:val="00930D89"/>
    <w:rsid w:val="00945C9D"/>
    <w:rsid w:val="00952289"/>
    <w:rsid w:val="00966547"/>
    <w:rsid w:val="00973FC4"/>
    <w:rsid w:val="009874A6"/>
    <w:rsid w:val="009C3954"/>
    <w:rsid w:val="009C65F6"/>
    <w:rsid w:val="009C6D71"/>
    <w:rsid w:val="009E2C76"/>
    <w:rsid w:val="009E615A"/>
    <w:rsid w:val="009E7142"/>
    <w:rsid w:val="009F2F8D"/>
    <w:rsid w:val="00A23B17"/>
    <w:rsid w:val="00A276A8"/>
    <w:rsid w:val="00A352B4"/>
    <w:rsid w:val="00A42529"/>
    <w:rsid w:val="00A5643A"/>
    <w:rsid w:val="00A92D07"/>
    <w:rsid w:val="00A95436"/>
    <w:rsid w:val="00AA3E12"/>
    <w:rsid w:val="00AA406F"/>
    <w:rsid w:val="00AC207F"/>
    <w:rsid w:val="00AC2080"/>
    <w:rsid w:val="00AD5F8C"/>
    <w:rsid w:val="00AD61B6"/>
    <w:rsid w:val="00AE2B2A"/>
    <w:rsid w:val="00AE5E0F"/>
    <w:rsid w:val="00AF7041"/>
    <w:rsid w:val="00B04C92"/>
    <w:rsid w:val="00B16262"/>
    <w:rsid w:val="00B20998"/>
    <w:rsid w:val="00B22AE1"/>
    <w:rsid w:val="00B41BCD"/>
    <w:rsid w:val="00B41F83"/>
    <w:rsid w:val="00B52483"/>
    <w:rsid w:val="00B54DFB"/>
    <w:rsid w:val="00B97F8F"/>
    <w:rsid w:val="00BB7985"/>
    <w:rsid w:val="00BC0AC4"/>
    <w:rsid w:val="00BC2A54"/>
    <w:rsid w:val="00BC6CC2"/>
    <w:rsid w:val="00BE49E5"/>
    <w:rsid w:val="00BE4EBB"/>
    <w:rsid w:val="00BF681B"/>
    <w:rsid w:val="00C21B89"/>
    <w:rsid w:val="00C24506"/>
    <w:rsid w:val="00C420EF"/>
    <w:rsid w:val="00C44A8B"/>
    <w:rsid w:val="00C4684B"/>
    <w:rsid w:val="00C473BF"/>
    <w:rsid w:val="00C527A7"/>
    <w:rsid w:val="00C741CD"/>
    <w:rsid w:val="00C81739"/>
    <w:rsid w:val="00C857DA"/>
    <w:rsid w:val="00C97C9F"/>
    <w:rsid w:val="00CA4F12"/>
    <w:rsid w:val="00CA7105"/>
    <w:rsid w:val="00CB3282"/>
    <w:rsid w:val="00CB59F1"/>
    <w:rsid w:val="00CD3263"/>
    <w:rsid w:val="00CF2F74"/>
    <w:rsid w:val="00CF6C5C"/>
    <w:rsid w:val="00D03E73"/>
    <w:rsid w:val="00D34DE5"/>
    <w:rsid w:val="00D50373"/>
    <w:rsid w:val="00D60105"/>
    <w:rsid w:val="00D90D1D"/>
    <w:rsid w:val="00DA12FE"/>
    <w:rsid w:val="00DA6A8F"/>
    <w:rsid w:val="00DB0F22"/>
    <w:rsid w:val="00DB1102"/>
    <w:rsid w:val="00DC1367"/>
    <w:rsid w:val="00DD6A12"/>
    <w:rsid w:val="00DF4F3B"/>
    <w:rsid w:val="00DF5C37"/>
    <w:rsid w:val="00DF5DF5"/>
    <w:rsid w:val="00E13C01"/>
    <w:rsid w:val="00E174DC"/>
    <w:rsid w:val="00E21AD9"/>
    <w:rsid w:val="00E32ECB"/>
    <w:rsid w:val="00E33D59"/>
    <w:rsid w:val="00E421E3"/>
    <w:rsid w:val="00E45AA1"/>
    <w:rsid w:val="00E545CB"/>
    <w:rsid w:val="00E549BE"/>
    <w:rsid w:val="00E6018A"/>
    <w:rsid w:val="00E63DB0"/>
    <w:rsid w:val="00EA2D28"/>
    <w:rsid w:val="00EA3DC2"/>
    <w:rsid w:val="00EA548D"/>
    <w:rsid w:val="00EB0F74"/>
    <w:rsid w:val="00EB7554"/>
    <w:rsid w:val="00ED1063"/>
    <w:rsid w:val="00EE08F8"/>
    <w:rsid w:val="00EF0C5A"/>
    <w:rsid w:val="00EF2AC5"/>
    <w:rsid w:val="00F027A5"/>
    <w:rsid w:val="00F0383A"/>
    <w:rsid w:val="00F42EE6"/>
    <w:rsid w:val="00F465BB"/>
    <w:rsid w:val="00F570EE"/>
    <w:rsid w:val="00F71F6E"/>
    <w:rsid w:val="00F73DAB"/>
    <w:rsid w:val="00F74A48"/>
    <w:rsid w:val="00F903D2"/>
    <w:rsid w:val="00F909D0"/>
    <w:rsid w:val="00F950FF"/>
    <w:rsid w:val="00F953C7"/>
    <w:rsid w:val="00F95C75"/>
    <w:rsid w:val="00FA1DD3"/>
    <w:rsid w:val="00FA7D76"/>
    <w:rsid w:val="00FB380E"/>
    <w:rsid w:val="00FB7E3A"/>
    <w:rsid w:val="00FD5936"/>
    <w:rsid w:val="00FD63A5"/>
    <w:rsid w:val="00FE2496"/>
    <w:rsid w:val="00FE3085"/>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466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61FC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61FC4"/>
  </w:style>
  <w:style w:type="paragraph" w:styleId="Rodap">
    <w:name w:val="footer"/>
    <w:basedOn w:val="Normal"/>
    <w:link w:val="RodapChar"/>
    <w:uiPriority w:val="99"/>
    <w:unhideWhenUsed/>
    <w:rsid w:val="00461FC4"/>
    <w:pPr>
      <w:tabs>
        <w:tab w:val="center" w:pos="4252"/>
        <w:tab w:val="right" w:pos="8504"/>
      </w:tabs>
      <w:spacing w:after="0" w:line="240" w:lineRule="auto"/>
    </w:pPr>
  </w:style>
  <w:style w:type="character" w:customStyle="1" w:styleId="RodapChar">
    <w:name w:val="Rodapé Char"/>
    <w:basedOn w:val="Fontepargpadro"/>
    <w:link w:val="Rodap"/>
    <w:uiPriority w:val="99"/>
    <w:rsid w:val="00461FC4"/>
  </w:style>
  <w:style w:type="paragraph" w:styleId="Pr-formataoHTML">
    <w:name w:val="HTML Preformatted"/>
    <w:basedOn w:val="Normal"/>
    <w:link w:val="Pr-formataoHTMLChar"/>
    <w:uiPriority w:val="99"/>
    <w:semiHidden/>
    <w:unhideWhenUsed/>
    <w:rsid w:val="00114F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114F2C"/>
    <w:rPr>
      <w:rFonts w:ascii="Courier New" w:eastAsia="Times New Roman" w:hAnsi="Courier New" w:cs="Courier New"/>
      <w:sz w:val="20"/>
      <w:szCs w:val="20"/>
      <w:lang w:eastAsia="pt-BR"/>
    </w:rPr>
  </w:style>
  <w:style w:type="paragraph" w:styleId="PargrafodaLista">
    <w:name w:val="List Paragraph"/>
    <w:basedOn w:val="Normal"/>
    <w:uiPriority w:val="34"/>
    <w:qFormat/>
    <w:rsid w:val="00EB7554"/>
    <w:pPr>
      <w:ind w:left="720"/>
      <w:contextualSpacing/>
    </w:pPr>
  </w:style>
  <w:style w:type="paragraph" w:styleId="Textodenotaderodap">
    <w:name w:val="footnote text"/>
    <w:basedOn w:val="Normal"/>
    <w:link w:val="TextodenotaderodapChar"/>
    <w:uiPriority w:val="99"/>
    <w:unhideWhenUsed/>
    <w:rsid w:val="00425A38"/>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425A38"/>
    <w:rPr>
      <w:sz w:val="20"/>
      <w:szCs w:val="20"/>
    </w:rPr>
  </w:style>
  <w:style w:type="character" w:styleId="Refdenotaderodap">
    <w:name w:val="footnote reference"/>
    <w:basedOn w:val="Fontepargpadro"/>
    <w:uiPriority w:val="99"/>
    <w:semiHidden/>
    <w:unhideWhenUsed/>
    <w:rsid w:val="00425A38"/>
    <w:rPr>
      <w:vertAlign w:val="superscript"/>
    </w:rPr>
  </w:style>
  <w:style w:type="character" w:styleId="Hyperlink">
    <w:name w:val="Hyperlink"/>
    <w:basedOn w:val="Fontepargpadro"/>
    <w:uiPriority w:val="99"/>
    <w:unhideWhenUsed/>
    <w:rsid w:val="00646208"/>
    <w:rPr>
      <w:color w:val="0563C1" w:themeColor="hyperlink"/>
      <w:u w:val="single"/>
    </w:rPr>
  </w:style>
  <w:style w:type="paragraph" w:styleId="Textodebalo">
    <w:name w:val="Balloon Text"/>
    <w:basedOn w:val="Normal"/>
    <w:link w:val="TextodebaloChar"/>
    <w:uiPriority w:val="99"/>
    <w:semiHidden/>
    <w:unhideWhenUsed/>
    <w:rsid w:val="00945C9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45C9D"/>
    <w:rPr>
      <w:rFonts w:ascii="Tahoma" w:hAnsi="Tahoma" w:cs="Tahoma"/>
      <w:sz w:val="16"/>
      <w:szCs w:val="16"/>
    </w:rPr>
  </w:style>
  <w:style w:type="paragraph" w:customStyle="1" w:styleId="Normal1">
    <w:name w:val="Normal1"/>
    <w:rsid w:val="00302A30"/>
    <w:pPr>
      <w:spacing w:after="0" w:line="276" w:lineRule="auto"/>
    </w:pPr>
    <w:rPr>
      <w:rFonts w:ascii="Arial" w:eastAsia="Arial" w:hAnsi="Arial" w:cs="Arial"/>
      <w:lang w:eastAsia="pt-BR"/>
    </w:rPr>
  </w:style>
  <w:style w:type="paragraph" w:customStyle="1" w:styleId="Normal2">
    <w:name w:val="Normal2"/>
    <w:rsid w:val="00302A30"/>
    <w:pPr>
      <w:spacing w:after="0" w:line="276" w:lineRule="auto"/>
    </w:pPr>
    <w:rPr>
      <w:rFonts w:ascii="Arial" w:eastAsia="Arial" w:hAnsi="Arial" w:cs="Arial"/>
      <w:lang w:eastAsia="pt-BR"/>
    </w:rPr>
  </w:style>
  <w:style w:type="table" w:styleId="Tabelacomgrade">
    <w:name w:val="Table Grid"/>
    <w:basedOn w:val="Tabelanormal"/>
    <w:uiPriority w:val="59"/>
    <w:unhideWhenUsed/>
    <w:rsid w:val="001422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3603B9"/>
    <w:rPr>
      <w:color w:val="605E5C"/>
      <w:shd w:val="clear" w:color="auto" w:fill="E1DFDD"/>
    </w:rPr>
  </w:style>
  <w:style w:type="character" w:styleId="Refdecomentrio">
    <w:name w:val="annotation reference"/>
    <w:basedOn w:val="Fontepargpadro"/>
    <w:uiPriority w:val="99"/>
    <w:semiHidden/>
    <w:unhideWhenUsed/>
    <w:rsid w:val="00556493"/>
    <w:rPr>
      <w:sz w:val="16"/>
      <w:szCs w:val="16"/>
    </w:rPr>
  </w:style>
  <w:style w:type="paragraph" w:styleId="Textodecomentrio">
    <w:name w:val="annotation text"/>
    <w:basedOn w:val="Normal"/>
    <w:link w:val="TextodecomentrioChar"/>
    <w:uiPriority w:val="99"/>
    <w:unhideWhenUsed/>
    <w:rsid w:val="00556493"/>
    <w:pPr>
      <w:spacing w:line="240" w:lineRule="auto"/>
    </w:pPr>
    <w:rPr>
      <w:sz w:val="20"/>
      <w:szCs w:val="20"/>
    </w:rPr>
  </w:style>
  <w:style w:type="character" w:customStyle="1" w:styleId="TextodecomentrioChar">
    <w:name w:val="Texto de comentário Char"/>
    <w:basedOn w:val="Fontepargpadro"/>
    <w:link w:val="Textodecomentrio"/>
    <w:uiPriority w:val="99"/>
    <w:rsid w:val="00556493"/>
    <w:rPr>
      <w:sz w:val="20"/>
      <w:szCs w:val="20"/>
    </w:rPr>
  </w:style>
  <w:style w:type="paragraph" w:styleId="Assuntodocomentrio">
    <w:name w:val="annotation subject"/>
    <w:basedOn w:val="Textodecomentrio"/>
    <w:next w:val="Textodecomentrio"/>
    <w:link w:val="AssuntodocomentrioChar"/>
    <w:uiPriority w:val="99"/>
    <w:semiHidden/>
    <w:unhideWhenUsed/>
    <w:rsid w:val="00556493"/>
    <w:rPr>
      <w:b/>
      <w:bCs/>
    </w:rPr>
  </w:style>
  <w:style w:type="character" w:customStyle="1" w:styleId="AssuntodocomentrioChar">
    <w:name w:val="Assunto do comentário Char"/>
    <w:basedOn w:val="TextodecomentrioChar"/>
    <w:link w:val="Assuntodocomentrio"/>
    <w:uiPriority w:val="99"/>
    <w:semiHidden/>
    <w:rsid w:val="00556493"/>
    <w:rPr>
      <w:b/>
      <w:bCs/>
      <w:sz w:val="20"/>
      <w:szCs w:val="20"/>
    </w:rPr>
  </w:style>
  <w:style w:type="table" w:styleId="TabeladeGrade1Clara-nfase5">
    <w:name w:val="Grid Table 1 Light Accent 5"/>
    <w:basedOn w:val="Tabelanormal"/>
    <w:uiPriority w:val="46"/>
    <w:rsid w:val="00AD5F8C"/>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18655B"/>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3Sees">
    <w:name w:val="3 Seções"/>
    <w:basedOn w:val="NormalWeb"/>
    <w:qFormat/>
    <w:rsid w:val="0018655B"/>
    <w:pPr>
      <w:spacing w:before="0" w:beforeAutospacing="0"/>
      <w:jc w:val="both"/>
    </w:pPr>
    <w:rPr>
      <w:rFonts w:ascii="Arial Narrow" w:hAnsi="Arial Narrow"/>
      <w:b/>
    </w:rPr>
  </w:style>
  <w:style w:type="paragraph" w:customStyle="1" w:styleId="4Pargrafos">
    <w:name w:val="4 Parágrafos"/>
    <w:basedOn w:val="Normal"/>
    <w:qFormat/>
    <w:rsid w:val="0018655B"/>
    <w:pPr>
      <w:spacing w:after="0" w:line="360" w:lineRule="auto"/>
      <w:ind w:firstLine="709"/>
      <w:jc w:val="both"/>
    </w:pPr>
    <w:rPr>
      <w:rFonts w:ascii="Arial Narrow" w:eastAsia="Times New Roman" w:hAnsi="Arial Narrow" w:cs="Times New Roman"/>
      <w:sz w:val="24"/>
      <w:szCs w:val="24"/>
      <w:lang w:eastAsia="pt-BR"/>
    </w:rPr>
  </w:style>
  <w:style w:type="paragraph" w:customStyle="1" w:styleId="5Citaodireta">
    <w:name w:val="5 Citação direta"/>
    <w:basedOn w:val="Normal"/>
    <w:qFormat/>
    <w:rsid w:val="0018655B"/>
    <w:pPr>
      <w:spacing w:before="240" w:after="240" w:line="240" w:lineRule="auto"/>
      <w:ind w:left="2268"/>
      <w:jc w:val="both"/>
    </w:pPr>
    <w:rPr>
      <w:rFonts w:ascii="Arial Narrow" w:eastAsia="Times New Roman" w:hAnsi="Arial Narrow" w:cs="Times New Roman"/>
      <w:lang w:eastAsia="pt-BR"/>
    </w:rPr>
  </w:style>
  <w:style w:type="paragraph" w:customStyle="1" w:styleId="6Ttulodereferncias-caixaaltasemnegrito">
    <w:name w:val="6 Título de referências - caixa alta sem negrito"/>
    <w:basedOn w:val="Normal"/>
    <w:qFormat/>
    <w:rsid w:val="0018655B"/>
    <w:pPr>
      <w:spacing w:after="120" w:line="360" w:lineRule="auto"/>
      <w:jc w:val="both"/>
    </w:pPr>
    <w:rPr>
      <w:rFonts w:ascii="Arial Narrow" w:eastAsia="Times New Roman" w:hAnsi="Arial Narrow" w:cs="Times New Roman"/>
      <w:bCs/>
      <w:sz w:val="24"/>
      <w:szCs w:val="24"/>
      <w:lang w:eastAsia="pt-BR"/>
    </w:rPr>
  </w:style>
  <w:style w:type="paragraph" w:customStyle="1" w:styleId="7Listadereferncias">
    <w:name w:val="7 Lista de referências"/>
    <w:basedOn w:val="Normal"/>
    <w:qFormat/>
    <w:rsid w:val="0018655B"/>
    <w:pPr>
      <w:spacing w:before="120" w:after="0" w:line="240" w:lineRule="auto"/>
    </w:pPr>
    <w:rPr>
      <w:rFonts w:ascii="Arial Narrow" w:eastAsia="Times New Roman" w:hAnsi="Arial Narrow" w:cs="Times New Roman"/>
      <w:sz w:val="24"/>
      <w:szCs w:val="24"/>
      <w:lang w:eastAsia="pt-BR"/>
    </w:rPr>
  </w:style>
  <w:style w:type="paragraph" w:customStyle="1" w:styleId="8Notaderodap">
    <w:name w:val="8 Nota de rodapé"/>
    <w:basedOn w:val="Textodenotaderodap"/>
    <w:qFormat/>
    <w:rsid w:val="0018655B"/>
    <w:pPr>
      <w:jc w:val="both"/>
    </w:pPr>
    <w:rPr>
      <w:rFonts w:ascii="Arial" w:eastAsia="Arial" w:hAnsi="Arial" w:cs="Arial"/>
      <w:lang w:eastAsia="pt-BR"/>
    </w:rPr>
  </w:style>
  <w:style w:type="paragraph" w:customStyle="1" w:styleId="9Ttulodetabela">
    <w:name w:val="9 Título de tabela."/>
    <w:basedOn w:val="Legenda"/>
    <w:link w:val="9TtulodetabelaChar"/>
    <w:qFormat/>
    <w:rsid w:val="0018655B"/>
    <w:pPr>
      <w:keepNext/>
      <w:spacing w:after="0"/>
    </w:pPr>
    <w:rPr>
      <w:rFonts w:ascii="Arial Narrow" w:eastAsia="Arial" w:hAnsi="Arial Narrow" w:cs="Arial"/>
      <w:i w:val="0"/>
      <w:iCs w:val="0"/>
      <w:color w:val="auto"/>
      <w:sz w:val="20"/>
      <w:szCs w:val="20"/>
      <w:lang w:eastAsia="pt-BR"/>
    </w:rPr>
  </w:style>
  <w:style w:type="character" w:customStyle="1" w:styleId="9TtulodetabelaChar">
    <w:name w:val="9 Título de tabela. Char"/>
    <w:basedOn w:val="Fontepargpadro"/>
    <w:link w:val="9Ttulodetabela"/>
    <w:rsid w:val="0018655B"/>
    <w:rPr>
      <w:rFonts w:ascii="Arial Narrow" w:eastAsia="Arial" w:hAnsi="Arial Narrow" w:cs="Arial"/>
      <w:sz w:val="20"/>
      <w:szCs w:val="20"/>
      <w:lang w:eastAsia="pt-BR"/>
    </w:rPr>
  </w:style>
  <w:style w:type="paragraph" w:customStyle="1" w:styleId="31Subseodenvel2">
    <w:name w:val="3.1 Subseção de nível 2"/>
    <w:basedOn w:val="4Pargrafos"/>
    <w:qFormat/>
    <w:rsid w:val="0018655B"/>
    <w:pPr>
      <w:ind w:firstLine="0"/>
    </w:pPr>
  </w:style>
  <w:style w:type="paragraph" w:customStyle="1" w:styleId="312Subseodenvel3-itlico">
    <w:name w:val="3.1.2 Subseção de nível 3 - itálico"/>
    <w:basedOn w:val="4Pargrafos"/>
    <w:qFormat/>
    <w:rsid w:val="0018655B"/>
    <w:pPr>
      <w:ind w:firstLine="0"/>
    </w:pPr>
    <w:rPr>
      <w:i/>
      <w:iCs/>
    </w:rPr>
  </w:style>
  <w:style w:type="paragraph" w:styleId="Legenda">
    <w:name w:val="caption"/>
    <w:basedOn w:val="Normal"/>
    <w:next w:val="Normal"/>
    <w:uiPriority w:val="35"/>
    <w:semiHidden/>
    <w:unhideWhenUsed/>
    <w:qFormat/>
    <w:rsid w:val="0018655B"/>
    <w:pPr>
      <w:spacing w:after="200" w:line="240" w:lineRule="auto"/>
    </w:pPr>
    <w:rPr>
      <w:i/>
      <w:iCs/>
      <w:color w:val="44546A" w:themeColor="text2"/>
      <w:sz w:val="18"/>
      <w:szCs w:val="18"/>
    </w:rPr>
  </w:style>
  <w:style w:type="character" w:customStyle="1" w:styleId="selectable-text">
    <w:name w:val="selectable-text"/>
    <w:basedOn w:val="Fontepargpadro"/>
    <w:rsid w:val="00915CDB"/>
  </w:style>
  <w:style w:type="paragraph" w:customStyle="1" w:styleId="Ttulo11">
    <w:name w:val="Título 11"/>
    <w:basedOn w:val="Normal"/>
    <w:uiPriority w:val="1"/>
    <w:qFormat/>
    <w:rsid w:val="00E63DB0"/>
    <w:pPr>
      <w:spacing w:after="0" w:line="360" w:lineRule="auto"/>
      <w:ind w:left="264" w:right="2320" w:firstLine="709"/>
      <w:jc w:val="center"/>
      <w:outlineLvl w:val="1"/>
    </w:pPr>
    <w:rPr>
      <w:rFonts w:ascii="Times New Roman" w:eastAsia="Times New Roman" w:hAnsi="Times New Roman" w:cs="Times New Roman"/>
      <w:b/>
      <w:bCs/>
      <w:sz w:val="28"/>
      <w:szCs w:val="28"/>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89874">
      <w:bodyDiv w:val="1"/>
      <w:marLeft w:val="0"/>
      <w:marRight w:val="0"/>
      <w:marTop w:val="0"/>
      <w:marBottom w:val="0"/>
      <w:divBdr>
        <w:top w:val="none" w:sz="0" w:space="0" w:color="auto"/>
        <w:left w:val="none" w:sz="0" w:space="0" w:color="auto"/>
        <w:bottom w:val="none" w:sz="0" w:space="0" w:color="auto"/>
        <w:right w:val="none" w:sz="0" w:space="0" w:color="auto"/>
      </w:divBdr>
    </w:div>
    <w:div w:id="26764191">
      <w:bodyDiv w:val="1"/>
      <w:marLeft w:val="0"/>
      <w:marRight w:val="0"/>
      <w:marTop w:val="0"/>
      <w:marBottom w:val="0"/>
      <w:divBdr>
        <w:top w:val="none" w:sz="0" w:space="0" w:color="auto"/>
        <w:left w:val="none" w:sz="0" w:space="0" w:color="auto"/>
        <w:bottom w:val="none" w:sz="0" w:space="0" w:color="auto"/>
        <w:right w:val="none" w:sz="0" w:space="0" w:color="auto"/>
      </w:divBdr>
    </w:div>
    <w:div w:id="33429520">
      <w:bodyDiv w:val="1"/>
      <w:marLeft w:val="0"/>
      <w:marRight w:val="0"/>
      <w:marTop w:val="0"/>
      <w:marBottom w:val="0"/>
      <w:divBdr>
        <w:top w:val="none" w:sz="0" w:space="0" w:color="auto"/>
        <w:left w:val="none" w:sz="0" w:space="0" w:color="auto"/>
        <w:bottom w:val="none" w:sz="0" w:space="0" w:color="auto"/>
        <w:right w:val="none" w:sz="0" w:space="0" w:color="auto"/>
      </w:divBdr>
    </w:div>
    <w:div w:id="50887173">
      <w:bodyDiv w:val="1"/>
      <w:marLeft w:val="0"/>
      <w:marRight w:val="0"/>
      <w:marTop w:val="0"/>
      <w:marBottom w:val="0"/>
      <w:divBdr>
        <w:top w:val="none" w:sz="0" w:space="0" w:color="auto"/>
        <w:left w:val="none" w:sz="0" w:space="0" w:color="auto"/>
        <w:bottom w:val="none" w:sz="0" w:space="0" w:color="auto"/>
        <w:right w:val="none" w:sz="0" w:space="0" w:color="auto"/>
      </w:divBdr>
    </w:div>
    <w:div w:id="93282115">
      <w:bodyDiv w:val="1"/>
      <w:marLeft w:val="0"/>
      <w:marRight w:val="0"/>
      <w:marTop w:val="0"/>
      <w:marBottom w:val="0"/>
      <w:divBdr>
        <w:top w:val="none" w:sz="0" w:space="0" w:color="auto"/>
        <w:left w:val="none" w:sz="0" w:space="0" w:color="auto"/>
        <w:bottom w:val="none" w:sz="0" w:space="0" w:color="auto"/>
        <w:right w:val="none" w:sz="0" w:space="0" w:color="auto"/>
      </w:divBdr>
    </w:div>
    <w:div w:id="95560157">
      <w:bodyDiv w:val="1"/>
      <w:marLeft w:val="0"/>
      <w:marRight w:val="0"/>
      <w:marTop w:val="0"/>
      <w:marBottom w:val="0"/>
      <w:divBdr>
        <w:top w:val="none" w:sz="0" w:space="0" w:color="auto"/>
        <w:left w:val="none" w:sz="0" w:space="0" w:color="auto"/>
        <w:bottom w:val="none" w:sz="0" w:space="0" w:color="auto"/>
        <w:right w:val="none" w:sz="0" w:space="0" w:color="auto"/>
      </w:divBdr>
    </w:div>
    <w:div w:id="155460454">
      <w:bodyDiv w:val="1"/>
      <w:marLeft w:val="0"/>
      <w:marRight w:val="0"/>
      <w:marTop w:val="0"/>
      <w:marBottom w:val="0"/>
      <w:divBdr>
        <w:top w:val="none" w:sz="0" w:space="0" w:color="auto"/>
        <w:left w:val="none" w:sz="0" w:space="0" w:color="auto"/>
        <w:bottom w:val="none" w:sz="0" w:space="0" w:color="auto"/>
        <w:right w:val="none" w:sz="0" w:space="0" w:color="auto"/>
      </w:divBdr>
    </w:div>
    <w:div w:id="170528348">
      <w:bodyDiv w:val="1"/>
      <w:marLeft w:val="0"/>
      <w:marRight w:val="0"/>
      <w:marTop w:val="0"/>
      <w:marBottom w:val="0"/>
      <w:divBdr>
        <w:top w:val="none" w:sz="0" w:space="0" w:color="auto"/>
        <w:left w:val="none" w:sz="0" w:space="0" w:color="auto"/>
        <w:bottom w:val="none" w:sz="0" w:space="0" w:color="auto"/>
        <w:right w:val="none" w:sz="0" w:space="0" w:color="auto"/>
      </w:divBdr>
    </w:div>
    <w:div w:id="241718547">
      <w:bodyDiv w:val="1"/>
      <w:marLeft w:val="0"/>
      <w:marRight w:val="0"/>
      <w:marTop w:val="0"/>
      <w:marBottom w:val="0"/>
      <w:divBdr>
        <w:top w:val="none" w:sz="0" w:space="0" w:color="auto"/>
        <w:left w:val="none" w:sz="0" w:space="0" w:color="auto"/>
        <w:bottom w:val="none" w:sz="0" w:space="0" w:color="auto"/>
        <w:right w:val="none" w:sz="0" w:space="0" w:color="auto"/>
      </w:divBdr>
    </w:div>
    <w:div w:id="245647885">
      <w:bodyDiv w:val="1"/>
      <w:marLeft w:val="0"/>
      <w:marRight w:val="0"/>
      <w:marTop w:val="0"/>
      <w:marBottom w:val="0"/>
      <w:divBdr>
        <w:top w:val="none" w:sz="0" w:space="0" w:color="auto"/>
        <w:left w:val="none" w:sz="0" w:space="0" w:color="auto"/>
        <w:bottom w:val="none" w:sz="0" w:space="0" w:color="auto"/>
        <w:right w:val="none" w:sz="0" w:space="0" w:color="auto"/>
      </w:divBdr>
    </w:div>
    <w:div w:id="267741554">
      <w:bodyDiv w:val="1"/>
      <w:marLeft w:val="0"/>
      <w:marRight w:val="0"/>
      <w:marTop w:val="0"/>
      <w:marBottom w:val="0"/>
      <w:divBdr>
        <w:top w:val="none" w:sz="0" w:space="0" w:color="auto"/>
        <w:left w:val="none" w:sz="0" w:space="0" w:color="auto"/>
        <w:bottom w:val="none" w:sz="0" w:space="0" w:color="auto"/>
        <w:right w:val="none" w:sz="0" w:space="0" w:color="auto"/>
      </w:divBdr>
    </w:div>
    <w:div w:id="317924527">
      <w:bodyDiv w:val="1"/>
      <w:marLeft w:val="0"/>
      <w:marRight w:val="0"/>
      <w:marTop w:val="0"/>
      <w:marBottom w:val="0"/>
      <w:divBdr>
        <w:top w:val="none" w:sz="0" w:space="0" w:color="auto"/>
        <w:left w:val="none" w:sz="0" w:space="0" w:color="auto"/>
        <w:bottom w:val="none" w:sz="0" w:space="0" w:color="auto"/>
        <w:right w:val="none" w:sz="0" w:space="0" w:color="auto"/>
      </w:divBdr>
    </w:div>
    <w:div w:id="373388491">
      <w:bodyDiv w:val="1"/>
      <w:marLeft w:val="0"/>
      <w:marRight w:val="0"/>
      <w:marTop w:val="0"/>
      <w:marBottom w:val="0"/>
      <w:divBdr>
        <w:top w:val="none" w:sz="0" w:space="0" w:color="auto"/>
        <w:left w:val="none" w:sz="0" w:space="0" w:color="auto"/>
        <w:bottom w:val="none" w:sz="0" w:space="0" w:color="auto"/>
        <w:right w:val="none" w:sz="0" w:space="0" w:color="auto"/>
      </w:divBdr>
    </w:div>
    <w:div w:id="416169696">
      <w:bodyDiv w:val="1"/>
      <w:marLeft w:val="0"/>
      <w:marRight w:val="0"/>
      <w:marTop w:val="0"/>
      <w:marBottom w:val="0"/>
      <w:divBdr>
        <w:top w:val="none" w:sz="0" w:space="0" w:color="auto"/>
        <w:left w:val="none" w:sz="0" w:space="0" w:color="auto"/>
        <w:bottom w:val="none" w:sz="0" w:space="0" w:color="auto"/>
        <w:right w:val="none" w:sz="0" w:space="0" w:color="auto"/>
      </w:divBdr>
    </w:div>
    <w:div w:id="429160076">
      <w:bodyDiv w:val="1"/>
      <w:marLeft w:val="0"/>
      <w:marRight w:val="0"/>
      <w:marTop w:val="0"/>
      <w:marBottom w:val="0"/>
      <w:divBdr>
        <w:top w:val="none" w:sz="0" w:space="0" w:color="auto"/>
        <w:left w:val="none" w:sz="0" w:space="0" w:color="auto"/>
        <w:bottom w:val="none" w:sz="0" w:space="0" w:color="auto"/>
        <w:right w:val="none" w:sz="0" w:space="0" w:color="auto"/>
      </w:divBdr>
    </w:div>
    <w:div w:id="451562182">
      <w:bodyDiv w:val="1"/>
      <w:marLeft w:val="0"/>
      <w:marRight w:val="0"/>
      <w:marTop w:val="0"/>
      <w:marBottom w:val="0"/>
      <w:divBdr>
        <w:top w:val="none" w:sz="0" w:space="0" w:color="auto"/>
        <w:left w:val="none" w:sz="0" w:space="0" w:color="auto"/>
        <w:bottom w:val="none" w:sz="0" w:space="0" w:color="auto"/>
        <w:right w:val="none" w:sz="0" w:space="0" w:color="auto"/>
      </w:divBdr>
    </w:div>
    <w:div w:id="519440412">
      <w:bodyDiv w:val="1"/>
      <w:marLeft w:val="0"/>
      <w:marRight w:val="0"/>
      <w:marTop w:val="0"/>
      <w:marBottom w:val="0"/>
      <w:divBdr>
        <w:top w:val="none" w:sz="0" w:space="0" w:color="auto"/>
        <w:left w:val="none" w:sz="0" w:space="0" w:color="auto"/>
        <w:bottom w:val="none" w:sz="0" w:space="0" w:color="auto"/>
        <w:right w:val="none" w:sz="0" w:space="0" w:color="auto"/>
      </w:divBdr>
    </w:div>
    <w:div w:id="532497138">
      <w:bodyDiv w:val="1"/>
      <w:marLeft w:val="0"/>
      <w:marRight w:val="0"/>
      <w:marTop w:val="0"/>
      <w:marBottom w:val="0"/>
      <w:divBdr>
        <w:top w:val="none" w:sz="0" w:space="0" w:color="auto"/>
        <w:left w:val="none" w:sz="0" w:space="0" w:color="auto"/>
        <w:bottom w:val="none" w:sz="0" w:space="0" w:color="auto"/>
        <w:right w:val="none" w:sz="0" w:space="0" w:color="auto"/>
      </w:divBdr>
    </w:div>
    <w:div w:id="548537623">
      <w:bodyDiv w:val="1"/>
      <w:marLeft w:val="0"/>
      <w:marRight w:val="0"/>
      <w:marTop w:val="0"/>
      <w:marBottom w:val="0"/>
      <w:divBdr>
        <w:top w:val="none" w:sz="0" w:space="0" w:color="auto"/>
        <w:left w:val="none" w:sz="0" w:space="0" w:color="auto"/>
        <w:bottom w:val="none" w:sz="0" w:space="0" w:color="auto"/>
        <w:right w:val="none" w:sz="0" w:space="0" w:color="auto"/>
      </w:divBdr>
    </w:div>
    <w:div w:id="556015606">
      <w:bodyDiv w:val="1"/>
      <w:marLeft w:val="0"/>
      <w:marRight w:val="0"/>
      <w:marTop w:val="0"/>
      <w:marBottom w:val="0"/>
      <w:divBdr>
        <w:top w:val="none" w:sz="0" w:space="0" w:color="auto"/>
        <w:left w:val="none" w:sz="0" w:space="0" w:color="auto"/>
        <w:bottom w:val="none" w:sz="0" w:space="0" w:color="auto"/>
        <w:right w:val="none" w:sz="0" w:space="0" w:color="auto"/>
      </w:divBdr>
    </w:div>
    <w:div w:id="560023202">
      <w:bodyDiv w:val="1"/>
      <w:marLeft w:val="0"/>
      <w:marRight w:val="0"/>
      <w:marTop w:val="0"/>
      <w:marBottom w:val="0"/>
      <w:divBdr>
        <w:top w:val="none" w:sz="0" w:space="0" w:color="auto"/>
        <w:left w:val="none" w:sz="0" w:space="0" w:color="auto"/>
        <w:bottom w:val="none" w:sz="0" w:space="0" w:color="auto"/>
        <w:right w:val="none" w:sz="0" w:space="0" w:color="auto"/>
      </w:divBdr>
    </w:div>
    <w:div w:id="571737773">
      <w:bodyDiv w:val="1"/>
      <w:marLeft w:val="0"/>
      <w:marRight w:val="0"/>
      <w:marTop w:val="0"/>
      <w:marBottom w:val="0"/>
      <w:divBdr>
        <w:top w:val="none" w:sz="0" w:space="0" w:color="auto"/>
        <w:left w:val="none" w:sz="0" w:space="0" w:color="auto"/>
        <w:bottom w:val="none" w:sz="0" w:space="0" w:color="auto"/>
        <w:right w:val="none" w:sz="0" w:space="0" w:color="auto"/>
      </w:divBdr>
    </w:div>
    <w:div w:id="605843421">
      <w:bodyDiv w:val="1"/>
      <w:marLeft w:val="0"/>
      <w:marRight w:val="0"/>
      <w:marTop w:val="0"/>
      <w:marBottom w:val="0"/>
      <w:divBdr>
        <w:top w:val="none" w:sz="0" w:space="0" w:color="auto"/>
        <w:left w:val="none" w:sz="0" w:space="0" w:color="auto"/>
        <w:bottom w:val="none" w:sz="0" w:space="0" w:color="auto"/>
        <w:right w:val="none" w:sz="0" w:space="0" w:color="auto"/>
      </w:divBdr>
    </w:div>
    <w:div w:id="608272341">
      <w:bodyDiv w:val="1"/>
      <w:marLeft w:val="0"/>
      <w:marRight w:val="0"/>
      <w:marTop w:val="0"/>
      <w:marBottom w:val="0"/>
      <w:divBdr>
        <w:top w:val="none" w:sz="0" w:space="0" w:color="auto"/>
        <w:left w:val="none" w:sz="0" w:space="0" w:color="auto"/>
        <w:bottom w:val="none" w:sz="0" w:space="0" w:color="auto"/>
        <w:right w:val="none" w:sz="0" w:space="0" w:color="auto"/>
      </w:divBdr>
    </w:div>
    <w:div w:id="611938220">
      <w:bodyDiv w:val="1"/>
      <w:marLeft w:val="0"/>
      <w:marRight w:val="0"/>
      <w:marTop w:val="0"/>
      <w:marBottom w:val="0"/>
      <w:divBdr>
        <w:top w:val="none" w:sz="0" w:space="0" w:color="auto"/>
        <w:left w:val="none" w:sz="0" w:space="0" w:color="auto"/>
        <w:bottom w:val="none" w:sz="0" w:space="0" w:color="auto"/>
        <w:right w:val="none" w:sz="0" w:space="0" w:color="auto"/>
      </w:divBdr>
    </w:div>
    <w:div w:id="628320290">
      <w:bodyDiv w:val="1"/>
      <w:marLeft w:val="0"/>
      <w:marRight w:val="0"/>
      <w:marTop w:val="0"/>
      <w:marBottom w:val="0"/>
      <w:divBdr>
        <w:top w:val="none" w:sz="0" w:space="0" w:color="auto"/>
        <w:left w:val="none" w:sz="0" w:space="0" w:color="auto"/>
        <w:bottom w:val="none" w:sz="0" w:space="0" w:color="auto"/>
        <w:right w:val="none" w:sz="0" w:space="0" w:color="auto"/>
      </w:divBdr>
    </w:div>
    <w:div w:id="740753783">
      <w:bodyDiv w:val="1"/>
      <w:marLeft w:val="0"/>
      <w:marRight w:val="0"/>
      <w:marTop w:val="0"/>
      <w:marBottom w:val="0"/>
      <w:divBdr>
        <w:top w:val="none" w:sz="0" w:space="0" w:color="auto"/>
        <w:left w:val="none" w:sz="0" w:space="0" w:color="auto"/>
        <w:bottom w:val="none" w:sz="0" w:space="0" w:color="auto"/>
        <w:right w:val="none" w:sz="0" w:space="0" w:color="auto"/>
      </w:divBdr>
    </w:div>
    <w:div w:id="764038921">
      <w:bodyDiv w:val="1"/>
      <w:marLeft w:val="0"/>
      <w:marRight w:val="0"/>
      <w:marTop w:val="0"/>
      <w:marBottom w:val="0"/>
      <w:divBdr>
        <w:top w:val="none" w:sz="0" w:space="0" w:color="auto"/>
        <w:left w:val="none" w:sz="0" w:space="0" w:color="auto"/>
        <w:bottom w:val="none" w:sz="0" w:space="0" w:color="auto"/>
        <w:right w:val="none" w:sz="0" w:space="0" w:color="auto"/>
      </w:divBdr>
    </w:div>
    <w:div w:id="770121736">
      <w:bodyDiv w:val="1"/>
      <w:marLeft w:val="0"/>
      <w:marRight w:val="0"/>
      <w:marTop w:val="0"/>
      <w:marBottom w:val="0"/>
      <w:divBdr>
        <w:top w:val="none" w:sz="0" w:space="0" w:color="auto"/>
        <w:left w:val="none" w:sz="0" w:space="0" w:color="auto"/>
        <w:bottom w:val="none" w:sz="0" w:space="0" w:color="auto"/>
        <w:right w:val="none" w:sz="0" w:space="0" w:color="auto"/>
      </w:divBdr>
    </w:div>
    <w:div w:id="915431307">
      <w:bodyDiv w:val="1"/>
      <w:marLeft w:val="0"/>
      <w:marRight w:val="0"/>
      <w:marTop w:val="0"/>
      <w:marBottom w:val="0"/>
      <w:divBdr>
        <w:top w:val="none" w:sz="0" w:space="0" w:color="auto"/>
        <w:left w:val="none" w:sz="0" w:space="0" w:color="auto"/>
        <w:bottom w:val="none" w:sz="0" w:space="0" w:color="auto"/>
        <w:right w:val="none" w:sz="0" w:space="0" w:color="auto"/>
      </w:divBdr>
    </w:div>
    <w:div w:id="956176526">
      <w:bodyDiv w:val="1"/>
      <w:marLeft w:val="0"/>
      <w:marRight w:val="0"/>
      <w:marTop w:val="0"/>
      <w:marBottom w:val="0"/>
      <w:divBdr>
        <w:top w:val="none" w:sz="0" w:space="0" w:color="auto"/>
        <w:left w:val="none" w:sz="0" w:space="0" w:color="auto"/>
        <w:bottom w:val="none" w:sz="0" w:space="0" w:color="auto"/>
        <w:right w:val="none" w:sz="0" w:space="0" w:color="auto"/>
      </w:divBdr>
    </w:div>
    <w:div w:id="974137450">
      <w:bodyDiv w:val="1"/>
      <w:marLeft w:val="0"/>
      <w:marRight w:val="0"/>
      <w:marTop w:val="0"/>
      <w:marBottom w:val="0"/>
      <w:divBdr>
        <w:top w:val="none" w:sz="0" w:space="0" w:color="auto"/>
        <w:left w:val="none" w:sz="0" w:space="0" w:color="auto"/>
        <w:bottom w:val="none" w:sz="0" w:space="0" w:color="auto"/>
        <w:right w:val="none" w:sz="0" w:space="0" w:color="auto"/>
      </w:divBdr>
    </w:div>
    <w:div w:id="1023702515">
      <w:bodyDiv w:val="1"/>
      <w:marLeft w:val="0"/>
      <w:marRight w:val="0"/>
      <w:marTop w:val="0"/>
      <w:marBottom w:val="0"/>
      <w:divBdr>
        <w:top w:val="none" w:sz="0" w:space="0" w:color="auto"/>
        <w:left w:val="none" w:sz="0" w:space="0" w:color="auto"/>
        <w:bottom w:val="none" w:sz="0" w:space="0" w:color="auto"/>
        <w:right w:val="none" w:sz="0" w:space="0" w:color="auto"/>
      </w:divBdr>
    </w:div>
    <w:div w:id="1036933901">
      <w:bodyDiv w:val="1"/>
      <w:marLeft w:val="0"/>
      <w:marRight w:val="0"/>
      <w:marTop w:val="0"/>
      <w:marBottom w:val="0"/>
      <w:divBdr>
        <w:top w:val="none" w:sz="0" w:space="0" w:color="auto"/>
        <w:left w:val="none" w:sz="0" w:space="0" w:color="auto"/>
        <w:bottom w:val="none" w:sz="0" w:space="0" w:color="auto"/>
        <w:right w:val="none" w:sz="0" w:space="0" w:color="auto"/>
      </w:divBdr>
    </w:div>
    <w:div w:id="1051853719">
      <w:bodyDiv w:val="1"/>
      <w:marLeft w:val="0"/>
      <w:marRight w:val="0"/>
      <w:marTop w:val="0"/>
      <w:marBottom w:val="0"/>
      <w:divBdr>
        <w:top w:val="none" w:sz="0" w:space="0" w:color="auto"/>
        <w:left w:val="none" w:sz="0" w:space="0" w:color="auto"/>
        <w:bottom w:val="none" w:sz="0" w:space="0" w:color="auto"/>
        <w:right w:val="none" w:sz="0" w:space="0" w:color="auto"/>
      </w:divBdr>
    </w:div>
    <w:div w:id="1107509564">
      <w:bodyDiv w:val="1"/>
      <w:marLeft w:val="0"/>
      <w:marRight w:val="0"/>
      <w:marTop w:val="0"/>
      <w:marBottom w:val="0"/>
      <w:divBdr>
        <w:top w:val="none" w:sz="0" w:space="0" w:color="auto"/>
        <w:left w:val="none" w:sz="0" w:space="0" w:color="auto"/>
        <w:bottom w:val="none" w:sz="0" w:space="0" w:color="auto"/>
        <w:right w:val="none" w:sz="0" w:space="0" w:color="auto"/>
      </w:divBdr>
    </w:div>
    <w:div w:id="1169979836">
      <w:bodyDiv w:val="1"/>
      <w:marLeft w:val="0"/>
      <w:marRight w:val="0"/>
      <w:marTop w:val="0"/>
      <w:marBottom w:val="0"/>
      <w:divBdr>
        <w:top w:val="none" w:sz="0" w:space="0" w:color="auto"/>
        <w:left w:val="none" w:sz="0" w:space="0" w:color="auto"/>
        <w:bottom w:val="none" w:sz="0" w:space="0" w:color="auto"/>
        <w:right w:val="none" w:sz="0" w:space="0" w:color="auto"/>
      </w:divBdr>
    </w:div>
    <w:div w:id="1221017353">
      <w:bodyDiv w:val="1"/>
      <w:marLeft w:val="0"/>
      <w:marRight w:val="0"/>
      <w:marTop w:val="0"/>
      <w:marBottom w:val="0"/>
      <w:divBdr>
        <w:top w:val="none" w:sz="0" w:space="0" w:color="auto"/>
        <w:left w:val="none" w:sz="0" w:space="0" w:color="auto"/>
        <w:bottom w:val="none" w:sz="0" w:space="0" w:color="auto"/>
        <w:right w:val="none" w:sz="0" w:space="0" w:color="auto"/>
      </w:divBdr>
    </w:div>
    <w:div w:id="1233734548">
      <w:bodyDiv w:val="1"/>
      <w:marLeft w:val="0"/>
      <w:marRight w:val="0"/>
      <w:marTop w:val="0"/>
      <w:marBottom w:val="0"/>
      <w:divBdr>
        <w:top w:val="none" w:sz="0" w:space="0" w:color="auto"/>
        <w:left w:val="none" w:sz="0" w:space="0" w:color="auto"/>
        <w:bottom w:val="none" w:sz="0" w:space="0" w:color="auto"/>
        <w:right w:val="none" w:sz="0" w:space="0" w:color="auto"/>
      </w:divBdr>
    </w:div>
    <w:div w:id="1246190676">
      <w:bodyDiv w:val="1"/>
      <w:marLeft w:val="0"/>
      <w:marRight w:val="0"/>
      <w:marTop w:val="0"/>
      <w:marBottom w:val="0"/>
      <w:divBdr>
        <w:top w:val="none" w:sz="0" w:space="0" w:color="auto"/>
        <w:left w:val="none" w:sz="0" w:space="0" w:color="auto"/>
        <w:bottom w:val="none" w:sz="0" w:space="0" w:color="auto"/>
        <w:right w:val="none" w:sz="0" w:space="0" w:color="auto"/>
      </w:divBdr>
    </w:div>
    <w:div w:id="1253465597">
      <w:bodyDiv w:val="1"/>
      <w:marLeft w:val="0"/>
      <w:marRight w:val="0"/>
      <w:marTop w:val="0"/>
      <w:marBottom w:val="0"/>
      <w:divBdr>
        <w:top w:val="none" w:sz="0" w:space="0" w:color="auto"/>
        <w:left w:val="none" w:sz="0" w:space="0" w:color="auto"/>
        <w:bottom w:val="none" w:sz="0" w:space="0" w:color="auto"/>
        <w:right w:val="none" w:sz="0" w:space="0" w:color="auto"/>
      </w:divBdr>
    </w:div>
    <w:div w:id="1257447192">
      <w:bodyDiv w:val="1"/>
      <w:marLeft w:val="0"/>
      <w:marRight w:val="0"/>
      <w:marTop w:val="0"/>
      <w:marBottom w:val="0"/>
      <w:divBdr>
        <w:top w:val="none" w:sz="0" w:space="0" w:color="auto"/>
        <w:left w:val="none" w:sz="0" w:space="0" w:color="auto"/>
        <w:bottom w:val="none" w:sz="0" w:space="0" w:color="auto"/>
        <w:right w:val="none" w:sz="0" w:space="0" w:color="auto"/>
      </w:divBdr>
    </w:div>
    <w:div w:id="1360544629">
      <w:bodyDiv w:val="1"/>
      <w:marLeft w:val="0"/>
      <w:marRight w:val="0"/>
      <w:marTop w:val="0"/>
      <w:marBottom w:val="0"/>
      <w:divBdr>
        <w:top w:val="none" w:sz="0" w:space="0" w:color="auto"/>
        <w:left w:val="none" w:sz="0" w:space="0" w:color="auto"/>
        <w:bottom w:val="none" w:sz="0" w:space="0" w:color="auto"/>
        <w:right w:val="none" w:sz="0" w:space="0" w:color="auto"/>
      </w:divBdr>
    </w:div>
    <w:div w:id="1370643087">
      <w:bodyDiv w:val="1"/>
      <w:marLeft w:val="0"/>
      <w:marRight w:val="0"/>
      <w:marTop w:val="0"/>
      <w:marBottom w:val="0"/>
      <w:divBdr>
        <w:top w:val="none" w:sz="0" w:space="0" w:color="auto"/>
        <w:left w:val="none" w:sz="0" w:space="0" w:color="auto"/>
        <w:bottom w:val="none" w:sz="0" w:space="0" w:color="auto"/>
        <w:right w:val="none" w:sz="0" w:space="0" w:color="auto"/>
      </w:divBdr>
    </w:div>
    <w:div w:id="1382172172">
      <w:bodyDiv w:val="1"/>
      <w:marLeft w:val="0"/>
      <w:marRight w:val="0"/>
      <w:marTop w:val="0"/>
      <w:marBottom w:val="0"/>
      <w:divBdr>
        <w:top w:val="none" w:sz="0" w:space="0" w:color="auto"/>
        <w:left w:val="none" w:sz="0" w:space="0" w:color="auto"/>
        <w:bottom w:val="none" w:sz="0" w:space="0" w:color="auto"/>
        <w:right w:val="none" w:sz="0" w:space="0" w:color="auto"/>
      </w:divBdr>
    </w:div>
    <w:div w:id="1417243085">
      <w:bodyDiv w:val="1"/>
      <w:marLeft w:val="0"/>
      <w:marRight w:val="0"/>
      <w:marTop w:val="0"/>
      <w:marBottom w:val="0"/>
      <w:divBdr>
        <w:top w:val="none" w:sz="0" w:space="0" w:color="auto"/>
        <w:left w:val="none" w:sz="0" w:space="0" w:color="auto"/>
        <w:bottom w:val="none" w:sz="0" w:space="0" w:color="auto"/>
        <w:right w:val="none" w:sz="0" w:space="0" w:color="auto"/>
      </w:divBdr>
    </w:div>
    <w:div w:id="1427923364">
      <w:bodyDiv w:val="1"/>
      <w:marLeft w:val="0"/>
      <w:marRight w:val="0"/>
      <w:marTop w:val="0"/>
      <w:marBottom w:val="0"/>
      <w:divBdr>
        <w:top w:val="none" w:sz="0" w:space="0" w:color="auto"/>
        <w:left w:val="none" w:sz="0" w:space="0" w:color="auto"/>
        <w:bottom w:val="none" w:sz="0" w:space="0" w:color="auto"/>
        <w:right w:val="none" w:sz="0" w:space="0" w:color="auto"/>
      </w:divBdr>
    </w:div>
    <w:div w:id="1459910127">
      <w:bodyDiv w:val="1"/>
      <w:marLeft w:val="0"/>
      <w:marRight w:val="0"/>
      <w:marTop w:val="0"/>
      <w:marBottom w:val="0"/>
      <w:divBdr>
        <w:top w:val="none" w:sz="0" w:space="0" w:color="auto"/>
        <w:left w:val="none" w:sz="0" w:space="0" w:color="auto"/>
        <w:bottom w:val="none" w:sz="0" w:space="0" w:color="auto"/>
        <w:right w:val="none" w:sz="0" w:space="0" w:color="auto"/>
      </w:divBdr>
    </w:div>
    <w:div w:id="1488091244">
      <w:bodyDiv w:val="1"/>
      <w:marLeft w:val="0"/>
      <w:marRight w:val="0"/>
      <w:marTop w:val="0"/>
      <w:marBottom w:val="0"/>
      <w:divBdr>
        <w:top w:val="none" w:sz="0" w:space="0" w:color="auto"/>
        <w:left w:val="none" w:sz="0" w:space="0" w:color="auto"/>
        <w:bottom w:val="none" w:sz="0" w:space="0" w:color="auto"/>
        <w:right w:val="none" w:sz="0" w:space="0" w:color="auto"/>
      </w:divBdr>
    </w:div>
    <w:div w:id="1506282381">
      <w:bodyDiv w:val="1"/>
      <w:marLeft w:val="0"/>
      <w:marRight w:val="0"/>
      <w:marTop w:val="0"/>
      <w:marBottom w:val="0"/>
      <w:divBdr>
        <w:top w:val="none" w:sz="0" w:space="0" w:color="auto"/>
        <w:left w:val="none" w:sz="0" w:space="0" w:color="auto"/>
        <w:bottom w:val="none" w:sz="0" w:space="0" w:color="auto"/>
        <w:right w:val="none" w:sz="0" w:space="0" w:color="auto"/>
      </w:divBdr>
    </w:div>
    <w:div w:id="1520316539">
      <w:bodyDiv w:val="1"/>
      <w:marLeft w:val="0"/>
      <w:marRight w:val="0"/>
      <w:marTop w:val="0"/>
      <w:marBottom w:val="0"/>
      <w:divBdr>
        <w:top w:val="none" w:sz="0" w:space="0" w:color="auto"/>
        <w:left w:val="none" w:sz="0" w:space="0" w:color="auto"/>
        <w:bottom w:val="none" w:sz="0" w:space="0" w:color="auto"/>
        <w:right w:val="none" w:sz="0" w:space="0" w:color="auto"/>
      </w:divBdr>
    </w:div>
    <w:div w:id="1526208265">
      <w:bodyDiv w:val="1"/>
      <w:marLeft w:val="0"/>
      <w:marRight w:val="0"/>
      <w:marTop w:val="0"/>
      <w:marBottom w:val="0"/>
      <w:divBdr>
        <w:top w:val="none" w:sz="0" w:space="0" w:color="auto"/>
        <w:left w:val="none" w:sz="0" w:space="0" w:color="auto"/>
        <w:bottom w:val="none" w:sz="0" w:space="0" w:color="auto"/>
        <w:right w:val="none" w:sz="0" w:space="0" w:color="auto"/>
      </w:divBdr>
    </w:div>
    <w:div w:id="1587687935">
      <w:bodyDiv w:val="1"/>
      <w:marLeft w:val="0"/>
      <w:marRight w:val="0"/>
      <w:marTop w:val="0"/>
      <w:marBottom w:val="0"/>
      <w:divBdr>
        <w:top w:val="none" w:sz="0" w:space="0" w:color="auto"/>
        <w:left w:val="none" w:sz="0" w:space="0" w:color="auto"/>
        <w:bottom w:val="none" w:sz="0" w:space="0" w:color="auto"/>
        <w:right w:val="none" w:sz="0" w:space="0" w:color="auto"/>
      </w:divBdr>
    </w:div>
    <w:div w:id="1598438471">
      <w:bodyDiv w:val="1"/>
      <w:marLeft w:val="0"/>
      <w:marRight w:val="0"/>
      <w:marTop w:val="0"/>
      <w:marBottom w:val="0"/>
      <w:divBdr>
        <w:top w:val="none" w:sz="0" w:space="0" w:color="auto"/>
        <w:left w:val="none" w:sz="0" w:space="0" w:color="auto"/>
        <w:bottom w:val="none" w:sz="0" w:space="0" w:color="auto"/>
        <w:right w:val="none" w:sz="0" w:space="0" w:color="auto"/>
      </w:divBdr>
    </w:div>
    <w:div w:id="1609653204">
      <w:bodyDiv w:val="1"/>
      <w:marLeft w:val="0"/>
      <w:marRight w:val="0"/>
      <w:marTop w:val="0"/>
      <w:marBottom w:val="0"/>
      <w:divBdr>
        <w:top w:val="none" w:sz="0" w:space="0" w:color="auto"/>
        <w:left w:val="none" w:sz="0" w:space="0" w:color="auto"/>
        <w:bottom w:val="none" w:sz="0" w:space="0" w:color="auto"/>
        <w:right w:val="none" w:sz="0" w:space="0" w:color="auto"/>
      </w:divBdr>
    </w:div>
    <w:div w:id="1635133568">
      <w:bodyDiv w:val="1"/>
      <w:marLeft w:val="0"/>
      <w:marRight w:val="0"/>
      <w:marTop w:val="0"/>
      <w:marBottom w:val="0"/>
      <w:divBdr>
        <w:top w:val="none" w:sz="0" w:space="0" w:color="auto"/>
        <w:left w:val="none" w:sz="0" w:space="0" w:color="auto"/>
        <w:bottom w:val="none" w:sz="0" w:space="0" w:color="auto"/>
        <w:right w:val="none" w:sz="0" w:space="0" w:color="auto"/>
      </w:divBdr>
    </w:div>
    <w:div w:id="1644768337">
      <w:bodyDiv w:val="1"/>
      <w:marLeft w:val="0"/>
      <w:marRight w:val="0"/>
      <w:marTop w:val="0"/>
      <w:marBottom w:val="0"/>
      <w:divBdr>
        <w:top w:val="none" w:sz="0" w:space="0" w:color="auto"/>
        <w:left w:val="none" w:sz="0" w:space="0" w:color="auto"/>
        <w:bottom w:val="none" w:sz="0" w:space="0" w:color="auto"/>
        <w:right w:val="none" w:sz="0" w:space="0" w:color="auto"/>
      </w:divBdr>
    </w:div>
    <w:div w:id="1648582855">
      <w:bodyDiv w:val="1"/>
      <w:marLeft w:val="0"/>
      <w:marRight w:val="0"/>
      <w:marTop w:val="0"/>
      <w:marBottom w:val="0"/>
      <w:divBdr>
        <w:top w:val="none" w:sz="0" w:space="0" w:color="auto"/>
        <w:left w:val="none" w:sz="0" w:space="0" w:color="auto"/>
        <w:bottom w:val="none" w:sz="0" w:space="0" w:color="auto"/>
        <w:right w:val="none" w:sz="0" w:space="0" w:color="auto"/>
      </w:divBdr>
    </w:div>
    <w:div w:id="1676807679">
      <w:bodyDiv w:val="1"/>
      <w:marLeft w:val="0"/>
      <w:marRight w:val="0"/>
      <w:marTop w:val="0"/>
      <w:marBottom w:val="0"/>
      <w:divBdr>
        <w:top w:val="none" w:sz="0" w:space="0" w:color="auto"/>
        <w:left w:val="none" w:sz="0" w:space="0" w:color="auto"/>
        <w:bottom w:val="none" w:sz="0" w:space="0" w:color="auto"/>
        <w:right w:val="none" w:sz="0" w:space="0" w:color="auto"/>
      </w:divBdr>
    </w:div>
    <w:div w:id="1754357887">
      <w:bodyDiv w:val="1"/>
      <w:marLeft w:val="0"/>
      <w:marRight w:val="0"/>
      <w:marTop w:val="0"/>
      <w:marBottom w:val="0"/>
      <w:divBdr>
        <w:top w:val="none" w:sz="0" w:space="0" w:color="auto"/>
        <w:left w:val="none" w:sz="0" w:space="0" w:color="auto"/>
        <w:bottom w:val="none" w:sz="0" w:space="0" w:color="auto"/>
        <w:right w:val="none" w:sz="0" w:space="0" w:color="auto"/>
      </w:divBdr>
    </w:div>
    <w:div w:id="1773743129">
      <w:bodyDiv w:val="1"/>
      <w:marLeft w:val="0"/>
      <w:marRight w:val="0"/>
      <w:marTop w:val="0"/>
      <w:marBottom w:val="0"/>
      <w:divBdr>
        <w:top w:val="none" w:sz="0" w:space="0" w:color="auto"/>
        <w:left w:val="none" w:sz="0" w:space="0" w:color="auto"/>
        <w:bottom w:val="none" w:sz="0" w:space="0" w:color="auto"/>
        <w:right w:val="none" w:sz="0" w:space="0" w:color="auto"/>
      </w:divBdr>
    </w:div>
    <w:div w:id="1801337510">
      <w:bodyDiv w:val="1"/>
      <w:marLeft w:val="0"/>
      <w:marRight w:val="0"/>
      <w:marTop w:val="0"/>
      <w:marBottom w:val="0"/>
      <w:divBdr>
        <w:top w:val="none" w:sz="0" w:space="0" w:color="auto"/>
        <w:left w:val="none" w:sz="0" w:space="0" w:color="auto"/>
        <w:bottom w:val="none" w:sz="0" w:space="0" w:color="auto"/>
        <w:right w:val="none" w:sz="0" w:space="0" w:color="auto"/>
      </w:divBdr>
    </w:div>
    <w:div w:id="1832986135">
      <w:bodyDiv w:val="1"/>
      <w:marLeft w:val="0"/>
      <w:marRight w:val="0"/>
      <w:marTop w:val="0"/>
      <w:marBottom w:val="0"/>
      <w:divBdr>
        <w:top w:val="none" w:sz="0" w:space="0" w:color="auto"/>
        <w:left w:val="none" w:sz="0" w:space="0" w:color="auto"/>
        <w:bottom w:val="none" w:sz="0" w:space="0" w:color="auto"/>
        <w:right w:val="none" w:sz="0" w:space="0" w:color="auto"/>
      </w:divBdr>
    </w:div>
    <w:div w:id="1845701915">
      <w:bodyDiv w:val="1"/>
      <w:marLeft w:val="0"/>
      <w:marRight w:val="0"/>
      <w:marTop w:val="0"/>
      <w:marBottom w:val="0"/>
      <w:divBdr>
        <w:top w:val="none" w:sz="0" w:space="0" w:color="auto"/>
        <w:left w:val="none" w:sz="0" w:space="0" w:color="auto"/>
        <w:bottom w:val="none" w:sz="0" w:space="0" w:color="auto"/>
        <w:right w:val="none" w:sz="0" w:space="0" w:color="auto"/>
      </w:divBdr>
    </w:div>
    <w:div w:id="1865820608">
      <w:bodyDiv w:val="1"/>
      <w:marLeft w:val="0"/>
      <w:marRight w:val="0"/>
      <w:marTop w:val="0"/>
      <w:marBottom w:val="0"/>
      <w:divBdr>
        <w:top w:val="none" w:sz="0" w:space="0" w:color="auto"/>
        <w:left w:val="none" w:sz="0" w:space="0" w:color="auto"/>
        <w:bottom w:val="none" w:sz="0" w:space="0" w:color="auto"/>
        <w:right w:val="none" w:sz="0" w:space="0" w:color="auto"/>
      </w:divBdr>
    </w:div>
    <w:div w:id="1904019646">
      <w:bodyDiv w:val="1"/>
      <w:marLeft w:val="0"/>
      <w:marRight w:val="0"/>
      <w:marTop w:val="0"/>
      <w:marBottom w:val="0"/>
      <w:divBdr>
        <w:top w:val="none" w:sz="0" w:space="0" w:color="auto"/>
        <w:left w:val="none" w:sz="0" w:space="0" w:color="auto"/>
        <w:bottom w:val="none" w:sz="0" w:space="0" w:color="auto"/>
        <w:right w:val="none" w:sz="0" w:space="0" w:color="auto"/>
      </w:divBdr>
    </w:div>
    <w:div w:id="1913923801">
      <w:bodyDiv w:val="1"/>
      <w:marLeft w:val="0"/>
      <w:marRight w:val="0"/>
      <w:marTop w:val="0"/>
      <w:marBottom w:val="0"/>
      <w:divBdr>
        <w:top w:val="none" w:sz="0" w:space="0" w:color="auto"/>
        <w:left w:val="none" w:sz="0" w:space="0" w:color="auto"/>
        <w:bottom w:val="none" w:sz="0" w:space="0" w:color="auto"/>
        <w:right w:val="none" w:sz="0" w:space="0" w:color="auto"/>
      </w:divBdr>
    </w:div>
    <w:div w:id="1920602040">
      <w:bodyDiv w:val="1"/>
      <w:marLeft w:val="0"/>
      <w:marRight w:val="0"/>
      <w:marTop w:val="0"/>
      <w:marBottom w:val="0"/>
      <w:divBdr>
        <w:top w:val="none" w:sz="0" w:space="0" w:color="auto"/>
        <w:left w:val="none" w:sz="0" w:space="0" w:color="auto"/>
        <w:bottom w:val="none" w:sz="0" w:space="0" w:color="auto"/>
        <w:right w:val="none" w:sz="0" w:space="0" w:color="auto"/>
      </w:divBdr>
    </w:div>
    <w:div w:id="1949461729">
      <w:bodyDiv w:val="1"/>
      <w:marLeft w:val="0"/>
      <w:marRight w:val="0"/>
      <w:marTop w:val="0"/>
      <w:marBottom w:val="0"/>
      <w:divBdr>
        <w:top w:val="none" w:sz="0" w:space="0" w:color="auto"/>
        <w:left w:val="none" w:sz="0" w:space="0" w:color="auto"/>
        <w:bottom w:val="none" w:sz="0" w:space="0" w:color="auto"/>
        <w:right w:val="none" w:sz="0" w:space="0" w:color="auto"/>
      </w:divBdr>
    </w:div>
    <w:div w:id="1949697493">
      <w:bodyDiv w:val="1"/>
      <w:marLeft w:val="0"/>
      <w:marRight w:val="0"/>
      <w:marTop w:val="0"/>
      <w:marBottom w:val="0"/>
      <w:divBdr>
        <w:top w:val="none" w:sz="0" w:space="0" w:color="auto"/>
        <w:left w:val="none" w:sz="0" w:space="0" w:color="auto"/>
        <w:bottom w:val="none" w:sz="0" w:space="0" w:color="auto"/>
        <w:right w:val="none" w:sz="0" w:space="0" w:color="auto"/>
      </w:divBdr>
    </w:div>
    <w:div w:id="1952348358">
      <w:bodyDiv w:val="1"/>
      <w:marLeft w:val="0"/>
      <w:marRight w:val="0"/>
      <w:marTop w:val="0"/>
      <w:marBottom w:val="0"/>
      <w:divBdr>
        <w:top w:val="none" w:sz="0" w:space="0" w:color="auto"/>
        <w:left w:val="none" w:sz="0" w:space="0" w:color="auto"/>
        <w:bottom w:val="none" w:sz="0" w:space="0" w:color="auto"/>
        <w:right w:val="none" w:sz="0" w:space="0" w:color="auto"/>
      </w:divBdr>
    </w:div>
    <w:div w:id="1978682547">
      <w:bodyDiv w:val="1"/>
      <w:marLeft w:val="0"/>
      <w:marRight w:val="0"/>
      <w:marTop w:val="0"/>
      <w:marBottom w:val="0"/>
      <w:divBdr>
        <w:top w:val="none" w:sz="0" w:space="0" w:color="auto"/>
        <w:left w:val="none" w:sz="0" w:space="0" w:color="auto"/>
        <w:bottom w:val="none" w:sz="0" w:space="0" w:color="auto"/>
        <w:right w:val="none" w:sz="0" w:space="0" w:color="auto"/>
      </w:divBdr>
    </w:div>
    <w:div w:id="2073767592">
      <w:bodyDiv w:val="1"/>
      <w:marLeft w:val="0"/>
      <w:marRight w:val="0"/>
      <w:marTop w:val="0"/>
      <w:marBottom w:val="0"/>
      <w:divBdr>
        <w:top w:val="none" w:sz="0" w:space="0" w:color="auto"/>
        <w:left w:val="none" w:sz="0" w:space="0" w:color="auto"/>
        <w:bottom w:val="none" w:sz="0" w:space="0" w:color="auto"/>
        <w:right w:val="none" w:sz="0" w:space="0" w:color="auto"/>
      </w:divBdr>
    </w:div>
    <w:div w:id="2143767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repositorio.uniceub.br/jspui/handle/235/11792"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pdfcoffee.com/qdownload/a-linguagem-do-rap-pdf-free.html" TargetMode="External"/><Relationship Id="rId10" Type="http://schemas.openxmlformats.org/officeDocument/2006/relationships/hyperlink" Target="https://orcid.org/0000-0002-2996-3666"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orcid.org/0000-0002-3144-8751" TargetMode="External"/><Relationship Id="rId14" Type="http://schemas.openxmlformats.org/officeDocument/2006/relationships/hyperlink" Target="http://abemeducacaomusical.com.br/revistas_meb/index.php/meb/article/view/115%20" TargetMode="External"/></Relationships>
</file>

<file path=word/_rels/footnotes.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1F0441-5F18-4D23-B7FE-A650A8183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9732</Words>
  <Characters>52558</Characters>
  <Application>Microsoft Office Word</Application>
  <DocSecurity>0</DocSecurity>
  <Lines>437</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2024-06-04T00:19:00Z</dcterms:created>
  <dcterms:modified xsi:type="dcterms:W3CDTF">2024-06-04T00:19:00Z</dcterms:modified>
</cp:coreProperties>
</file>