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sz w:val="26"/>
          <w:szCs w:val="26"/>
        </w:rPr>
      </w:pPr>
      <w:r w:rsidDel="00000000" w:rsidR="00000000" w:rsidRPr="00000000">
        <w:rPr>
          <w:b w:val="1"/>
          <w:sz w:val="26"/>
          <w:szCs w:val="26"/>
          <w:rtl w:val="0"/>
        </w:rPr>
        <w:t xml:space="preserve"> MatSeg Dataset for Zero-Shot Class Agnostic Material Segmentation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Synthetic dataset for zero-shot material state segmentation that contain the images and the annotation masks.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See paper: </w:t>
      </w: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“Learning Zero-Shot Material States Segmentation, by Implanting Natural Image Patterns in Synthetic Data</w:t>
        </w:r>
      </w:hyperlink>
      <w:r w:rsidDel="00000000" w:rsidR="00000000" w:rsidRPr="00000000">
        <w:rPr>
          <w:rtl w:val="0"/>
        </w:rPr>
        <w:t xml:space="preserve">” for more details”</w:t>
      </w:r>
    </w:p>
    <w:p w:rsidR="00000000" w:rsidDel="00000000" w:rsidP="00000000" w:rsidRDefault="00000000" w:rsidRPr="00000000" w14:paraId="00000005">
      <w:pPr>
        <w:rPr>
          <w:b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b w:val="1"/>
          <w:rtl w:val="0"/>
        </w:rPr>
        <w:t xml:space="preserve">The dataset can be downloaded from : 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https://e.pcloud.link/publink/show?code=kZHCcnZOfzqInb3anSl7xzFBoqCDmkr2JKV</w:t>
        </w:r>
      </w:hyperlink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007">
      <w:pPr>
        <w:rPr/>
      </w:pP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https://icedrive.net/s/SBb3g9WzQ5wZuxX9892Z3R4bW8jw</w:t>
        </w:r>
      </w:hyperlink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b w:val="1"/>
          <w:rtl w:val="0"/>
        </w:rPr>
        <w:t xml:space="preserve">Sample of the dataset available at: </w:t>
      </w:r>
      <w:r w:rsidDel="00000000" w:rsidR="00000000" w:rsidRPr="00000000">
        <w:rPr>
          <w:rtl w:val="0"/>
        </w:rPr>
        <w:t xml:space="preserve">sample.zip.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b w:val="1"/>
          <w:rtl w:val="0"/>
        </w:rPr>
        <w:t xml:space="preserve">Reader for the dataset: </w:t>
      </w:r>
      <w:r w:rsidDel="00000000" w:rsidR="00000000" w:rsidRPr="00000000">
        <w:rPr>
          <w:rtl w:val="0"/>
        </w:rPr>
        <w:t xml:space="preserve">ReadAndDisplay.py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b w:val="1"/>
          <w:rtl w:val="0"/>
        </w:rPr>
        <w:t xml:space="preserve">Git: </w:t>
      </w: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https://github.com/sagieppel/MatSeg-Dataset/</w:t>
        </w:r>
      </w:hyperlink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114300" distT="114300" distL="114300" distR="114300">
            <wp:extent cx="2414588" cy="3190705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588" cy="3190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Dataset Structure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Each folder contains one image and its segmentation map.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RGB__RGB.jpg: The image rgb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Mask**.png: where ** a number of the mask of a given material, note materials can overlap and values can be between 0-255 (soft).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ObjectMaskOcluded.png: Basically the ROI mask means the region that is annotated, anything not marked in this mask is background and is not annotated.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![Figure 2](/Figure3.jpg)</w:t>
      </w:r>
    </w:p>
    <w:p w:rsidR="00000000" w:rsidDel="00000000" w:rsidP="00000000" w:rsidRDefault="00000000" w:rsidRPr="00000000" w14:paraId="00000016">
      <w:pPr>
        <w:rPr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b w:val="1"/>
          <w:sz w:val="30"/>
          <w:szCs w:val="30"/>
        </w:rPr>
      </w:pPr>
      <w:r w:rsidDel="00000000" w:rsidR="00000000" w:rsidRPr="00000000">
        <w:rPr>
          <w:b w:val="1"/>
          <w:sz w:val="30"/>
          <w:szCs w:val="30"/>
          <w:rtl w:val="0"/>
        </w:rPr>
        <w:t xml:space="preserve">Additional Data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See the paper: [Learning Zero-Shot Material States Segmentation, by Implanting Natural Image Patterns in Synthetic Data](https://arxiv.org/ftp/arxiv/papers/2403/2403.03309.pdf), for more details.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See the dataset generation script used to generate this data available at: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[https://github.com/sagieppel/MatSeg-Synthethic-Dataset-Generation-Script](https://github.com/sagieppel/MatSeg-Synthethic-Dataset-Generation-Script) 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 </w:t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hyperlink" Target="https://github.com/sagieppel/MatSeg-Dataset/" TargetMode="External"/><Relationship Id="rId5" Type="http://schemas.openxmlformats.org/officeDocument/2006/relationships/styles" Target="styles.xml"/><Relationship Id="rId6" Type="http://schemas.openxmlformats.org/officeDocument/2006/relationships/hyperlink" Target="https://arxiv.org/ftp/arxiv/papers/2403/2403.03309.pdf" TargetMode="External"/><Relationship Id="rId7" Type="http://schemas.openxmlformats.org/officeDocument/2006/relationships/hyperlink" Target="https://e.pcloud.link/publink/show?code=kZHCcnZOfzqInb3anSl7xzFBoqCDmkr2JKV" TargetMode="External"/><Relationship Id="rId8" Type="http://schemas.openxmlformats.org/officeDocument/2006/relationships/hyperlink" Target="https://icedrive.net/s/SBb3g9WzQ5wZuxX9892Z3R4bW8jw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