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0C" w:rsidRPr="00D45D81" w:rsidRDefault="00F17B38" w:rsidP="00D45D81">
      <w:pPr>
        <w:pStyle w:val="Titre"/>
      </w:pPr>
      <w:r w:rsidRPr="00D45D81">
        <w:t>Technical Appendix</w:t>
      </w:r>
    </w:p>
    <w:p w:rsidR="00BC4499" w:rsidRDefault="00BC4499" w:rsidP="00D45D81">
      <w:r w:rsidRPr="00BC4499">
        <w:t xml:space="preserve">for  </w:t>
      </w:r>
      <w:bookmarkStart w:id="0" w:name="OLE_LINK6"/>
    </w:p>
    <w:p w:rsidR="00BC4499" w:rsidRPr="00BC4499" w:rsidRDefault="00BC4499" w:rsidP="00D45D81">
      <w:pPr>
        <w:rPr>
          <w:rStyle w:val="hps"/>
        </w:rPr>
      </w:pPr>
      <w:r w:rsidRPr="00BC4499">
        <w:rPr>
          <w:rStyle w:val="hps"/>
          <w:b/>
        </w:rPr>
        <w:t>Travel</w:t>
      </w:r>
      <w:r w:rsidRPr="00BC4499">
        <w:rPr>
          <w:rStyle w:val="Marquedecommentaire"/>
          <w:b/>
          <w:sz w:val="20"/>
        </w:rPr>
        <w:t>-Associated Rabies in Pets</w:t>
      </w:r>
      <w:r w:rsidRPr="00BC4499">
        <w:rPr>
          <w:rStyle w:val="Marquedecommentaire"/>
          <w:sz w:val="20"/>
        </w:rPr>
        <w:t xml:space="preserve"> </w:t>
      </w:r>
      <w:r w:rsidRPr="00BC4499">
        <w:rPr>
          <w:rStyle w:val="hps"/>
          <w:b/>
        </w:rPr>
        <w:t xml:space="preserve">and Residual Rabies Risk, Western Europe </w:t>
      </w:r>
      <w:bookmarkEnd w:id="0"/>
    </w:p>
    <w:p w:rsidR="00BC4499" w:rsidRPr="00BC4499" w:rsidRDefault="00BC4499" w:rsidP="00D45D81">
      <w:pPr>
        <w:rPr>
          <w:rStyle w:val="hps"/>
        </w:rPr>
      </w:pPr>
      <w:r w:rsidRPr="00BC4499">
        <w:rPr>
          <w:rStyle w:val="hps"/>
        </w:rPr>
        <w:t>Florence Ribadeau-Dumas, Florence Cliquet, Philippe Gautret, Emmanuelle Robardet, Claude Le Pen, Hervé Bourhy</w:t>
      </w:r>
    </w:p>
    <w:p w:rsidR="00BC4499" w:rsidRDefault="00BC4499" w:rsidP="00D45D81">
      <w:r w:rsidRPr="00BC4499">
        <w:t>EID, Volume 22, Number 7—July 2016</w:t>
      </w:r>
    </w:p>
    <w:p w:rsidR="00BC4499" w:rsidRPr="00BC4499" w:rsidRDefault="00BC4499" w:rsidP="00D45D81">
      <w:pPr>
        <w:rPr>
          <w:rStyle w:val="hps"/>
        </w:rPr>
      </w:pPr>
    </w:p>
    <w:p w:rsidR="00BC4499" w:rsidRPr="00BC4499" w:rsidRDefault="00BC4499" w:rsidP="00D45D81">
      <w:pPr>
        <w:rPr>
          <w:rStyle w:val="hps"/>
        </w:rPr>
      </w:pPr>
      <w:r w:rsidRPr="00BC4499">
        <w:rPr>
          <w:rStyle w:val="hps"/>
        </w:rPr>
        <w:t xml:space="preserve">Author affiliations: </w:t>
      </w:r>
    </w:p>
    <w:p w:rsidR="00BC4499" w:rsidRPr="00BC4499" w:rsidRDefault="00BC4499" w:rsidP="00D45D81">
      <w:r w:rsidRPr="00BC4499">
        <w:rPr>
          <w:rStyle w:val="hps"/>
        </w:rPr>
        <w:t>Université Paris Dauphine,</w:t>
      </w:r>
      <w:r w:rsidR="00A765BC">
        <w:rPr>
          <w:rStyle w:val="hps"/>
        </w:rPr>
        <w:t xml:space="preserve"> PSL Research University</w:t>
      </w:r>
      <w:r w:rsidRPr="00BC4499">
        <w:rPr>
          <w:rStyle w:val="hps"/>
        </w:rPr>
        <w:t xml:space="preserve"> Paris, France (F. Ribadeau Dumas, C. Le Pen), Institut Pasteur, Paris, France (F. Ribadeau Dumas, H. Bourhy)</w:t>
      </w:r>
      <w:r w:rsidRPr="00BC4499">
        <w:rPr>
          <w:rStyle w:val="hps"/>
          <w:b/>
          <w:vertAlign w:val="superscript"/>
        </w:rPr>
        <w:t xml:space="preserve">, </w:t>
      </w:r>
      <w:r w:rsidRPr="00BC4499">
        <w:t>French Agency for Food, Environmental and Occupational Health &amp; Safety, Malzéville, France (F.Cliquet, E. Robardet), Assistance Publique Hôpitaux de Marseille, Marseille, France (P.Gautret), Aix Marseille University, Marseille, France (P. Gautret)</w:t>
      </w:r>
    </w:p>
    <w:p w:rsidR="00125835" w:rsidRPr="00BC4499" w:rsidRDefault="00125835" w:rsidP="00D45D81"/>
    <w:p w:rsidR="00F17B38" w:rsidRPr="00BC4499" w:rsidRDefault="00F17B38" w:rsidP="00D45D81"/>
    <w:sdt>
      <w:sdtPr>
        <w:rPr>
          <w:rFonts w:asciiTheme="minorHAnsi" w:eastAsiaTheme="minorHAnsi" w:hAnsiTheme="minorHAnsi" w:cstheme="minorBidi"/>
          <w:color w:val="auto"/>
          <w:sz w:val="22"/>
          <w:szCs w:val="22"/>
          <w:lang w:val="fr-FR"/>
        </w:rPr>
        <w:id w:val="-1815093833"/>
        <w:docPartObj>
          <w:docPartGallery w:val="Table of Contents"/>
          <w:docPartUnique/>
        </w:docPartObj>
      </w:sdtPr>
      <w:sdtEndPr>
        <w:rPr>
          <w:rFonts w:ascii="Times New Roman" w:eastAsiaTheme="minorEastAsia" w:hAnsi="Times New Roman" w:cs="Times New Roman"/>
          <w:sz w:val="24"/>
          <w:szCs w:val="24"/>
          <w:lang w:val="en-US"/>
        </w:rPr>
      </w:sdtEndPr>
      <w:sdtContent>
        <w:p w:rsidR="00C31194" w:rsidRPr="00AF35F7" w:rsidRDefault="00C31194" w:rsidP="00D45D81">
          <w:pPr>
            <w:pStyle w:val="En-ttedetabledesmatires"/>
          </w:pPr>
          <w:r w:rsidRPr="00AF35F7">
            <w:t xml:space="preserve">Table </w:t>
          </w:r>
          <w:r w:rsidR="00BC4499">
            <w:t>of contents</w:t>
          </w:r>
        </w:p>
        <w:p w:rsidR="00480589" w:rsidRDefault="00C31194" w:rsidP="00D45D81">
          <w:pPr>
            <w:pStyle w:val="TM1"/>
            <w:rPr>
              <w:rFonts w:cstheme="minorBidi"/>
              <w:noProof/>
              <w:sz w:val="22"/>
              <w:szCs w:val="22"/>
            </w:rPr>
          </w:pPr>
          <w:r w:rsidRPr="00AF35F7">
            <w:fldChar w:fldCharType="begin"/>
          </w:r>
          <w:r w:rsidRPr="00AF35F7">
            <w:instrText xml:space="preserve"> TOC \o "1-3" \h \z \u </w:instrText>
          </w:r>
          <w:r w:rsidRPr="00AF35F7">
            <w:fldChar w:fldCharType="separate"/>
          </w:r>
          <w:hyperlink w:anchor="_Toc448316431" w:history="1">
            <w:r w:rsidR="00480589" w:rsidRPr="00B37B5E">
              <w:rPr>
                <w:rStyle w:val="Lienhypertexte"/>
                <w:noProof/>
              </w:rPr>
              <w:t>1a: Rabies risk and its determinants in recent WE history</w:t>
            </w:r>
            <w:r w:rsidR="00480589">
              <w:rPr>
                <w:noProof/>
                <w:webHidden/>
              </w:rPr>
              <w:tab/>
            </w:r>
            <w:r w:rsidR="00480589">
              <w:rPr>
                <w:noProof/>
                <w:webHidden/>
              </w:rPr>
              <w:fldChar w:fldCharType="begin"/>
            </w:r>
            <w:r w:rsidR="00480589">
              <w:rPr>
                <w:noProof/>
                <w:webHidden/>
              </w:rPr>
              <w:instrText xml:space="preserve"> PAGEREF _Toc448316431 \h </w:instrText>
            </w:r>
            <w:r w:rsidR="00480589">
              <w:rPr>
                <w:noProof/>
                <w:webHidden/>
              </w:rPr>
            </w:r>
            <w:r w:rsidR="00480589">
              <w:rPr>
                <w:noProof/>
                <w:webHidden/>
              </w:rPr>
              <w:fldChar w:fldCharType="separate"/>
            </w:r>
            <w:r w:rsidR="00480589">
              <w:rPr>
                <w:noProof/>
                <w:webHidden/>
              </w:rPr>
              <w:t>2</w:t>
            </w:r>
            <w:r w:rsidR="00480589">
              <w:rPr>
                <w:noProof/>
                <w:webHidden/>
              </w:rPr>
              <w:fldChar w:fldCharType="end"/>
            </w:r>
          </w:hyperlink>
        </w:p>
        <w:p w:rsidR="00480589" w:rsidRDefault="00D56680" w:rsidP="00D45D81">
          <w:pPr>
            <w:pStyle w:val="TM1"/>
            <w:rPr>
              <w:rFonts w:cstheme="minorBidi"/>
              <w:noProof/>
              <w:sz w:val="22"/>
              <w:szCs w:val="22"/>
            </w:rPr>
          </w:pPr>
          <w:hyperlink w:anchor="_Toc448316432" w:history="1">
            <w:r w:rsidR="00480589" w:rsidRPr="00B37B5E">
              <w:rPr>
                <w:rStyle w:val="Lienhypertexte"/>
                <w:noProof/>
              </w:rPr>
              <w:t>1b. Rabies situation in Western European countries until December 2013</w:t>
            </w:r>
            <w:r w:rsidR="00480589">
              <w:rPr>
                <w:noProof/>
                <w:webHidden/>
              </w:rPr>
              <w:tab/>
            </w:r>
            <w:r w:rsidR="00480589">
              <w:rPr>
                <w:noProof/>
                <w:webHidden/>
              </w:rPr>
              <w:fldChar w:fldCharType="begin"/>
            </w:r>
            <w:r w:rsidR="00480589">
              <w:rPr>
                <w:noProof/>
                <w:webHidden/>
              </w:rPr>
              <w:instrText xml:space="preserve"> PAGEREF _Toc448316432 \h </w:instrText>
            </w:r>
            <w:r w:rsidR="00480589">
              <w:rPr>
                <w:noProof/>
                <w:webHidden/>
              </w:rPr>
            </w:r>
            <w:r w:rsidR="00480589">
              <w:rPr>
                <w:noProof/>
                <w:webHidden/>
              </w:rPr>
              <w:fldChar w:fldCharType="separate"/>
            </w:r>
            <w:r w:rsidR="00480589">
              <w:rPr>
                <w:noProof/>
                <w:webHidden/>
              </w:rPr>
              <w:t>4</w:t>
            </w:r>
            <w:r w:rsidR="00480589">
              <w:rPr>
                <w:noProof/>
                <w:webHidden/>
              </w:rPr>
              <w:fldChar w:fldCharType="end"/>
            </w:r>
          </w:hyperlink>
        </w:p>
        <w:p w:rsidR="00480589" w:rsidRDefault="00D56680" w:rsidP="00D45D81">
          <w:pPr>
            <w:pStyle w:val="TM1"/>
            <w:rPr>
              <w:rFonts w:cstheme="minorBidi"/>
              <w:noProof/>
              <w:sz w:val="22"/>
              <w:szCs w:val="22"/>
            </w:rPr>
          </w:pPr>
          <w:hyperlink w:anchor="_Toc448316433" w:history="1">
            <w:r w:rsidR="00480589" w:rsidRPr="00B37B5E">
              <w:rPr>
                <w:rStyle w:val="Lienhypertexte"/>
                <w:noProof/>
              </w:rPr>
              <w:t>1c: Relevance of human post-exposure prophylaxis (PEP) to reduce WE rabies risk</w:t>
            </w:r>
            <w:r w:rsidR="00480589">
              <w:rPr>
                <w:noProof/>
                <w:webHidden/>
              </w:rPr>
              <w:tab/>
            </w:r>
            <w:r w:rsidR="00480589">
              <w:rPr>
                <w:noProof/>
                <w:webHidden/>
              </w:rPr>
              <w:fldChar w:fldCharType="begin"/>
            </w:r>
            <w:r w:rsidR="00480589">
              <w:rPr>
                <w:noProof/>
                <w:webHidden/>
              </w:rPr>
              <w:instrText xml:space="preserve"> PAGEREF _Toc448316433 \h </w:instrText>
            </w:r>
            <w:r w:rsidR="00480589">
              <w:rPr>
                <w:noProof/>
                <w:webHidden/>
              </w:rPr>
            </w:r>
            <w:r w:rsidR="00480589">
              <w:rPr>
                <w:noProof/>
                <w:webHidden/>
              </w:rPr>
              <w:fldChar w:fldCharType="separate"/>
            </w:r>
            <w:r w:rsidR="00480589">
              <w:rPr>
                <w:noProof/>
                <w:webHidden/>
              </w:rPr>
              <w:t>6</w:t>
            </w:r>
            <w:r w:rsidR="00480589">
              <w:rPr>
                <w:noProof/>
                <w:webHidden/>
              </w:rPr>
              <w:fldChar w:fldCharType="end"/>
            </w:r>
          </w:hyperlink>
        </w:p>
        <w:p w:rsidR="00480589" w:rsidRDefault="00D56680" w:rsidP="00D45D81">
          <w:pPr>
            <w:pStyle w:val="TM1"/>
            <w:rPr>
              <w:rFonts w:cstheme="minorBidi"/>
              <w:noProof/>
              <w:sz w:val="22"/>
              <w:szCs w:val="22"/>
            </w:rPr>
          </w:pPr>
          <w:hyperlink w:anchor="_Toc448316434" w:history="1">
            <w:r w:rsidR="00480589" w:rsidRPr="00B37B5E">
              <w:rPr>
                <w:rStyle w:val="Lienhypertexte"/>
                <w:noProof/>
              </w:rPr>
              <w:t>2: Methods</w:t>
            </w:r>
            <w:r w:rsidR="00480589">
              <w:rPr>
                <w:noProof/>
                <w:webHidden/>
              </w:rPr>
              <w:tab/>
            </w:r>
            <w:r w:rsidR="00480589">
              <w:rPr>
                <w:noProof/>
                <w:webHidden/>
              </w:rPr>
              <w:fldChar w:fldCharType="begin"/>
            </w:r>
            <w:r w:rsidR="00480589">
              <w:rPr>
                <w:noProof/>
                <w:webHidden/>
              </w:rPr>
              <w:instrText xml:space="preserve"> PAGEREF _Toc448316434 \h </w:instrText>
            </w:r>
            <w:r w:rsidR="00480589">
              <w:rPr>
                <w:noProof/>
                <w:webHidden/>
              </w:rPr>
            </w:r>
            <w:r w:rsidR="00480589">
              <w:rPr>
                <w:noProof/>
                <w:webHidden/>
              </w:rPr>
              <w:fldChar w:fldCharType="separate"/>
            </w:r>
            <w:r w:rsidR="00480589">
              <w:rPr>
                <w:noProof/>
                <w:webHidden/>
              </w:rPr>
              <w:t>8</w:t>
            </w:r>
            <w:r w:rsidR="00480589">
              <w:rPr>
                <w:noProof/>
                <w:webHidden/>
              </w:rPr>
              <w:fldChar w:fldCharType="end"/>
            </w:r>
          </w:hyperlink>
        </w:p>
        <w:p w:rsidR="00480589" w:rsidRDefault="00D56680" w:rsidP="00D45D81">
          <w:pPr>
            <w:pStyle w:val="TM2"/>
            <w:rPr>
              <w:rFonts w:cstheme="minorBidi"/>
              <w:noProof/>
              <w:sz w:val="22"/>
              <w:szCs w:val="22"/>
            </w:rPr>
          </w:pPr>
          <w:hyperlink w:anchor="_Toc448316435" w:history="1">
            <w:r w:rsidR="00480589" w:rsidRPr="00B37B5E">
              <w:rPr>
                <w:rStyle w:val="Lienhypertexte"/>
                <w:noProof/>
              </w:rPr>
              <w:t>Data and sources</w:t>
            </w:r>
            <w:r w:rsidR="00480589">
              <w:rPr>
                <w:noProof/>
                <w:webHidden/>
              </w:rPr>
              <w:tab/>
            </w:r>
            <w:r w:rsidR="00480589">
              <w:rPr>
                <w:noProof/>
                <w:webHidden/>
              </w:rPr>
              <w:fldChar w:fldCharType="begin"/>
            </w:r>
            <w:r w:rsidR="00480589">
              <w:rPr>
                <w:noProof/>
                <w:webHidden/>
              </w:rPr>
              <w:instrText xml:space="preserve"> PAGEREF _Toc448316435 \h </w:instrText>
            </w:r>
            <w:r w:rsidR="00480589">
              <w:rPr>
                <w:noProof/>
                <w:webHidden/>
              </w:rPr>
            </w:r>
            <w:r w:rsidR="00480589">
              <w:rPr>
                <w:noProof/>
                <w:webHidden/>
              </w:rPr>
              <w:fldChar w:fldCharType="separate"/>
            </w:r>
            <w:r w:rsidR="00480589">
              <w:rPr>
                <w:noProof/>
                <w:webHidden/>
              </w:rPr>
              <w:t>8</w:t>
            </w:r>
            <w:r w:rsidR="00480589">
              <w:rPr>
                <w:noProof/>
                <w:webHidden/>
              </w:rPr>
              <w:fldChar w:fldCharType="end"/>
            </w:r>
          </w:hyperlink>
        </w:p>
        <w:p w:rsidR="00480589" w:rsidRDefault="00D56680" w:rsidP="00D45D81">
          <w:pPr>
            <w:pStyle w:val="TM2"/>
            <w:rPr>
              <w:rFonts w:cstheme="minorBidi"/>
              <w:noProof/>
              <w:sz w:val="22"/>
              <w:szCs w:val="22"/>
            </w:rPr>
          </w:pPr>
          <w:hyperlink w:anchor="_Toc448316436" w:history="1">
            <w:r w:rsidR="00480589" w:rsidRPr="00B37B5E">
              <w:rPr>
                <w:rStyle w:val="Lienhypertexte"/>
                <w:noProof/>
              </w:rPr>
              <w:t>Inclusion and exclusion criteria</w:t>
            </w:r>
            <w:r w:rsidR="00480589">
              <w:rPr>
                <w:noProof/>
                <w:webHidden/>
              </w:rPr>
              <w:tab/>
            </w:r>
            <w:r w:rsidR="00480589">
              <w:rPr>
                <w:noProof/>
                <w:webHidden/>
              </w:rPr>
              <w:fldChar w:fldCharType="begin"/>
            </w:r>
            <w:r w:rsidR="00480589">
              <w:rPr>
                <w:noProof/>
                <w:webHidden/>
              </w:rPr>
              <w:instrText xml:space="preserve"> PAGEREF _Toc448316436 \h </w:instrText>
            </w:r>
            <w:r w:rsidR="00480589">
              <w:rPr>
                <w:noProof/>
                <w:webHidden/>
              </w:rPr>
            </w:r>
            <w:r w:rsidR="00480589">
              <w:rPr>
                <w:noProof/>
                <w:webHidden/>
              </w:rPr>
              <w:fldChar w:fldCharType="separate"/>
            </w:r>
            <w:r w:rsidR="00480589">
              <w:rPr>
                <w:noProof/>
                <w:webHidden/>
              </w:rPr>
              <w:t>8</w:t>
            </w:r>
            <w:r w:rsidR="00480589">
              <w:rPr>
                <w:noProof/>
                <w:webHidden/>
              </w:rPr>
              <w:fldChar w:fldCharType="end"/>
            </w:r>
          </w:hyperlink>
        </w:p>
        <w:p w:rsidR="00480589" w:rsidRDefault="00D56680" w:rsidP="00D45D81">
          <w:pPr>
            <w:pStyle w:val="TM2"/>
            <w:rPr>
              <w:rFonts w:cstheme="minorBidi"/>
              <w:noProof/>
              <w:sz w:val="22"/>
              <w:szCs w:val="22"/>
            </w:rPr>
          </w:pPr>
          <w:hyperlink w:anchor="_Toc448316437" w:history="1">
            <w:r w:rsidR="00480589" w:rsidRPr="00B37B5E">
              <w:rPr>
                <w:rStyle w:val="Lienhypertexte"/>
                <w:noProof/>
              </w:rPr>
              <w:t>Rabies risk calculation</w:t>
            </w:r>
            <w:r w:rsidR="00480589">
              <w:rPr>
                <w:noProof/>
                <w:webHidden/>
              </w:rPr>
              <w:tab/>
            </w:r>
            <w:r w:rsidR="00480589">
              <w:rPr>
                <w:noProof/>
                <w:webHidden/>
              </w:rPr>
              <w:fldChar w:fldCharType="begin"/>
            </w:r>
            <w:r w:rsidR="00480589">
              <w:rPr>
                <w:noProof/>
                <w:webHidden/>
              </w:rPr>
              <w:instrText xml:space="preserve"> PAGEREF _Toc448316437 \h </w:instrText>
            </w:r>
            <w:r w:rsidR="00480589">
              <w:rPr>
                <w:noProof/>
                <w:webHidden/>
              </w:rPr>
            </w:r>
            <w:r w:rsidR="00480589">
              <w:rPr>
                <w:noProof/>
                <w:webHidden/>
              </w:rPr>
              <w:fldChar w:fldCharType="separate"/>
            </w:r>
            <w:r w:rsidR="00480589">
              <w:rPr>
                <w:noProof/>
                <w:webHidden/>
              </w:rPr>
              <w:t>8</w:t>
            </w:r>
            <w:r w:rsidR="00480589">
              <w:rPr>
                <w:noProof/>
                <w:webHidden/>
              </w:rPr>
              <w:fldChar w:fldCharType="end"/>
            </w:r>
          </w:hyperlink>
        </w:p>
        <w:p w:rsidR="00480589" w:rsidRDefault="00D56680" w:rsidP="00D45D81">
          <w:pPr>
            <w:pStyle w:val="TM2"/>
            <w:rPr>
              <w:rFonts w:cstheme="minorBidi"/>
              <w:noProof/>
              <w:sz w:val="22"/>
              <w:szCs w:val="22"/>
            </w:rPr>
          </w:pPr>
          <w:hyperlink w:anchor="_Toc448316438" w:history="1">
            <w:r w:rsidR="00480589" w:rsidRPr="00B37B5E">
              <w:rPr>
                <w:rStyle w:val="Lienhypertexte"/>
                <w:noProof/>
              </w:rPr>
              <w:t>Key assumptions</w:t>
            </w:r>
            <w:r w:rsidR="00480589">
              <w:rPr>
                <w:noProof/>
                <w:webHidden/>
              </w:rPr>
              <w:tab/>
            </w:r>
            <w:r w:rsidR="00480589">
              <w:rPr>
                <w:noProof/>
                <w:webHidden/>
              </w:rPr>
              <w:fldChar w:fldCharType="begin"/>
            </w:r>
            <w:r w:rsidR="00480589">
              <w:rPr>
                <w:noProof/>
                <w:webHidden/>
              </w:rPr>
              <w:instrText xml:space="preserve"> PAGEREF _Toc448316438 \h </w:instrText>
            </w:r>
            <w:r w:rsidR="00480589">
              <w:rPr>
                <w:noProof/>
                <w:webHidden/>
              </w:rPr>
            </w:r>
            <w:r w:rsidR="00480589">
              <w:rPr>
                <w:noProof/>
                <w:webHidden/>
              </w:rPr>
              <w:fldChar w:fldCharType="separate"/>
            </w:r>
            <w:r w:rsidR="00480589">
              <w:rPr>
                <w:noProof/>
                <w:webHidden/>
              </w:rPr>
              <w:t>9</w:t>
            </w:r>
            <w:r w:rsidR="00480589">
              <w:rPr>
                <w:noProof/>
                <w:webHidden/>
              </w:rPr>
              <w:fldChar w:fldCharType="end"/>
            </w:r>
          </w:hyperlink>
        </w:p>
        <w:p w:rsidR="00480589" w:rsidRDefault="00D56680" w:rsidP="00D45D81">
          <w:pPr>
            <w:pStyle w:val="TM2"/>
            <w:rPr>
              <w:rFonts w:cstheme="minorBidi"/>
              <w:noProof/>
              <w:sz w:val="22"/>
              <w:szCs w:val="22"/>
            </w:rPr>
          </w:pPr>
          <w:hyperlink w:anchor="_Toc448316439" w:history="1">
            <w:r w:rsidR="00480589" w:rsidRPr="00B37B5E">
              <w:rPr>
                <w:rStyle w:val="Lienhypertexte"/>
                <w:noProof/>
              </w:rPr>
              <w:t>Analyses</w:t>
            </w:r>
            <w:r w:rsidR="00480589">
              <w:rPr>
                <w:noProof/>
                <w:webHidden/>
              </w:rPr>
              <w:tab/>
            </w:r>
            <w:r w:rsidR="00480589">
              <w:rPr>
                <w:noProof/>
                <w:webHidden/>
              </w:rPr>
              <w:fldChar w:fldCharType="begin"/>
            </w:r>
            <w:r w:rsidR="00480589">
              <w:rPr>
                <w:noProof/>
                <w:webHidden/>
              </w:rPr>
              <w:instrText xml:space="preserve"> PAGEREF _Toc448316439 \h </w:instrText>
            </w:r>
            <w:r w:rsidR="00480589">
              <w:rPr>
                <w:noProof/>
                <w:webHidden/>
              </w:rPr>
            </w:r>
            <w:r w:rsidR="00480589">
              <w:rPr>
                <w:noProof/>
                <w:webHidden/>
              </w:rPr>
              <w:fldChar w:fldCharType="separate"/>
            </w:r>
            <w:r w:rsidR="00480589">
              <w:rPr>
                <w:noProof/>
                <w:webHidden/>
              </w:rPr>
              <w:t>9</w:t>
            </w:r>
            <w:r w:rsidR="00480589">
              <w:rPr>
                <w:noProof/>
                <w:webHidden/>
              </w:rPr>
              <w:fldChar w:fldCharType="end"/>
            </w:r>
          </w:hyperlink>
        </w:p>
        <w:p w:rsidR="00480589" w:rsidRDefault="00D56680" w:rsidP="00D45D81">
          <w:pPr>
            <w:pStyle w:val="TM1"/>
            <w:rPr>
              <w:rFonts w:cstheme="minorBidi"/>
              <w:noProof/>
              <w:sz w:val="22"/>
              <w:szCs w:val="22"/>
            </w:rPr>
          </w:pPr>
          <w:hyperlink w:anchor="_Toc448316440" w:history="1">
            <w:r w:rsidR="00480589" w:rsidRPr="00B37B5E">
              <w:rPr>
                <w:rStyle w:val="Lienhypertexte"/>
                <w:b/>
                <w:noProof/>
              </w:rPr>
              <w:t>3:</w:t>
            </w:r>
            <w:r w:rsidR="00480589" w:rsidRPr="00B37B5E">
              <w:rPr>
                <w:rStyle w:val="Lienhypertexte"/>
                <w:noProof/>
              </w:rPr>
              <w:t xml:space="preserve"> Factors for which correlation with P</w:t>
            </w:r>
            <w:r w:rsidR="00480589" w:rsidRPr="00B37B5E">
              <w:rPr>
                <w:rStyle w:val="Lienhypertexte"/>
                <w:noProof/>
                <w:vertAlign w:val="subscript"/>
              </w:rPr>
              <w:t xml:space="preserve">A </w:t>
            </w:r>
            <w:r w:rsidR="00480589" w:rsidRPr="00B37B5E">
              <w:rPr>
                <w:rStyle w:val="Lienhypertexte"/>
                <w:noProof/>
              </w:rPr>
              <w:t>has been studied</w:t>
            </w:r>
            <w:r w:rsidR="00480589">
              <w:rPr>
                <w:noProof/>
                <w:webHidden/>
              </w:rPr>
              <w:tab/>
            </w:r>
            <w:r w:rsidR="00480589">
              <w:rPr>
                <w:noProof/>
                <w:webHidden/>
              </w:rPr>
              <w:fldChar w:fldCharType="begin"/>
            </w:r>
            <w:r w:rsidR="00480589">
              <w:rPr>
                <w:noProof/>
                <w:webHidden/>
              </w:rPr>
              <w:instrText xml:space="preserve"> PAGEREF _Toc448316440 \h </w:instrText>
            </w:r>
            <w:r w:rsidR="00480589">
              <w:rPr>
                <w:noProof/>
                <w:webHidden/>
              </w:rPr>
            </w:r>
            <w:r w:rsidR="00480589">
              <w:rPr>
                <w:noProof/>
                <w:webHidden/>
              </w:rPr>
              <w:fldChar w:fldCharType="separate"/>
            </w:r>
            <w:r w:rsidR="00480589">
              <w:rPr>
                <w:noProof/>
                <w:webHidden/>
              </w:rPr>
              <w:t>9</w:t>
            </w:r>
            <w:r w:rsidR="00480589">
              <w:rPr>
                <w:noProof/>
                <w:webHidden/>
              </w:rPr>
              <w:fldChar w:fldCharType="end"/>
            </w:r>
          </w:hyperlink>
        </w:p>
        <w:p w:rsidR="00480589" w:rsidRDefault="00D56680" w:rsidP="00D45D81">
          <w:pPr>
            <w:pStyle w:val="TM1"/>
            <w:rPr>
              <w:rFonts w:cstheme="minorBidi"/>
              <w:noProof/>
              <w:sz w:val="22"/>
              <w:szCs w:val="22"/>
            </w:rPr>
          </w:pPr>
          <w:hyperlink w:anchor="_Toc448316441" w:history="1">
            <w:r w:rsidR="00480589" w:rsidRPr="00B37B5E">
              <w:rPr>
                <w:rStyle w:val="Lienhypertexte"/>
                <w:noProof/>
              </w:rPr>
              <w:t>4a: Animal rabies cases in Western European countries related to a trip to or importation from an endemic country, 2001-2013.</w:t>
            </w:r>
            <w:r w:rsidR="00480589">
              <w:rPr>
                <w:noProof/>
                <w:webHidden/>
              </w:rPr>
              <w:tab/>
            </w:r>
            <w:r w:rsidR="00480589">
              <w:rPr>
                <w:noProof/>
                <w:webHidden/>
              </w:rPr>
              <w:fldChar w:fldCharType="begin"/>
            </w:r>
            <w:r w:rsidR="00480589">
              <w:rPr>
                <w:noProof/>
                <w:webHidden/>
              </w:rPr>
              <w:instrText xml:space="preserve"> PAGEREF _Toc448316441 \h </w:instrText>
            </w:r>
            <w:r w:rsidR="00480589">
              <w:rPr>
                <w:noProof/>
                <w:webHidden/>
              </w:rPr>
            </w:r>
            <w:r w:rsidR="00480589">
              <w:rPr>
                <w:noProof/>
                <w:webHidden/>
              </w:rPr>
              <w:fldChar w:fldCharType="separate"/>
            </w:r>
            <w:r w:rsidR="00480589">
              <w:rPr>
                <w:noProof/>
                <w:webHidden/>
              </w:rPr>
              <w:t>11</w:t>
            </w:r>
            <w:r w:rsidR="00480589">
              <w:rPr>
                <w:noProof/>
                <w:webHidden/>
              </w:rPr>
              <w:fldChar w:fldCharType="end"/>
            </w:r>
          </w:hyperlink>
        </w:p>
        <w:p w:rsidR="00480589" w:rsidRDefault="00D56680" w:rsidP="00D45D81">
          <w:pPr>
            <w:pStyle w:val="TM1"/>
            <w:rPr>
              <w:rFonts w:cstheme="minorBidi"/>
              <w:noProof/>
              <w:sz w:val="22"/>
              <w:szCs w:val="22"/>
            </w:rPr>
          </w:pPr>
          <w:hyperlink w:anchor="_Toc448316442" w:history="1">
            <w:r w:rsidR="00480589" w:rsidRPr="00B37B5E">
              <w:rPr>
                <w:rStyle w:val="Lienhypertexte"/>
                <w:noProof/>
              </w:rPr>
              <w:t>4b: Country of diagnosis and transit of pets diagnosed rabid in a Western European country. 2001-2013</w:t>
            </w:r>
            <w:r w:rsidR="00480589">
              <w:rPr>
                <w:noProof/>
                <w:webHidden/>
              </w:rPr>
              <w:tab/>
            </w:r>
            <w:r w:rsidR="00480589">
              <w:rPr>
                <w:noProof/>
                <w:webHidden/>
              </w:rPr>
              <w:fldChar w:fldCharType="begin"/>
            </w:r>
            <w:r w:rsidR="00480589">
              <w:rPr>
                <w:noProof/>
                <w:webHidden/>
              </w:rPr>
              <w:instrText xml:space="preserve"> PAGEREF _Toc448316442 \h </w:instrText>
            </w:r>
            <w:r w:rsidR="00480589">
              <w:rPr>
                <w:noProof/>
                <w:webHidden/>
              </w:rPr>
            </w:r>
            <w:r w:rsidR="00480589">
              <w:rPr>
                <w:noProof/>
                <w:webHidden/>
              </w:rPr>
              <w:fldChar w:fldCharType="separate"/>
            </w:r>
            <w:r w:rsidR="00480589">
              <w:rPr>
                <w:noProof/>
                <w:webHidden/>
              </w:rPr>
              <w:t>15</w:t>
            </w:r>
            <w:r w:rsidR="00480589">
              <w:rPr>
                <w:noProof/>
                <w:webHidden/>
              </w:rPr>
              <w:fldChar w:fldCharType="end"/>
            </w:r>
          </w:hyperlink>
        </w:p>
        <w:p w:rsidR="00480589" w:rsidRDefault="00D56680" w:rsidP="00D45D81">
          <w:pPr>
            <w:pStyle w:val="TM1"/>
            <w:rPr>
              <w:rFonts w:cstheme="minorBidi"/>
              <w:noProof/>
              <w:sz w:val="22"/>
              <w:szCs w:val="22"/>
            </w:rPr>
          </w:pPr>
          <w:hyperlink w:anchor="_Toc448316443" w:history="1">
            <w:r w:rsidR="00480589" w:rsidRPr="00B37B5E">
              <w:rPr>
                <w:rStyle w:val="Lienhypertexte"/>
                <w:noProof/>
              </w:rPr>
              <w:t>4c: Complementary results</w:t>
            </w:r>
            <w:r w:rsidR="00480589">
              <w:rPr>
                <w:noProof/>
                <w:webHidden/>
              </w:rPr>
              <w:tab/>
            </w:r>
            <w:r w:rsidR="00480589">
              <w:rPr>
                <w:noProof/>
                <w:webHidden/>
              </w:rPr>
              <w:fldChar w:fldCharType="begin"/>
            </w:r>
            <w:r w:rsidR="00480589">
              <w:rPr>
                <w:noProof/>
                <w:webHidden/>
              </w:rPr>
              <w:instrText xml:space="preserve"> PAGEREF _Toc448316443 \h </w:instrText>
            </w:r>
            <w:r w:rsidR="00480589">
              <w:rPr>
                <w:noProof/>
                <w:webHidden/>
              </w:rPr>
            </w:r>
            <w:r w:rsidR="00480589">
              <w:rPr>
                <w:noProof/>
                <w:webHidden/>
              </w:rPr>
              <w:fldChar w:fldCharType="separate"/>
            </w:r>
            <w:r w:rsidR="00480589">
              <w:rPr>
                <w:noProof/>
                <w:webHidden/>
              </w:rPr>
              <w:t>16</w:t>
            </w:r>
            <w:r w:rsidR="00480589">
              <w:rPr>
                <w:noProof/>
                <w:webHidden/>
              </w:rPr>
              <w:fldChar w:fldCharType="end"/>
            </w:r>
          </w:hyperlink>
        </w:p>
        <w:p w:rsidR="00480589" w:rsidRDefault="00D56680" w:rsidP="00D45D81">
          <w:pPr>
            <w:pStyle w:val="TM1"/>
            <w:rPr>
              <w:rFonts w:cstheme="minorBidi"/>
              <w:noProof/>
              <w:sz w:val="22"/>
              <w:szCs w:val="22"/>
            </w:rPr>
          </w:pPr>
          <w:hyperlink w:anchor="_Toc448316444" w:history="1">
            <w:r w:rsidR="00480589" w:rsidRPr="00B37B5E">
              <w:rPr>
                <w:rStyle w:val="Lienhypertexte"/>
                <w:noProof/>
              </w:rPr>
              <w:t>5: Evolution of the number of imported rabid pets and their secondary cases</w:t>
            </w:r>
            <w:r w:rsidR="00480589">
              <w:rPr>
                <w:noProof/>
                <w:webHidden/>
              </w:rPr>
              <w:tab/>
            </w:r>
            <w:r w:rsidR="00480589">
              <w:rPr>
                <w:noProof/>
                <w:webHidden/>
              </w:rPr>
              <w:fldChar w:fldCharType="begin"/>
            </w:r>
            <w:r w:rsidR="00480589">
              <w:rPr>
                <w:noProof/>
                <w:webHidden/>
              </w:rPr>
              <w:instrText xml:space="preserve"> PAGEREF _Toc448316444 \h </w:instrText>
            </w:r>
            <w:r w:rsidR="00480589">
              <w:rPr>
                <w:noProof/>
                <w:webHidden/>
              </w:rPr>
            </w:r>
            <w:r w:rsidR="00480589">
              <w:rPr>
                <w:noProof/>
                <w:webHidden/>
              </w:rPr>
              <w:fldChar w:fldCharType="separate"/>
            </w:r>
            <w:r w:rsidR="00480589">
              <w:rPr>
                <w:noProof/>
                <w:webHidden/>
              </w:rPr>
              <w:t>16</w:t>
            </w:r>
            <w:r w:rsidR="00480589">
              <w:rPr>
                <w:noProof/>
                <w:webHidden/>
              </w:rPr>
              <w:fldChar w:fldCharType="end"/>
            </w:r>
          </w:hyperlink>
        </w:p>
        <w:p w:rsidR="00480589" w:rsidRDefault="00D56680" w:rsidP="00D45D81">
          <w:pPr>
            <w:pStyle w:val="TM1"/>
            <w:rPr>
              <w:rFonts w:cstheme="minorBidi"/>
              <w:noProof/>
              <w:sz w:val="22"/>
              <w:szCs w:val="22"/>
            </w:rPr>
          </w:pPr>
          <w:hyperlink w:anchor="_Toc448316445" w:history="1">
            <w:r w:rsidR="00480589" w:rsidRPr="00B37B5E">
              <w:rPr>
                <w:rStyle w:val="Lienhypertexte"/>
                <w:noProof/>
              </w:rPr>
              <w:t>6: Study limitations and robustness</w:t>
            </w:r>
            <w:r w:rsidR="00480589">
              <w:rPr>
                <w:noProof/>
                <w:webHidden/>
              </w:rPr>
              <w:tab/>
            </w:r>
            <w:r w:rsidR="00480589">
              <w:rPr>
                <w:noProof/>
                <w:webHidden/>
              </w:rPr>
              <w:fldChar w:fldCharType="begin"/>
            </w:r>
            <w:r w:rsidR="00480589">
              <w:rPr>
                <w:noProof/>
                <w:webHidden/>
              </w:rPr>
              <w:instrText xml:space="preserve"> PAGEREF _Toc448316445 \h </w:instrText>
            </w:r>
            <w:r w:rsidR="00480589">
              <w:rPr>
                <w:noProof/>
                <w:webHidden/>
              </w:rPr>
            </w:r>
            <w:r w:rsidR="00480589">
              <w:rPr>
                <w:noProof/>
                <w:webHidden/>
              </w:rPr>
              <w:fldChar w:fldCharType="separate"/>
            </w:r>
            <w:r w:rsidR="00480589">
              <w:rPr>
                <w:noProof/>
                <w:webHidden/>
              </w:rPr>
              <w:t>17</w:t>
            </w:r>
            <w:r w:rsidR="00480589">
              <w:rPr>
                <w:noProof/>
                <w:webHidden/>
              </w:rPr>
              <w:fldChar w:fldCharType="end"/>
            </w:r>
          </w:hyperlink>
        </w:p>
        <w:p w:rsidR="00480589" w:rsidRDefault="00D56680" w:rsidP="00D45D81">
          <w:pPr>
            <w:pStyle w:val="TM1"/>
            <w:rPr>
              <w:rFonts w:cstheme="minorBidi"/>
              <w:noProof/>
              <w:sz w:val="22"/>
              <w:szCs w:val="22"/>
            </w:rPr>
          </w:pPr>
          <w:hyperlink w:anchor="_Toc448316446" w:history="1">
            <w:r w:rsidR="00480589" w:rsidRPr="00B37B5E">
              <w:rPr>
                <w:rStyle w:val="Lienhypertexte"/>
                <w:noProof/>
              </w:rPr>
              <w:t>7: Political implications</w:t>
            </w:r>
            <w:r w:rsidR="00480589">
              <w:rPr>
                <w:noProof/>
                <w:webHidden/>
              </w:rPr>
              <w:tab/>
            </w:r>
            <w:r w:rsidR="00480589">
              <w:rPr>
                <w:noProof/>
                <w:webHidden/>
              </w:rPr>
              <w:fldChar w:fldCharType="begin"/>
            </w:r>
            <w:r w:rsidR="00480589">
              <w:rPr>
                <w:noProof/>
                <w:webHidden/>
              </w:rPr>
              <w:instrText xml:space="preserve"> PAGEREF _Toc448316446 \h </w:instrText>
            </w:r>
            <w:r w:rsidR="00480589">
              <w:rPr>
                <w:noProof/>
                <w:webHidden/>
              </w:rPr>
            </w:r>
            <w:r w:rsidR="00480589">
              <w:rPr>
                <w:noProof/>
                <w:webHidden/>
              </w:rPr>
              <w:fldChar w:fldCharType="separate"/>
            </w:r>
            <w:r w:rsidR="00480589">
              <w:rPr>
                <w:noProof/>
                <w:webHidden/>
              </w:rPr>
              <w:t>18</w:t>
            </w:r>
            <w:r w:rsidR="00480589">
              <w:rPr>
                <w:noProof/>
                <w:webHidden/>
              </w:rPr>
              <w:fldChar w:fldCharType="end"/>
            </w:r>
          </w:hyperlink>
        </w:p>
        <w:p w:rsidR="00C31194" w:rsidRPr="00AF35F7" w:rsidRDefault="00C31194" w:rsidP="00D45D81">
          <w:r w:rsidRPr="00AF35F7">
            <w:fldChar w:fldCharType="end"/>
          </w:r>
        </w:p>
      </w:sdtContent>
    </w:sdt>
    <w:p w:rsidR="00503859" w:rsidRPr="00AF35F7" w:rsidRDefault="00503859" w:rsidP="00D45D81"/>
    <w:p w:rsidR="0031078F" w:rsidRPr="00AF35F7" w:rsidRDefault="0031078F" w:rsidP="00D45D81">
      <w:pPr>
        <w:pStyle w:val="Titre1"/>
        <w:sectPr w:rsidR="0031078F" w:rsidRPr="00AF35F7" w:rsidSect="00C31194">
          <w:type w:val="continuous"/>
          <w:pgSz w:w="11906" w:h="16838"/>
          <w:pgMar w:top="1417" w:right="1133" w:bottom="1417" w:left="1417" w:header="708" w:footer="708" w:gutter="0"/>
          <w:cols w:space="708"/>
          <w:docGrid w:linePitch="360"/>
        </w:sectPr>
      </w:pPr>
    </w:p>
    <w:p w:rsidR="00F17B38" w:rsidRPr="00565516" w:rsidRDefault="00F17B38" w:rsidP="00D45D81">
      <w:pPr>
        <w:pStyle w:val="Titre1"/>
      </w:pPr>
      <w:bookmarkStart w:id="1" w:name="_Toc448316431"/>
      <w:r w:rsidRPr="00565516">
        <w:t>1a: Rabies risk and its determinants in recent WE history</w:t>
      </w:r>
      <w:bookmarkEnd w:id="1"/>
      <w:r w:rsidRPr="00565516">
        <w:t xml:space="preserve"> </w:t>
      </w:r>
    </w:p>
    <w:p w:rsidR="00F17B38" w:rsidRPr="00AF35F7" w:rsidRDefault="00F17B38" w:rsidP="00D45D81"/>
    <w:p w:rsidR="00F17B38" w:rsidRPr="00D45D81" w:rsidRDefault="00F17B38" w:rsidP="00D45D81">
      <w:r w:rsidRPr="00D45D81">
        <w:t xml:space="preserve">Canine rabies was eliminated from Western Europe (WE) in the early 20th century, mainly due to public health measures such as controlling stray dogs, enforcing the wearing of muzzles and slaughtering suspect animals [1]. In the 1940s, after viral adaptation from dogs to foxes in Poland, rabies spread to nearly all of Europe. After implementation of biannual aerial distribution of vaccine baits, 12 European countries eliminated terrestrial rabies </w:t>
      </w:r>
      <w:r w:rsidRPr="00D45D81">
        <w:fldChar w:fldCharType="begin"/>
      </w:r>
      <w:r w:rsidRPr="00D45D81">
        <w:instrText xml:space="preserve"> ADDIN ZOTERO_ITEM CSL_CITATION {"citationID":"PwZ3bpQk","properties":{"formattedCitation":"[1,2]","plainCitation":"[1,2]"},"citationItems":[{"id":2637,"uris":["http://zotero.org/users/1765531/items/QW63FJWG"],"uri":["http://zotero.org/users/1765531/items/QW63FJWG"],"itemData":{"id":2637,"type":"article-journal","title":"Rabies in Europe: what are the risks?","container-title":"Expert Review of Anti-Infective Therapy","page":"905-908","volume":"12","issue":"8","source":"PubMed","abstract":"Rabies remains a serious endemic disease in animal populations in many European countries. Oral vaccination by use of rabies vaccine baits has proved to be durably efficient for controlling and eliminating terrestrial rabies. However, the recurrence of rabies in some countries highlights the fragility of rabies-free country status and the need for continuous surveillance. In Eastern and Southern countries, the rabies control programmes for foxes should be accompanied by stray dog management measures in view of the high populations of strays in certain areas. Alerts of rabies in pets imported from enzootic countries are regularly reported in Europe, threatening the rabies-free status of terrestrial animals. New variants of rabies virus have been recently discovered in autochthonous bats, implying research studies to assess the efficacy of the current vaccines against those strains and the possible crossing of the species barrier in terrestrial mammals. The incidence of the disease in humans is very low, with cases contracted in Europe or in enzootic countries. Sustainable strategies of vaccination programmes in animals and improvement of public awareness, particularly for travelers, regarding rabies risks and legislation for pet movements would render accessible the elimination of rabies in Europe.","DOI":"10.1586/14787210.2014.921570","ISSN":"1744-8336","note":"PMID: 24847903","shortTitle":"Rabies in Europe","journalAbbreviation":"Expert Rev Anti Infect Ther","language":"eng","author":[{"family":"Cliquet","given":"Florence"},{"family":"Picard-Meyer","given":"Evelyne"},{"family":"Robardet","given":"Emmanuelle"}],"issued":{"date-parts":[["2014",8]]},"PMID":"24847903"}},{"id":2639,"uris":["http://zotero.org/users/1765531/items/VQZFF2V8"],"uri":["http://zotero.org/users/1765531/items/VQZFF2V8"],"itemData":{"id":2639,"type":"article-journal","title":"The elimination of fox rabies from Europe: determinants of success and lessons for the future","container-title":"Philosophical Transactions of the Royal Society of London B: Biological Sciences","page":"20120142","volume":"368","issue":"1623","source":"rstb.royalsocietypublishing.org","abstract":"Despite perceived challenges to controlling an infectious disease in wildlife, oral rabies vaccination (ORV) of foxes has proved a remarkably successful tool and a prime example of a sophisticated strategy to eliminate disease from wildlife reservoirs. During the past three decades, the implementation of ORV programmes in 24 countries has led to the elimination of fox-mediated rabies from vast areas of Western and Central Europe. In this study, we evaluated the efficiency of 22 European ORV programmes between 1978 and 2010. During this period an area of almost 1.9 million km² was targeted at least once with vaccine baits, with control taking between 5 and 26 years depending upon the country. We examined factors influencing effort required both to control and eliminate fox rabies as well as cost-related issues of these programmes. The proportion of land area ever affected by rabies and an index capturing the size and overlap of successive ORV campaigns were identified as factors having statistically significant effects on the number of campaigns required to both control and eliminate rabies. Repeat comprehensive campaigns that are wholly overlapping much more rapidly eliminate infection and are less costly in the long term. Disproportionally greater effort is required in the final phase of an ORV programme, with a median of 11 additional campaigns required to eliminate disease once incidence has been reduced by 90 per cent. If successive ORV campaigns span the entire affected area, rabies will be eliminated more rapidly than if campaigns are implemented in a less comprehensive manner, therefore reducing ORV expenditure in the longer term. These findings should help improve the planning and implementation of ORV programmes, and facilitate future decision-making by veterinary authorities and policy-makers.","DOI":"10.1098/rstb.2012.0142","ISSN":"0962-8436, 1471-2970","note":"PMID: 23798690","shortTitle":"The elimination of fox rabies from Europe","journalAbbreviation":"Phil Trans R Soc B","language":"en","author":[{"family":"Freuling","given":"Conrad M."},{"family":"Hampson","given":"Katie"},{"family":"Selhorst","given":"Thomas"},{"family":"Schröder","given":"Ronald"},{"family":"Meslin","given":"Francois X."},{"family":"Mettenleiter","given":"Thomas C."},{"family":"Müller","given":"Thomas"}],"issued":{"date-parts":[["2013",8,5]]},"PMID":"23798690"}}],"schema":"https://github.com/citation-style-language/schema/raw/master/csl-citation.json"} </w:instrText>
      </w:r>
      <w:r w:rsidRPr="00D45D81">
        <w:fldChar w:fldCharType="separate"/>
      </w:r>
      <w:r w:rsidRPr="00D45D81">
        <w:t>[1,2]</w:t>
      </w:r>
      <w:r w:rsidRPr="00D45D81">
        <w:fldChar w:fldCharType="end"/>
      </w:r>
      <w:r w:rsidRPr="00D45D81">
        <w:t xml:space="preserve">. Two years after the last case, those countries (re-)acquired from the World Health Organisation for Animal Health (OIE) a rabies-free status for non-flying mammals </w:t>
      </w:r>
      <w:r w:rsidRPr="00D45D81">
        <w:fldChar w:fldCharType="begin"/>
      </w:r>
      <w:r w:rsidRPr="00D45D81">
        <w:instrText xml:space="preserve"> ADDIN ZOTERO_ITEM CSL_CITATION {"citationID":"0gSbWPXf","properties":{"formattedCitation":"[3]","plainCitation":"[3]"},"citationItems":[{"id":2482,"uris":["http://zotero.org/users/1765531/items/QK47R897"],"uri":["http://zotero.org/users/1765531/items/QK47R897"],"itemData":{"id":2482,"type":"book","title":"Recommendations applicable to OIE Listed diseases and other diseases of importance to international trade","collection-title":"Terrestrial animal health code","collection-number":"World Organisation for Animal Health ; 2","publisher":"OIE","publisher-place":"Paris","number-of-pages":"397","edition":"23th ed","source":"Gemeinsamer Bibliotheksverbund ISBN","event-place":"Paris","ISBN":"978-92-9044-935-5","language":"eng","editor":[{"family":"OIE - World Organisation for Animal Health","given":""}],"issued":{"date-parts":[["2014"]]}}}],"schema":"https://github.com/citation-style-language/schema/raw/master/csl-citation.json"} </w:instrText>
      </w:r>
      <w:r w:rsidRPr="00D45D81">
        <w:fldChar w:fldCharType="separate"/>
      </w:r>
      <w:r w:rsidRPr="00D45D81">
        <w:t>[3]</w:t>
      </w:r>
      <w:r w:rsidRPr="00D45D81">
        <w:fldChar w:fldCharType="end"/>
      </w:r>
      <w:r w:rsidRPr="00D45D81">
        <w:t>. Nevertheless, WE still faces 3 types of rabies risk in animals.</w:t>
      </w:r>
    </w:p>
    <w:p w:rsidR="00F17B38" w:rsidRPr="00AF35F7" w:rsidRDefault="00F17B38" w:rsidP="00D45D81">
      <w:r w:rsidRPr="00D45D81">
        <w:t>The first, related to bat rabies, is not a major epidemiologic risk in Europe. Unlike in the Americas, rabies in European bats has never been linked to RABV</w:t>
      </w:r>
      <w:r w:rsidRPr="00AF35F7">
        <w:t>, the lyssavirus species responsible for canine rabies and over 99% of human cases. European Bat Lyssaviruses and the other two recently-discovered viruses—Bokeloh-Bat Lyssavirus and Lleida virus—are ill-</w:t>
      </w:r>
      <w:r w:rsidRPr="00AF35F7">
        <w:rPr>
          <w:lang w:val="en-GB"/>
        </w:rPr>
        <w:t xml:space="preserve">adapted </w:t>
      </w:r>
      <w:r w:rsidRPr="00AF35F7">
        <w:t xml:space="preserve">to spill over to </w:t>
      </w:r>
      <w:r w:rsidRPr="00AF35F7">
        <w:rPr>
          <w:lang w:val="en-GB"/>
        </w:rPr>
        <w:t>non-flying species</w:t>
      </w:r>
      <w:r w:rsidRPr="00AF35F7">
        <w:t xml:space="preserve">. No transmission between </w:t>
      </w:r>
      <w:r w:rsidRPr="00AF35F7">
        <w:rPr>
          <w:lang w:val="en-GB"/>
        </w:rPr>
        <w:t xml:space="preserve">non-flying mammals </w:t>
      </w:r>
      <w:r w:rsidRPr="00AF35F7">
        <w:t xml:space="preserve">and only </w:t>
      </w:r>
      <w:r w:rsidRPr="00AF35F7">
        <w:rPr>
          <w:lang w:val="en-GB"/>
        </w:rPr>
        <w:t xml:space="preserve">3 </w:t>
      </w:r>
      <w:r w:rsidRPr="00AF35F7">
        <w:t xml:space="preserve">confirmed human fatalities linked with these viruses have been reported since 1954 in Europe (only </w:t>
      </w:r>
      <w:r w:rsidRPr="00AF35F7">
        <w:rPr>
          <w:lang w:val="en-GB"/>
        </w:rPr>
        <w:t xml:space="preserve">1 </w:t>
      </w:r>
      <w:r w:rsidRPr="00AF35F7">
        <w:t xml:space="preserve">in WE (UK)) </w:t>
      </w:r>
      <w:r w:rsidRPr="00AF35F7">
        <w:fldChar w:fldCharType="begin"/>
      </w:r>
      <w:r w:rsidRPr="00AF35F7">
        <w:rPr>
          <w:lang w:val="en-GB"/>
        </w:rPr>
        <w:instrText xml:space="preserve"> ADDIN ZOTERO_ITEM CSL_CITATION {"citationID":"NZVBakZh","properties":{"formattedCitation":"[4]","plainCitation":"[4]"},"citationItems":[{"id":345,"uris":["http://zotero.org/users/1765531/items/NENEN2RI"],"uri":["http://zotero.org/users/1765531/items/NENEN2RI"],"itemData":{"id":345,"type":"article-journal","title":"European Bat Lyssavirus Transmission among Cats, Europe","container-title":"Emerging Infectious Diseases","page":"280-284","volume":"15","issue":"2","source":"CrossRef","DOI":"10.3201/eid1502.080637","ISSN":"1080-6040, 1080-6059","author":[{"family":"Dacheux","given":"Laurent"},{"family":"Larrous","given":"Florence"},{"family":"Mailles","given":"Alexandra"},{"family":"Boisseleau","given":"Didier"},{"family":"Delmas","given":"Olivier"},{"family":"Biron","given":"Charlotte"},{"family":"Bouchier","given":"Christiane"},{"family":"Capek","given":"Isabelle"},{"family":"Muller","given":"Michel"},{"family":"Ilari","given":"Frédéric"},{"family":"Lefranc","given":"Tanguy"},{"family":"Raffi","given":"François"},{"family":"Goudal","given":"Maryvonne"},{"family":"Bourhy","given":"Hervé"}],"issued":{"date-parts":[["2009",2]]}}}],"schema":"https://github.com/citation-style-language/schema/raw/master/csl-citation.json"} </w:instrText>
      </w:r>
      <w:r w:rsidRPr="00AF35F7">
        <w:fldChar w:fldCharType="separate"/>
      </w:r>
      <w:r w:rsidRPr="00AF35F7">
        <w:t>[4]</w:t>
      </w:r>
      <w:r w:rsidRPr="00AF35F7">
        <w:fldChar w:fldCharType="end"/>
      </w:r>
      <w:r w:rsidRPr="00AF35F7">
        <w:t xml:space="preserve">. The second risk corresponds to cross-border reinfections of vulpine rabies from rabies-enzootic European countries and has been observed in Italy in 2008 </w:t>
      </w:r>
      <w:r w:rsidRPr="00AF35F7">
        <w:fldChar w:fldCharType="begin"/>
      </w:r>
      <w:r w:rsidRPr="00AF35F7">
        <w:instrText xml:space="preserve"> ADDIN ZOTERO_ITEM CSL_CITATION {"citationID":"CdQKptsh","properties":{"formattedCitation":"[5]","plainCitation":"[5]"},"citationItems":[{"id":347,"uris":["http://zotero.org/users/1765531/items/WU9GCZ4P"],"uri":["http://zotero.org/users/1765531/items/WU9GCZ4P"],"itemData":{"id":347,"type":"article-journal","title":"Rabies and Canine Distemper Virus Epidemics in the Red Fox Population of Northern Italy (2006–2010)","container-title":"PLoS ONE","page":"e61588","volume":"8","issue":"4","source":"PLoS Journals","abstract":"Since 2006 the red fox (Vulpes vulpes) population in north-eastern Italy has experienced an epidemic of canine distemper virus (CDV). Additionally, in 2008, after a thirteen-year absence from Italy, fox rabies was re-introduced in the Udine province at the national border with Slovenia. Disease intervention strategies are being developed and implemented to control rabies in this area and minimise risk to human health. Here we present empirical data and the epidemiological picture relating to these epidemics in the period 2006–2010. Of important significance for epidemiological studies of wild animals, basic mathematical models are developed to exploit information collected from the surveillance program on dead and/or living animals in order to assess the incidence of infection. These models are also used to estimate the rate of transmission of both diseases and the rate of vaccination, while correcting for a bias in early collection of CDV samples. We found that the rate of rabies transmission was roughly twice that of CDV, with an estimated effective contact between infected and susceptible fox leading to a new infection occurring once every 3 days for rabies, and once a week for CDV. We also inferred that during the early stage of the CDV epidemic, a bias in the monitoring protocol resulted in a positive sample being almost 10 times more likely to be collected than a negative sample. We estimated the rate of intake of oral vaccine at 0.006 per day, allowing us to estimate that roughly 68% of the foxes would be immunised. This was confirmed by field observations. Finally we discuss the implications for the eco-epidemiological dynamics of both epidemics in relation to control measures.","DOI":"10.1371/journal.pone.0061588","journalAbbreviation":"PLoS ONE","author":[{"family":"Nouvellet","given":"Pierre"},{"family":"Donnelly","given":"Christl A."},{"family":"De Nardi","given":"Marco"},{"family":"Rhodes","given":"Chris J."},{"family":"De Benedictis","given":"Paola"},{"family":"Citterio","given":"Carlo"},{"family":"Obber","given":"Federica"},{"family":"Lorenzetto","given":"Monica"},{"family":"Pozza","given":"Manuela Dalla"},{"family":"Cauchemez","given":"Simon"},{"family":"Cattoli","given":"Giovanni"}],"issued":{"date-parts":[["2013",4,22]]}}}],"schema":"https://github.com/citation-style-language/schema/raw/master/csl-citation.json"} </w:instrText>
      </w:r>
      <w:r w:rsidRPr="00AF35F7">
        <w:fldChar w:fldCharType="separate"/>
      </w:r>
      <w:r w:rsidRPr="00AF35F7">
        <w:t>[5]</w:t>
      </w:r>
      <w:r w:rsidRPr="00AF35F7">
        <w:fldChar w:fldCharType="end"/>
      </w:r>
      <w:r w:rsidRPr="00AF35F7">
        <w:rPr>
          <w:rStyle w:val="Marquedecommentaire"/>
          <w:sz w:val="24"/>
          <w:lang w:val="en-GB"/>
        </w:rPr>
        <w:t xml:space="preserve"> </w:t>
      </w:r>
      <w:r w:rsidRPr="00AF35F7">
        <w:t>, in the Republic of Macedonia in 2010</w:t>
      </w:r>
      <w:r w:rsidRPr="00AF35F7">
        <w:fldChar w:fldCharType="begin"/>
      </w:r>
      <w:r w:rsidRPr="00AF35F7">
        <w:rPr>
          <w:lang w:val="en-GB"/>
        </w:rPr>
        <w:instrText xml:space="preserve"> ADDIN ZOTERO_ITEM CSL_CITATION {"citationID":"9gvdVBpo","properties":{"formattedCitation":"[6]","plainCitation":"[6]"},"citationItems":[{"id":548,"uris":["http://zotero.org/users/1765531/items/SFIA9E6Z"],"uri":["http://zotero.org/users/1765531/items/SFIA9E6Z"],"itemData":{"id":548,"type":"article-journal","title":"First reported cases of rabies in the Republic of Macedonia","container-title":"Veterinary Record","page":"312","volume":"170","issue":"12","source":"CrossRef","DOI":"10.1136/vr.100580","ISSN":"0042-4900, 2042-7670","language":"en","author":[{"family":"Kirandjiski","given":"T."},{"family":"Mrenoski","given":"S."},{"family":"Celms","given":"I."},{"family":"Mitrov","given":"D."},{"family":"Dzadzovski","given":"I."},{"family":"Cvetkovikj","given":"I."},{"family":"Krstevski","given":"K."},{"family":"Picard-Meyer","given":"E."},{"family":"Viviani","given":"P."},{"family":"Malinovski","given":"D."},{"family":"Demerson","given":"J. M."},{"family":"Cvetkovikj","given":"A."},{"family":"Davcheva","given":"K."},{"family":"Nakova","given":"E."},{"family":"Tomeska Mickova","given":"S."},{"family":"Cliquet","given":"F."}],"issued":{"date-parts":[["2012",3,24]]}}}],"schema":"https://github.com/citation-style-language/schema/raw/master/csl-citation.json"} </w:instrText>
      </w:r>
      <w:r w:rsidRPr="00AF35F7">
        <w:fldChar w:fldCharType="separate"/>
      </w:r>
      <w:r w:rsidRPr="00AF35F7">
        <w:t>[6]</w:t>
      </w:r>
      <w:r w:rsidRPr="00AF35F7">
        <w:fldChar w:fldCharType="end"/>
      </w:r>
      <w:r w:rsidRPr="00AF35F7">
        <w:t>, in Greece in 2012</w:t>
      </w:r>
      <w:r w:rsidRPr="00AF35F7">
        <w:fldChar w:fldCharType="begin"/>
      </w:r>
      <w:r w:rsidRPr="00AF35F7">
        <w:instrText xml:space="preserve"> ADDIN ZOTERO_ITEM CSL_CITATION {"citationID":"gQl7yAX8","properties":{"formattedCitation":"[7]","plainCitation":"[7]"},"citationItems":[{"id":549,"uris":["http://zotero.org/users/1765531/items/SDCI2BZZ"],"uri":["http://zotero.org/users/1765531/items/SDCI2BZZ"],"itemData":{"id":549,"type":"article-journal","title":"Re-emergence of animal rabies in northern Greece and subsequent human exposure, October 2012–March 2013","container-title":"Euro surveillance","volume":"18","issue":"18","source":"Google Scholar","URL":"http://www.eurosurveillance.org/images/dynamic/ee/v18n18/v18n18.pdf","journalAbbreviation":"Euro Surveill","author":[{"family":"Tsiodras","given":"S."},{"family":"Dougas","given":"G."},{"family":"Baka","given":"A."},{"family":"Billinis","given":"C."},{"family":"Doudounakis","given":"S."},{"family":"Balaska","given":"A."},{"family":"Georgakopoulou","given":"T."},{"family":"Rigakos","given":"G."},{"family":"Kontos","given":"V."},{"family":"Tasioudi","given":"K. E."}],"issued":{"date-parts":[["2013"]]},"accessed":{"date-parts":[["2014",4,2]]}}}],"schema":"https://github.com/citation-style-language/schema/raw/master/csl-citation.json"} </w:instrText>
      </w:r>
      <w:r w:rsidRPr="00AF35F7">
        <w:fldChar w:fldCharType="separate"/>
      </w:r>
      <w:r w:rsidRPr="00AF35F7">
        <w:t>[7]</w:t>
      </w:r>
      <w:r w:rsidRPr="00AF35F7">
        <w:fldChar w:fldCharType="end"/>
      </w:r>
      <w:r w:rsidRPr="00AF35F7">
        <w:t xml:space="preserve"> and in Slovakia </w:t>
      </w:r>
      <w:r w:rsidRPr="00AF35F7">
        <w:rPr>
          <w:lang w:val="en-GB"/>
        </w:rPr>
        <w:t>in 2013</w:t>
      </w:r>
      <w:r w:rsidRPr="00AF35F7">
        <w:fldChar w:fldCharType="begin"/>
      </w:r>
      <w:r w:rsidRPr="00AF35F7">
        <w:rPr>
          <w:lang w:val="en-GB"/>
        </w:rPr>
        <w:instrText xml:space="preserve"> ADDIN ZOTERO_ITEM CSL_CITATION {"citationID":"bxUOdcWX","properties":{"formattedCitation":"[8]","plainCitation":"[8]"},"citationItems":[{"id":2484,"uris":["http://zotero.org/users/1765531/items/TFWTKCAR"],"uri":["http://zotero.org/users/1765531/items/TFWTKCAR"],"itemData":{"id":2484,"type":"webpage","title":"Rabies cases detected in Slovak Republic","container-title":"Rabies - Bulletin - Europe","URL":"http://www.who-rabies-bulletin.org/journal/Miscellaneous_Articles_4.aspx","author":[{"family":"Bires","given":"Jozef"}],"accessed":{"date-parts":[["2015",5,29]]}}}],"schema":"https://github.com/citation-style-language/schema/raw/master/csl-citation.json"} </w:instrText>
      </w:r>
      <w:r w:rsidRPr="00AF35F7">
        <w:fldChar w:fldCharType="separate"/>
      </w:r>
      <w:r w:rsidRPr="00AF35F7">
        <w:t>[8]</w:t>
      </w:r>
      <w:r w:rsidRPr="00AF35F7">
        <w:fldChar w:fldCharType="end"/>
      </w:r>
      <w:r w:rsidRPr="00AF35F7">
        <w:rPr>
          <w:lang w:val="en-GB"/>
        </w:rPr>
        <w:t xml:space="preserve">, </w:t>
      </w:r>
      <w:r w:rsidRPr="00AF35F7">
        <w:t xml:space="preserve">highlighting the need for constant rabies surveillance. The third risk, illegal importations or movements of infected animals </w:t>
      </w:r>
      <w:r w:rsidRPr="00AF35F7">
        <w:rPr>
          <w:lang w:val="en-GB"/>
        </w:rPr>
        <w:t xml:space="preserve">from </w:t>
      </w:r>
      <w:r w:rsidRPr="00AF35F7">
        <w:t>rabies-enzootic</w:t>
      </w:r>
      <w:r w:rsidRPr="00AF35F7">
        <w:rPr>
          <w:lang w:val="en-GB"/>
        </w:rPr>
        <w:t xml:space="preserve"> countries, </w:t>
      </w:r>
      <w:r w:rsidRPr="00AF35F7">
        <w:t xml:space="preserve">may cause indigenous rabies cases or, more seriously, a rabies resurgence. Thus, Spain in 1975 lost its rabies-free status when illegal importation of a rabid dog from Morocco led to rabies in 81 pets and 1 human in a single year </w:t>
      </w:r>
      <w:r w:rsidRPr="00AF35F7">
        <w:fldChar w:fldCharType="begin"/>
      </w:r>
      <w:r w:rsidRPr="00AF35F7">
        <w:instrText xml:space="preserve"> ADDIN ZOTERO_ITEM CSL_CITATION {"citationID":"r08RDdNd","properties":{"formattedCitation":"[9,10]","plainCitation":"[9,10]"},"citationItems":[{"id":2366,"uris":["http://zotero.org/users/1765531/items/VKM55UMJ"],"uri":["http://zotero.org/users/1765531/items/VKM55UMJ"],"itemData":{"id":2366,"type":"article-journal","title":"The One Health approach for the management of an imported case of rabies in mainland Spain in 2013","container-title":"Euro Surveillance","page":"pii=21033","volume":"20","issue":"6","journalAbbreviation":"Euro Surveill","author":[{"family":"Pérez de Diego","given":"AC"},{"family":"Vigo","given":"M."},{"family":"Monsalve","given":"J."},{"family":"Escudero","given":"A."}],"issued":{"date-parts":[["2015"]]}}},{"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[9,10]</w:t>
      </w:r>
      <w:r w:rsidRPr="00AF35F7">
        <w:fldChar w:fldCharType="end"/>
      </w:r>
      <w:r w:rsidRPr="00AF35F7">
        <w:t xml:space="preserve">. To avoid rabies introduction from infected areas, a European Pet Movement Policy (EUPMP) has been implemented through successive EU regulations </w:t>
      </w:r>
      <w:r w:rsidRPr="00AF35F7">
        <w:rPr>
          <w:color w:val="000000"/>
        </w:rPr>
        <w:t>laying down, in particular since 2003, the conditions for non-commercial movements of</w:t>
      </w:r>
      <w:r w:rsidR="00BC4499">
        <w:rPr>
          <w:color w:val="000000"/>
        </w:rPr>
        <w:t xml:space="preserve"> pet animals prior to EU entry</w:t>
      </w:r>
      <w:r w:rsidRPr="00AF35F7">
        <w:rPr>
          <w:color w:val="000000"/>
        </w:rPr>
        <w:t>.</w:t>
      </w:r>
      <w:r w:rsidRPr="00AF35F7">
        <w:t xml:space="preserve"> Almost every year, rabid pets are reported </w:t>
      </w:r>
      <w:r w:rsidRPr="00AF35F7">
        <w:fldChar w:fldCharType="begin"/>
      </w:r>
      <w:r w:rsidRPr="00AF35F7">
        <w:instrText xml:space="preserve"> ADDIN ZOTERO_ITEM CSL_CITATION {"citationID":"yVMfCRcc","properties":{"formattedCitation":"[11]","plainCitation":"[11]"},"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[11]</w:t>
      </w:r>
      <w:r w:rsidRPr="00AF35F7">
        <w:fldChar w:fldCharType="end"/>
      </w:r>
      <w:r w:rsidRPr="00AF35F7">
        <w:t xml:space="preserve"> in Europe due to border control failures, ignorance or active subversion of </w:t>
      </w:r>
      <w:r w:rsidRPr="00AF35F7">
        <w:rPr>
          <w:lang w:val="en-GB"/>
        </w:rPr>
        <w:t>these</w:t>
      </w:r>
      <w:r w:rsidRPr="00AF35F7">
        <w:t xml:space="preserve"> rules. </w:t>
      </w:r>
    </w:p>
    <w:p w:rsidR="00F17B38" w:rsidRPr="00AF35F7" w:rsidRDefault="00F17B38" w:rsidP="00D45D81"/>
    <w:p w:rsidR="00F17B38" w:rsidRPr="00AF35F7" w:rsidRDefault="00F17B38" w:rsidP="00D45D81">
      <w:pPr>
        <w:pStyle w:val="Bibliographie"/>
      </w:pPr>
      <w:r w:rsidRPr="00AF35F7">
        <w:rPr>
          <w:sz w:val="22"/>
          <w:szCs w:val="22"/>
        </w:rPr>
        <w:fldChar w:fldCharType="begin"/>
      </w:r>
      <w:r w:rsidRPr="00AF35F7">
        <w:instrText xml:space="preserve"> ADDIN ZOTERO_BIBL {"custom":[]} CSL_BIBLIOGRAPHY </w:instrText>
      </w:r>
      <w:r w:rsidRPr="00AF35F7">
        <w:rPr>
          <w:sz w:val="22"/>
          <w:szCs w:val="22"/>
        </w:rPr>
        <w:fldChar w:fldCharType="separate"/>
      </w:r>
      <w:r w:rsidRPr="00AF35F7">
        <w:t>[1]</w:t>
      </w:r>
      <w:r w:rsidRPr="00AF35F7">
        <w:tab/>
        <w:t>Cliquet F, Picard-Meyer E, Robardet E. Rabies in Europe: what are the risks? Expert Rev Anti Infect Ther 2014;12:905–8. doi:10.1586/14787210.2014.921570.</w:t>
      </w:r>
    </w:p>
    <w:p w:rsidR="00F17B38" w:rsidRPr="00AF35F7" w:rsidRDefault="00F17B38" w:rsidP="00D45D81">
      <w:pPr>
        <w:pStyle w:val="Bibliographie"/>
      </w:pPr>
      <w:r w:rsidRPr="00AF35F7">
        <w:t>[2]</w:t>
      </w:r>
      <w:r w:rsidRPr="00AF35F7">
        <w:tab/>
        <w:t>Freuling CM, Hampson K, Selhorst T, Schröder R, Meslin FX, Mettenleiter TC, et al. The elimination of fox rabies from Europe: determinants of success and lessons for the future. Philos Trans R Soc Lond B Biol Sci 2013;368:20120142. doi:10.1098/rstb.2012.0142.</w:t>
      </w:r>
    </w:p>
    <w:p w:rsidR="00F17B38" w:rsidRPr="00AF35F7" w:rsidRDefault="00F17B38" w:rsidP="00D45D81">
      <w:pPr>
        <w:pStyle w:val="Bibliographie"/>
      </w:pPr>
      <w:r w:rsidRPr="00AF35F7">
        <w:t>[3]</w:t>
      </w:r>
      <w:r w:rsidRPr="00AF35F7">
        <w:tab/>
        <w:t>OIE - World Organisation for Animal Health, editor. Recommendations applicable to OIE Listed diseases and other diseases of importance to international trade. 23th ed. Paris: OIE; 2014.</w:t>
      </w:r>
    </w:p>
    <w:p w:rsidR="00F17B38" w:rsidRPr="00AF35F7" w:rsidRDefault="00F17B38" w:rsidP="00D45D81">
      <w:pPr>
        <w:pStyle w:val="Bibliographie"/>
      </w:pPr>
      <w:r w:rsidRPr="00AF35F7">
        <w:t>[4]</w:t>
      </w:r>
      <w:r w:rsidRPr="00AF35F7">
        <w:tab/>
        <w:t>Dacheux L, Larrous F, Mailles A, Boisseleau D, Delmas O, Biron C, et al. European Bat Lyssavirus Transmission among Cats, Europe. Emerg Infect Dis 2009;15:280–4. doi:10.3201/eid1502.080637.</w:t>
      </w:r>
    </w:p>
    <w:p w:rsidR="00F17B38" w:rsidRPr="00AF35F7" w:rsidRDefault="00F17B38" w:rsidP="00D45D81">
      <w:pPr>
        <w:pStyle w:val="Bibliographie"/>
      </w:pPr>
      <w:r w:rsidRPr="00AF35F7">
        <w:t>[5]</w:t>
      </w:r>
      <w:r w:rsidRPr="00AF35F7">
        <w:tab/>
        <w:t>Nouvellet P, Donnelly CA, De Nardi M, Rhodes CJ, De Benedictis P, Citterio C, et al. Rabies and Canine Distemper Virus Epidemics in the Red Fox Population of Northern Italy (2006–2010). PLoS ONE 2013;8:e61588. doi:10.1371/journal.pone.0061588.</w:t>
      </w:r>
    </w:p>
    <w:p w:rsidR="00F17B38" w:rsidRPr="00AF35F7" w:rsidRDefault="00F17B38" w:rsidP="00D45D81">
      <w:pPr>
        <w:pStyle w:val="Bibliographie"/>
      </w:pPr>
      <w:r w:rsidRPr="00AF35F7">
        <w:t>[6]</w:t>
      </w:r>
      <w:r w:rsidRPr="00AF35F7">
        <w:tab/>
        <w:t>Kirandjiski T, Mrenoski S, Celms I, Mitrov D, Dzadzovski I, Cvetkovikj I, et al. First reported cases of rabies in the Republic of Macedonia. Vet Rec 2012;170:312. doi:10.1136/vr.100580.</w:t>
      </w:r>
    </w:p>
    <w:p w:rsidR="00F17B38" w:rsidRPr="00AF35F7" w:rsidRDefault="00F17B38" w:rsidP="00D45D81">
      <w:pPr>
        <w:pStyle w:val="Bibliographie"/>
      </w:pPr>
      <w:r w:rsidRPr="00AF35F7">
        <w:t>[7]</w:t>
      </w:r>
      <w:r w:rsidRPr="00AF35F7">
        <w:tab/>
        <w:t>Tsiodras S, Dougas G, Baka A, Billinis C, Doudounakis S, Balaska A, et al. Re-emergence of animal rabies in northern Greece and subsequent human exposure, October 2012–March 2013. Euro Surveill 2013;18.</w:t>
      </w:r>
    </w:p>
    <w:p w:rsidR="00F17B38" w:rsidRPr="00AF35F7" w:rsidRDefault="00F17B38" w:rsidP="00D45D81">
      <w:pPr>
        <w:pStyle w:val="Bibliographie"/>
      </w:pPr>
      <w:r w:rsidRPr="00AF35F7">
        <w:t>[8]</w:t>
      </w:r>
      <w:r w:rsidRPr="00AF35F7">
        <w:tab/>
        <w:t>Bires J. Rabies cases detected in Slovak Republic. Rabies - Bull - Eur n.d. http://www.who-rabies-bulletin.org/journal/Miscellaneous_Articles_4.aspx (accessed May 29, 2015).</w:t>
      </w:r>
    </w:p>
    <w:p w:rsidR="00F17B38" w:rsidRPr="00AF35F7" w:rsidRDefault="00F17B38" w:rsidP="00D45D81">
      <w:pPr>
        <w:pStyle w:val="Bibliographie"/>
      </w:pPr>
      <w:r w:rsidRPr="00AF35F7">
        <w:t>[9]</w:t>
      </w:r>
      <w:r w:rsidRPr="00AF35F7">
        <w:tab/>
        <w:t>Pérez de Diego A, Vigo M, Monsalve J, Escudero A. The One Health approach for the management of an imported case of rabies in mainland Spain in 2013. Euro Surveill 2015;20:pii=21033.</w:t>
      </w:r>
    </w:p>
    <w:p w:rsidR="00F17B38" w:rsidRPr="00AF35F7" w:rsidRDefault="00F17B38" w:rsidP="00D45D81">
      <w:pPr>
        <w:pStyle w:val="Bibliographie"/>
      </w:pPr>
      <w:r w:rsidRPr="00AF35F7">
        <w:t>[10]</w:t>
      </w:r>
      <w:r w:rsidRPr="00AF35F7">
        <w:tab/>
        <w:t>King AA. Historical perspective of rabies in Europe and the mediterranean basin: a testament to rabies by Dr. Arthur A. King. Paris: OIE; 2004.</w:t>
      </w:r>
    </w:p>
    <w:p w:rsidR="00F17B38" w:rsidRPr="00AF35F7" w:rsidRDefault="00F17B38" w:rsidP="00D45D81">
      <w:pPr>
        <w:pStyle w:val="Bibliographie"/>
      </w:pPr>
      <w:r w:rsidRPr="00AF35F7">
        <w:t>[11]</w:t>
      </w:r>
      <w:r w:rsidRPr="00AF35F7">
        <w:tab/>
        <w:t>Johnson N, Freuling C, Horton D, Müller T, Fooks AR. Imported rabies, European Union and Switzerland, 2001–2010. Emerg Infect Dis 2011;17:751.</w:t>
      </w:r>
    </w:p>
    <w:p w:rsidR="00F17B38" w:rsidRPr="00AF35F7" w:rsidRDefault="00F17B38" w:rsidP="00D45D81">
      <w:r w:rsidRPr="00AF35F7">
        <w:fldChar w:fldCharType="end"/>
      </w:r>
    </w:p>
    <w:p w:rsidR="0031078F" w:rsidRPr="00AF35F7" w:rsidRDefault="0031078F" w:rsidP="00D45D81">
      <w:pPr>
        <w:rPr>
          <w:rStyle w:val="hps"/>
        </w:rPr>
        <w:sectPr w:rsidR="0031078F" w:rsidRPr="00AF35F7" w:rsidSect="0031078F">
          <w:pgSz w:w="11906" w:h="16838"/>
          <w:pgMar w:top="1417" w:right="1133" w:bottom="1417" w:left="1417" w:header="708" w:footer="708" w:gutter="0"/>
          <w:cols w:space="708"/>
          <w:docGrid w:linePitch="360"/>
        </w:sectPr>
      </w:pPr>
    </w:p>
    <w:p w:rsidR="00774B79" w:rsidRPr="00AF35F7" w:rsidRDefault="0036339E" w:rsidP="00D45D81">
      <w:pPr>
        <w:pStyle w:val="Titre1"/>
        <w:sectPr w:rsidR="00774B79" w:rsidRPr="00AF35F7" w:rsidSect="00480589">
          <w:pgSz w:w="16838" w:h="11906" w:orient="landscape"/>
          <w:pgMar w:top="0" w:right="1417" w:bottom="284" w:left="1417" w:header="708" w:footer="708" w:gutter="0"/>
          <w:cols w:space="708"/>
          <w:docGrid w:linePitch="360"/>
        </w:sectPr>
      </w:pPr>
      <w:bookmarkStart w:id="2" w:name="_Toc448316432"/>
      <w:r w:rsidRPr="00AF35F7">
        <w:rPr>
          <w:rStyle w:val="hps"/>
        </w:rPr>
        <w:t>1b. Rabies situation in Western European countries until December 201</w:t>
      </w:r>
      <w:r w:rsidR="0031078F" w:rsidRPr="00AF35F7">
        <w:rPr>
          <w:rStyle w:val="hps"/>
        </w:rPr>
        <w:t>3</w:t>
      </w:r>
      <w:bookmarkEnd w:id="2"/>
    </w:p>
    <w:tbl>
      <w:tblPr>
        <w:tblpPr w:leftFromText="141" w:rightFromText="141" w:bottomFromText="200" w:vertAnchor="text" w:horzAnchor="margin" w:tblpY="330"/>
        <w:tblW w:w="12330" w:type="dxa"/>
        <w:tblBorders>
          <w:top w:val="single" w:sz="12" w:space="0" w:color="auto"/>
          <w:bottom w:val="single" w:sz="12" w:space="0" w:color="auto"/>
          <w:insideH w:val="single" w:sz="4" w:space="0" w:color="auto"/>
        </w:tblBorders>
        <w:tblLayout w:type="fixed"/>
        <w:tblCellMar>
          <w:left w:w="70" w:type="dxa"/>
          <w:right w:w="70" w:type="dxa"/>
        </w:tblCellMar>
        <w:tblLook w:val="04A0" w:firstRow="1" w:lastRow="0" w:firstColumn="1" w:lastColumn="0" w:noHBand="0" w:noVBand="1"/>
      </w:tblPr>
      <w:tblGrid>
        <w:gridCol w:w="1276"/>
        <w:gridCol w:w="2409"/>
        <w:gridCol w:w="3968"/>
        <w:gridCol w:w="4677"/>
      </w:tblGrid>
      <w:tr w:rsidR="00774B79" w:rsidRPr="00D45D81" w:rsidTr="00480589">
        <w:trPr>
          <w:trHeight w:val="414"/>
        </w:trPr>
        <w:tc>
          <w:tcPr>
            <w:tcW w:w="12330" w:type="dxa"/>
            <w:gridSpan w:val="4"/>
            <w:vAlign w:val="center"/>
          </w:tcPr>
          <w:p w:rsidR="00774B79" w:rsidRPr="00AF35F7" w:rsidRDefault="00774B79" w:rsidP="00D45D81">
            <w:pPr>
              <w:pStyle w:val="Tableau"/>
              <w:framePr w:hSpace="0" w:wrap="auto" w:vAnchor="margin" w:hAnchor="text" w:xAlign="left" w:yAlign="inline"/>
              <w:rPr>
                <w:bCs/>
                <w:color w:val="000000"/>
                <w:sz w:val="16"/>
              </w:rPr>
            </w:pPr>
            <w:r w:rsidRPr="00AF35F7">
              <w:rPr>
                <w:rStyle w:val="hps"/>
                <w:rFonts w:ascii="Times New Roman" w:hAnsi="Times New Roman"/>
                <w:b/>
                <w:szCs w:val="16"/>
              </w:rPr>
              <w:t>Technical Appendix 1</w:t>
            </w:r>
            <w:r w:rsidRPr="00AF35F7">
              <w:rPr>
                <w:rStyle w:val="hps"/>
                <w:rFonts w:ascii="Times New Roman" w:hAnsi="Times New Roman"/>
                <w:b/>
              </w:rPr>
              <w:t>b</w:t>
            </w:r>
            <w:r w:rsidRPr="00AF35F7">
              <w:rPr>
                <w:rStyle w:val="hps"/>
                <w:rFonts w:ascii="Times New Roman" w:hAnsi="Times New Roman"/>
                <w:b/>
                <w:szCs w:val="16"/>
              </w:rPr>
              <w:t>.</w:t>
            </w:r>
            <w:r w:rsidRPr="00AF35F7">
              <w:rPr>
                <w:rStyle w:val="hps"/>
                <w:rFonts w:ascii="Times New Roman" w:hAnsi="Times New Roman"/>
                <w:szCs w:val="16"/>
              </w:rPr>
              <w:t xml:space="preserve"> Rabies situation in Western European countries until December 2013</w:t>
            </w:r>
          </w:p>
        </w:tc>
      </w:tr>
      <w:tr w:rsidR="00774B79" w:rsidRPr="00D45D81" w:rsidTr="00480589">
        <w:trPr>
          <w:trHeight w:val="17"/>
        </w:trPr>
        <w:tc>
          <w:tcPr>
            <w:tcW w:w="1276" w:type="dxa"/>
            <w:tcBorders>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Country*</w:t>
            </w:r>
          </w:p>
        </w:tc>
        <w:tc>
          <w:tcPr>
            <w:tcW w:w="2409" w:type="dxa"/>
            <w:tcBorders>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Date of last rabies case of indigenous origin in a human</w:t>
            </w:r>
          </w:p>
        </w:tc>
        <w:tc>
          <w:tcPr>
            <w:tcW w:w="3968" w:type="dxa"/>
            <w:tcBorders>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Number of human cases</w:t>
            </w:r>
          </w:p>
          <w:p w:rsidR="00774B79" w:rsidRPr="00AF35F7" w:rsidRDefault="00774B79" w:rsidP="00D45D81">
            <w:pPr>
              <w:pStyle w:val="Tableau"/>
              <w:framePr w:hSpace="0" w:wrap="auto" w:vAnchor="margin" w:hAnchor="text" w:xAlign="left" w:yAlign="inline"/>
            </w:pPr>
            <w:r w:rsidRPr="00AF35F7">
              <w:t>2001-2013</w:t>
            </w:r>
            <w:r w:rsidRPr="00AF35F7">
              <w:fldChar w:fldCharType="begin"/>
            </w:r>
            <w:r w:rsidRPr="00AF35F7">
              <w:instrText xml:space="preserve"> ADDIN ZOTERO_ITEM CSL_CITATION {"citationID":"130r4c4eos","properties":{"formattedCitation":"[1]","plainCitation":"[1]"},"citationItems":[{"id":1426,"uris":["http://zotero.org/users/1765531/items/7NXZZUQH"],"uri":["http://zotero.org/users/1765531/items/7NXZZUQH"],"itemData":{"id":1426,"type":"article-journal","title":"Imported human rabies cases worldwide, 1990–2012","container-title":"PLoS neglected tropical diseases","page":"e2209","volume":"7","issue":"5","source":"Google Scholar","author":[{"family":"Carrara","given":"Philippe"},{"family":"Parola","given":"Phillipe"},{"family":"Brouqui","given":"Phillipe"},{"family":"Gautret","given":"Philippe"}],"issued":{"date-parts":[["2013"]]}}}],"schema":"https://github.com/citation-style-language/schema/raw/master/csl-citation.json"} </w:instrText>
            </w:r>
            <w:r w:rsidRPr="00AF35F7">
              <w:fldChar w:fldCharType="separate"/>
            </w:r>
            <w:r w:rsidRPr="00AF35F7">
              <w:t>[1]</w:t>
            </w:r>
            <w:r w:rsidRPr="00AF35F7">
              <w:fldChar w:fldCharType="end"/>
            </w:r>
          </w:p>
        </w:tc>
        <w:tc>
          <w:tcPr>
            <w:tcW w:w="4677" w:type="dxa"/>
            <w:tcBorders>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Date of last indigenous rabies case in a non-flying mammal </w:t>
            </w:r>
          </w:p>
        </w:tc>
      </w:tr>
      <w:tr w:rsidR="00774B79" w:rsidRPr="00AF35F7" w:rsidTr="00480589">
        <w:trPr>
          <w:trHeight w:val="454"/>
        </w:trPr>
        <w:tc>
          <w:tcPr>
            <w:tcW w:w="1276"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Belgium</w:t>
            </w:r>
          </w:p>
        </w:tc>
        <w:tc>
          <w:tcPr>
            <w:tcW w:w="2409"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1922 </w:t>
            </w:r>
            <w:r w:rsidRPr="00AF35F7">
              <w:fldChar w:fldCharType="begin"/>
            </w:r>
            <w:r w:rsidRPr="00AF35F7">
              <w:instrText xml:space="preserve"> ADDIN ZOTERO_ITEM CSL_CITATION {"citationID":"1732i2jmb4","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c>
          <w:tcPr>
            <w:tcW w:w="3968"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0*</w:t>
            </w:r>
          </w:p>
        </w:tc>
        <w:tc>
          <w:tcPr>
            <w:tcW w:w="4677"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1999 </w:t>
            </w:r>
            <w:r w:rsidRPr="00AF35F7">
              <w:fldChar w:fldCharType="begin"/>
            </w:r>
            <w:r w:rsidRPr="00AF35F7">
              <w:instrText xml:space="preserve"> ADDIN ZOTERO_ITEM CSL_CITATION {"citationID":"rqvp8j42v","properties":{"formattedCitation":"[2,3]","plainCitation":"[2,3]"},"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Health"}],"issued":{"date-parts":[["2004"]]}}},{"id":1308,"uris":["http://zotero.org/users/1765531/items/UX48FBVD"],"uri":["http://zotero.org/users/1765531/items/UX48FBVD"],"itemData":{"id":1308,"type":"article-journal","title":"Review of rabies elimination in Europe","page":"171-185","volume":"5","issue":"49","journalAbbreviation":"Vet Med-CZech","author":[{"family":"Vitasek","given":"Joseph"}],"issued":{"date-parts":[["2004"]]}}}],"schema":"https://github.com/citation-style-language/schema/raw/master/csl-citation.json"} </w:instrText>
            </w:r>
            <w:r w:rsidRPr="00AF35F7">
              <w:fldChar w:fldCharType="separate"/>
            </w:r>
            <w:r w:rsidRPr="00AF35F7">
              <w:t>[2,3]</w:t>
            </w:r>
            <w:r w:rsidRPr="00AF35F7">
              <w:fldChar w:fldCharType="end"/>
            </w:r>
          </w:p>
        </w:tc>
      </w:tr>
      <w:tr w:rsidR="00774B79" w:rsidRPr="00D45D81" w:rsidTr="00480589">
        <w:trPr>
          <w:trHeight w:val="718"/>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France</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1924</w:t>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w:t>
            </w:r>
          </w:p>
          <w:p w:rsidR="00774B79" w:rsidRPr="00AF35F7" w:rsidRDefault="00774B79" w:rsidP="00D45D81">
            <w:pPr>
              <w:pStyle w:val="Tableau"/>
              <w:framePr w:hSpace="0" w:wrap="auto" w:vAnchor="margin" w:hAnchor="text" w:xAlign="left" w:yAlign="inline"/>
            </w:pPr>
            <w:r w:rsidRPr="00AF35F7">
              <w:t>(2003: 1 case from a dog in Gabon)</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1998</w:t>
            </w:r>
          </w:p>
          <w:p w:rsidR="00774B79" w:rsidRPr="00AF35F7" w:rsidRDefault="00774B79" w:rsidP="00D45D81">
            <w:pPr>
              <w:pStyle w:val="Tableau"/>
              <w:framePr w:hSpace="0" w:wrap="auto" w:vAnchor="margin" w:hAnchor="text" w:xAlign="left" w:yAlign="inline"/>
            </w:pPr>
            <w:r w:rsidRPr="00AF35F7">
              <w:t xml:space="preserve">(in 2008, 2 dogs acquired rabies in France </w:t>
            </w:r>
          </w:p>
          <w:p w:rsidR="00774B79" w:rsidRPr="00AF35F7" w:rsidRDefault="00774B79" w:rsidP="00D45D81">
            <w:pPr>
              <w:pStyle w:val="Tableau"/>
              <w:framePr w:hSpace="0" w:wrap="auto" w:vAnchor="margin" w:hAnchor="text" w:xAlign="left" w:yAlign="inline"/>
            </w:pPr>
            <w:r w:rsidRPr="00AF35F7">
              <w:t>but these were secondary cases from a rabid dog importation)</w:t>
            </w:r>
          </w:p>
        </w:tc>
      </w:tr>
      <w:tr w:rsidR="00774B79" w:rsidRPr="00AF35F7" w:rsidTr="00480589">
        <w:trPr>
          <w:trHeight w:val="1164"/>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Germany</w:t>
            </w:r>
          </w:p>
        </w:tc>
        <w:tc>
          <w:tcPr>
            <w:tcW w:w="2409" w:type="dxa"/>
            <w:tcBorders>
              <w:top w:val="single" w:sz="2" w:space="0" w:color="auto"/>
              <w:bottom w:val="single" w:sz="2" w:space="0" w:color="auto"/>
            </w:tcBorders>
            <w:vAlign w:val="center"/>
          </w:tcPr>
          <w:p w:rsidR="00774B79" w:rsidRPr="00AF35F7" w:rsidRDefault="00774B79" w:rsidP="00D45D81">
            <w:pPr>
              <w:pStyle w:val="Tableau"/>
              <w:framePr w:hSpace="0" w:wrap="auto" w:vAnchor="margin" w:hAnchor="text" w:xAlign="left" w:yAlign="inline"/>
            </w:pP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6</w:t>
            </w:r>
            <w:r w:rsidRPr="00AF35F7">
              <w:fldChar w:fldCharType="begin"/>
            </w:r>
            <w:r w:rsidRPr="00AF35F7">
              <w:instrText xml:space="preserve"> ADDIN ZOTERO_ITEM CSL_CITATION {"citationID":"b71e33mmn","properties":{"formattedCitation":"[4]","plainCitation":"[4]"},"citationItems":[{"id":539,"uris":["http://zotero.org/users/1765531/items/WU8BBDFK"],"uri":["http://zotero.org/users/1765531/items/WU8BBDFK"],"itemData":{"id":539,"type":"article-journal","title":"Case report on fatal human rabies infection in Hamburg, Germany, March 2007","container-title":"Euro Surveill","page":"E070531","volume":"12","issue":"5","source":"Google Scholar","author":[{"family":"Schmiedel","given":"S."},{"family":"Panning","given":"M."},{"family":"Lohse","given":"A."},{"family":"Kreymann","given":"K. G."},{"family":"Gerloff","given":"C."},{"family":"Burchard","given":"G."},{"family":"Drosten","given":"C."},{"family":"Schmiedel","given":"S."},{"family":"Panning","given":"M."},{"family":"Lohse","given":"A."}],"issued":{"date-parts":[["2007"]]}}}],"schema":"https://github.com/citation-style-language/schema/raw/master/csl-citation.json"} </w:instrText>
            </w:r>
            <w:r w:rsidRPr="00AF35F7">
              <w:fldChar w:fldCharType="separate"/>
            </w:r>
            <w:r w:rsidRPr="00AF35F7">
              <w:t>[4]</w:t>
            </w:r>
            <w:r w:rsidRPr="00AF35F7">
              <w:fldChar w:fldCharType="end"/>
            </w:r>
          </w:p>
          <w:p w:rsidR="00774B79" w:rsidRPr="00AF35F7" w:rsidRDefault="00774B79" w:rsidP="00D45D81">
            <w:pPr>
              <w:pStyle w:val="Tableau"/>
              <w:framePr w:hSpace="0" w:wrap="auto" w:vAnchor="margin" w:hAnchor="text" w:xAlign="left" w:yAlign="inline"/>
            </w:pPr>
            <w:r w:rsidRPr="00AF35F7">
              <w:t xml:space="preserve">(2004: 1 case </w:t>
            </w:r>
            <w:r w:rsidRPr="00D45D81">
              <w:t>from a dog or monkey in</w:t>
            </w:r>
            <w:r w:rsidRPr="00AF35F7">
              <w:t xml:space="preserve"> India</w:t>
            </w:r>
          </w:p>
          <w:p w:rsidR="00774B79" w:rsidRPr="00AF35F7" w:rsidRDefault="00774B79" w:rsidP="00D45D81">
            <w:pPr>
              <w:pStyle w:val="Tableau"/>
              <w:framePr w:hSpace="0" w:wrap="auto" w:vAnchor="margin" w:hAnchor="text" w:xAlign="left" w:yAlign="inline"/>
            </w:pPr>
            <w:r w:rsidRPr="00AF35F7">
              <w:t>2004: 1 case from a dog in India, source of 3 cases in 2005 in 3 transplant patients</w:t>
            </w:r>
            <w:r w:rsidRPr="00AF35F7">
              <w:fldChar w:fldCharType="begin"/>
            </w:r>
            <w:r w:rsidRPr="00AF35F7">
              <w:instrText xml:space="preserve"> ADDIN ZOTERO_ITEM CSL_CITATION {"citationID":"2gng6nvun7","properties":{"formattedCitation":"[5]","plainCitation":"[5]"},"citationItems":[{"id":2486,"uris":["http://zotero.org/users/1765531/items/MR6XRVQU"],"uri":["http://zotero.org/users/1765531/items/MR6XRVQU"],"itemData":{"id":2486,"type":"article-journal","title":"Management and Outcomes after Multiple Corneal and Solid Organ Transplantations from a Donor Infected with Rabies Virus","container-title":"Clinical Infectious Diseases","page":"1112-1119","volume":"50","issue":"8","source":"cid.oxfordjournals.org","abstract":"Background. This article describes multiple transmissions of rabies via transplanted solid organ from a single infected donor. The empirical Milwaukee treatment regimen was used in the recipients.\nMethods. Symptomatic patients were treated by deep sedation (ketamine, midazolam, and phenobarbital), ribavirin, interferon, and active and passive vaccination. Viral loads and antibodies were continuously monitored.\nResults. Recipients of both cornea and liver transplants developed no symptoms. The recipient of the liver transplant had been vaccinated </w:instrText>
            </w:r>
            <w:r w:rsidRPr="00AF35F7">
              <w:rPr>
                <w:rFonts w:ascii="Cambria Math" w:hAnsi="Cambria Math" w:cs="Cambria Math"/>
              </w:rPr>
              <w:instrText>∼</w:instrText>
            </w:r>
            <w:r w:rsidRPr="00AF35F7">
              <w:instrText xml:space="preserve">20 years before transplantation. Two recipients of kidney and lung transplants developed rabies and died within days of symptomatic disease. Another kidney recipient was treated 7 weeks before he died. The cerebrospinal fluid viral load remained at constant low levels (&lt;10,000 copies/mL) for </w:instrText>
            </w:r>
            <w:r w:rsidRPr="00AF35F7">
              <w:rPr>
                <w:rFonts w:ascii="Cambria Math" w:hAnsi="Cambria Math" w:cs="Cambria Math"/>
              </w:rPr>
              <w:instrText>∼</w:instrText>
            </w:r>
            <w:r w:rsidRPr="00AF35F7">
              <w:instrText xml:space="preserve">5 weeks; it increased suddenly by almost 5 orders of magnitude thereafter. After death, no virus was found in peripheral compartments (nerve tissue, heart, liver, or the small intestine) in this patient, in contrast to in patients in the same cohort who died early.\nConclusions. Our report includes, to our knowledge, the longest documented treatment course of symptomatic rabies and the first time that the virus concentration was measured over time and in different body compartments. The postmortem virus concentration in the periphery was low, but there was no evidence of a reduction of virus in the brain.","DOI":"10.1086/651267","ISSN":"1058-4838, 1537-6591","note":"PMID: 20205588","journalAbbreviation":"Clin Infect Dis.","language":"en","author":[{"family":"Maier","given":"T."},{"family":"Schwarting","given":"A."},{"family":"Mauer","given":"D."},{"family":"Ross","given":"R. S."},{"family":"Martens","given":"A."},{"family":"Kliem","given":"V."},{"family":"Wahl","given":"J."},{"family":"Panning","given":"M."},{"family":"Baumgarte","given":"S."},{"family":"Müller","given":"T."},{"family":"Pfefferle","given":"S."},{"family":"Ebel","given":"H."},{"family":"Schmidt","given":"J."},{"family":"Tenner-Racz","given":"K."},{"family":"Racz","given":"P."},{"family":"Schmid","given":"M."},{"family":"Strüber","given":"M."},{"family":"Wolters","given":"B."},{"family":"Gotthardt","given":"D."},{"family":"Bitz","given":"F."},{"family":"Frisch","given":"L."},{"family":"Pfeiffer","given":"N."},{"family":"Fickenscher","given":"H."},{"family":"Sauer","given":"P."},{"family":"Rupprecht","given":"C. E."},{"family":"Roggendorf","given":"M."},{"family":"Haverich","given":"A."},{"family":"Galle","given":"P."},{"family":"Hoyer","given":"J."},{"family":"Drosten","given":"C."}],"issued":{"date-parts":[["2010",4,15]]},"PMID":"20205588"}}],"schema":"https://github.com/citation-style-language/schema/raw/master/csl-citation.json"} </w:instrText>
            </w:r>
            <w:r w:rsidRPr="00AF35F7">
              <w:fldChar w:fldCharType="separate"/>
            </w:r>
            <w:r w:rsidRPr="00AF35F7">
              <w:t>[5]</w:t>
            </w:r>
            <w:r w:rsidRPr="00AF35F7">
              <w:fldChar w:fldCharType="end"/>
            </w:r>
          </w:p>
          <w:p w:rsidR="00774B79" w:rsidRPr="00AF35F7" w:rsidRDefault="00774B79" w:rsidP="00D45D81">
            <w:pPr>
              <w:pStyle w:val="Tableau"/>
              <w:framePr w:hSpace="0" w:wrap="auto" w:vAnchor="margin" w:hAnchor="text" w:xAlign="left" w:yAlign="inline"/>
            </w:pPr>
            <w:r w:rsidRPr="00AF35F7">
              <w:t>2007: 1 case from a dog bite in Morocco</w:t>
            </w:r>
            <w:r w:rsidRPr="00AF35F7">
              <w:fldChar w:fldCharType="begin"/>
            </w:r>
            <w:r w:rsidRPr="00AF35F7">
              <w:instrText xml:space="preserve"> ADDIN ZOTERO_ITEM CSL_CITATION {"citationID":"13msja8q1i","properties":{"formattedCitation":"[4]","plainCitation":"[4]"},"citationItems":[{"id":539,"uris":["http://zotero.org/users/1765531/items/WU8BBDFK"],"uri":["http://zotero.org/users/1765531/items/WU8BBDFK"],"itemData":{"id":539,"type":"article-journal","title":"Case report on fatal human rabies infection in Hamburg, Germany, March 2007","container-title":"Euro Surveill","page":"E070531","volume":"12","issue":"5","source":"Google Scholar","author":[{"family":"Schmiedel","given":"S."},{"family":"Panning","given":"M."},{"family":"Lohse","given":"A."},{"family":"Kreymann","given":"K. G."},{"family":"Gerloff","given":"C."},{"family":"Burchard","given":"G."},{"family":"Drosten","given":"C."},{"family":"Schmiedel","given":"S."},{"family":"Panning","given":"M."},{"family":"Lohse","given":"A."}],"issued":{"date-parts":[["2007"]]}}}],"schema":"https://github.com/citation-style-language/schema/raw/master/csl-citation.json"} </w:instrText>
            </w:r>
            <w:r w:rsidRPr="00AF35F7">
              <w:fldChar w:fldCharType="separate"/>
            </w:r>
            <w:r w:rsidRPr="00AF35F7">
              <w:t>[4]</w:t>
            </w:r>
            <w:r w:rsidRPr="00AF35F7">
              <w:fldChar w:fldCharType="end"/>
            </w:r>
            <w:r w:rsidRPr="00AF35F7">
              <w:t>)</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2006 </w:t>
            </w:r>
            <w:r w:rsidRPr="00AF35F7">
              <w:fldChar w:fldCharType="begin"/>
            </w:r>
            <w:r w:rsidRPr="00AF35F7">
              <w:instrText xml:space="preserve"> ADDIN ZOTERO_ITEM CSL_CITATION {"citationID":"2hfjlhnh48","properties":{"formattedCitation":"[6]","plainCitation":"[6]"},"citationItems":[{"id":540,"uris":["http://zotero.org/users/1765531/items/T9QA3U7I"],"uri":["http://zotero.org/users/1765531/items/T9QA3U7I"],"itemData":{"id":540,"type":"article-journal","title":"Elimination of terrestrial rabies in Germany using oral vaccination of foxes.","container-title":"Berl. Münch. Tierärztl. Wschr.","page":"178–190","volume":"13","issue":"5-6","source":"Google Scholar","author":[{"family":"Müller","given":"Thomas"},{"family":"Bätza","given":"Hans-Joachim"},{"family":"Freuling","given":"Conrad"},{"family":"Kliemt","given":"Anke"},{"family":"Kliemt","given":"Jeannette"},{"family":"Heuser","given":"Rolf"},{"family":"Schlüter","given":"Hartmut"},{"family":"Selhorst","given":"Thomas"},{"family":"Vos","given":"Adriaan"},{"family":"Mettenleiter","given":"Thomas C."}],"issued":{"date-parts":[["2012"]]}}}],"schema":"https://github.com/citation-style-language/schema/raw/master/csl-citation.json"} </w:instrText>
            </w:r>
            <w:r w:rsidRPr="00AF35F7">
              <w:fldChar w:fldCharType="separate"/>
            </w:r>
            <w:r w:rsidRPr="00AF35F7">
              <w:t>[6]</w:t>
            </w:r>
            <w:r w:rsidRPr="00AF35F7">
              <w:fldChar w:fldCharType="end"/>
            </w:r>
          </w:p>
          <w:p w:rsidR="00774B79" w:rsidRPr="00AF35F7" w:rsidRDefault="00774B79" w:rsidP="00D45D81">
            <w:pPr>
              <w:pStyle w:val="Tableau"/>
              <w:framePr w:hSpace="0" w:wrap="auto" w:vAnchor="margin" w:hAnchor="text" w:xAlign="left" w:yAlign="inline"/>
            </w:pPr>
            <w:r w:rsidRPr="00AF35F7">
              <w:t>(361 cases from 2000 to 2006)</w:t>
            </w:r>
          </w:p>
        </w:tc>
      </w:tr>
      <w:tr w:rsidR="00774B79" w:rsidRPr="00AF35F7" w:rsidTr="00480589">
        <w:trPr>
          <w:trHeight w:val="598"/>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Ireland</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Before 1904 </w:t>
            </w:r>
            <w:r w:rsidRPr="00AF35F7">
              <w:fldChar w:fldCharType="begin"/>
            </w:r>
            <w:r w:rsidRPr="00AF35F7">
              <w:instrText xml:space="preserve"> ADDIN ZOTERO_ITEM CSL_CITATION {"citationID":"2j6q8t2nih","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w:t>
            </w:r>
          </w:p>
          <w:p w:rsidR="00774B79" w:rsidRPr="00AF35F7" w:rsidRDefault="00774B79" w:rsidP="00D45D81">
            <w:pPr>
              <w:pStyle w:val="Tableau"/>
              <w:framePr w:hSpace="0" w:wrap="auto" w:vAnchor="margin" w:hAnchor="text" w:xAlign="left" w:yAlign="inline"/>
            </w:pPr>
            <w:r w:rsidRPr="00AF35F7">
              <w:t>(2008: 1 case from an animal in South Africa)</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1903 </w:t>
            </w:r>
            <w:r w:rsidRPr="00AF35F7">
              <w:fldChar w:fldCharType="begin"/>
            </w:r>
            <w:r w:rsidRPr="00AF35F7">
              <w:instrText xml:space="preserve"> ADDIN ZOTERO_ITEM CSL_CITATION {"citationID":"TilSo21s","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r>
      <w:tr w:rsidR="00774B79" w:rsidRPr="00D45D81" w:rsidTr="00480589">
        <w:trPr>
          <w:trHeight w:val="901"/>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Italy</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1968 </w:t>
            </w:r>
            <w:r w:rsidRPr="00AF35F7">
              <w:fldChar w:fldCharType="begin"/>
            </w:r>
            <w:r w:rsidRPr="00AF35F7">
              <w:instrText xml:space="preserve"> ADDIN ZOTERO_ITEM CSL_CITATION {"citationID":"ug6fvkoin","properties":{"formattedCitation":"[7]","plainCitation":"[7]"},"citationItems":[{"id":2316,"uris":["http://zotero.org/users/1765531/items/3RFGBMH3"],"uri":["http://zotero.org/users/1765531/items/3RFGBMH3"],"itemData":{"id":2316,"type":"post-weblog","title":"Rabbia |","URL":"http://www.izsvenezie.it/temi/malattie-patogeni/rabbia/","accessed":{"date-parts":[["2015",4,16]]}}}],"schema":"https://github.com/citation-style-language/schema/raw/master/csl-citation.json"} </w:instrText>
            </w:r>
            <w:r w:rsidRPr="00AF35F7">
              <w:fldChar w:fldCharType="separate"/>
            </w:r>
            <w:r w:rsidRPr="00AF35F7">
              <w:t>[7]</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w:t>
            </w:r>
          </w:p>
          <w:p w:rsidR="00774B79" w:rsidRPr="00AF35F7" w:rsidRDefault="00774B79" w:rsidP="00D45D81">
            <w:pPr>
              <w:pStyle w:val="Tableau"/>
              <w:framePr w:hSpace="0" w:wrap="auto" w:vAnchor="margin" w:hAnchor="text" w:xAlign="left" w:yAlign="inline"/>
            </w:pPr>
            <w:r w:rsidRPr="00AF35F7">
              <w:t xml:space="preserve">(2011: 1 case from a dog in India </w:t>
            </w:r>
            <w:r w:rsidRPr="00AF35F7">
              <w:fldChar w:fldCharType="begin"/>
            </w:r>
            <w:r w:rsidRPr="00AF35F7">
              <w:instrText xml:space="preserve"> ADDIN ZOTERO_ITEM CSL_CITATION {"citationID":"699rABis","properties":{"formattedCitation":"[8]","plainCitation":"[8]"},"citationItems":[{"id":1189,"uris":["http://zotero.org/users/1765531/items/9KT8K97N"],"uri":["http://zotero.org/users/1765531/items/9KT8K97N"],"itemData":{"id":1189,"type":"article-journal","title":"Fatal case of human rabies imported to Italy from India highlights the importance of adequate post-exposure prophylaxis, October 2011","container-title":"Euro Surveillance","page":"pii=20168","volume":"17","issue":"19","source":"NCBI PubMed","abstract":"In October 2011, an Indian man resident in Italy was admitted to a hospital in Mantua, Italy with symptoms of acute encephalitis. Due to a recent history of bite by a suspected rabid dog in India, where he had received incomplete post-exposure treatment, rabies was suspected. The patient died after 22 days of intensive care treatment and rabies was confirmed post mortem. This report stresses the need of appropriate post-exposure prophylaxis in rabies-endemic countries.","ISSN":"1560-7917","note":"PMID: 22607965","journalAbbreviation":"Euro Surveill","language":"eng","author":[{"family":"De Benedictis","given":"P"},{"family":"Perboni","given":"G"},{"family":"Gentili","given":"C"},{"family":"Gaetti","given":"L"},{"family":"Zaffanella","given":"F"},{"family":"Mutinelli","given":"F"},{"family":"Capua","given":"I"},{"family":"Cattoli","given":"G"}],"issued":{"date-parts":[["2012"]]},"PMID":"22607965"}}],"schema":"https://github.com/citation-style-language/schema/raw/master/csl-citation.json"} </w:instrText>
            </w:r>
            <w:r w:rsidRPr="00AF35F7">
              <w:fldChar w:fldCharType="separate"/>
            </w:r>
            <w:r w:rsidRPr="00AF35F7">
              <w:t>[8]</w:t>
            </w:r>
            <w:r w:rsidRPr="00AF35F7">
              <w:fldChar w:fldCharType="end"/>
            </w:r>
            <w:r w:rsidRPr="00AF35F7">
              <w:t>)</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2011</w:t>
            </w:r>
          </w:p>
          <w:p w:rsidR="00774B79" w:rsidRPr="00AF35F7" w:rsidRDefault="00774B79" w:rsidP="00D45D81">
            <w:pPr>
              <w:pStyle w:val="Tableau"/>
              <w:framePr w:hSpace="0" w:wrap="auto" w:vAnchor="margin" w:hAnchor="text" w:xAlign="left" w:yAlign="inline"/>
            </w:pPr>
            <w:r w:rsidRPr="00AF35F7">
              <w:t>(No cases from 1992 to 2007)</w:t>
            </w:r>
          </w:p>
          <w:p w:rsidR="00774B79" w:rsidRPr="00AF35F7" w:rsidRDefault="00774B79" w:rsidP="00D45D81">
            <w:pPr>
              <w:pStyle w:val="Tableau"/>
              <w:framePr w:hSpace="0" w:wrap="auto" w:vAnchor="margin" w:hAnchor="text" w:xAlign="left" w:yAlign="inline"/>
            </w:pPr>
            <w:r w:rsidRPr="00AF35F7">
              <w:t xml:space="preserve">Rabies-free status from 1995 </w:t>
            </w:r>
            <w:r w:rsidRPr="00AF35F7">
              <w:rPr>
                <w:rStyle w:val="Appeldenotedefin"/>
                <w:rFonts w:ascii="Times New Roman" w:hAnsi="Times New Roman"/>
                <w:color w:val="000000"/>
                <w:sz w:val="16"/>
                <w:szCs w:val="16"/>
                <w:lang w:eastAsia="fr-FR"/>
              </w:rPr>
              <w:fldChar w:fldCharType="begin"/>
            </w:r>
            <w:r w:rsidRPr="00AF35F7">
              <w:instrText xml:space="preserve"> ADDIN ZOTERO_ITEM CSL_CITATION {"citationID":"fqMaf5ll","properties":{"formattedCitation":"[9]","plainCitation":"[9]"},"citationItems":[{"id":2500,"uris":["http://zotero.org/users/1765531/items/NGVKBQWN"],"uri":["http://zotero.org/users/1765531/items/NGVKBQWN"],"itemData":{"id":2500,"type":"chapter","title":"Rabies control in Italy","container-title":"WHO Meeting of rabies control in middle and east European countries: in Kosice Slovakia, September 25-27 2002","source":"Google Books","language":"en","author":[{"family":"Mutinelli","given":"Franco"}],"issued":{"date-parts":[["2002"]]}}}],"schema":"https://github.com/citation-style-language/schema/raw/master/csl-citation.json"} </w:instrText>
            </w:r>
            <w:r w:rsidRPr="00AF35F7">
              <w:rPr>
                <w:rStyle w:val="Appeldenotedefin"/>
                <w:rFonts w:ascii="Times New Roman" w:hAnsi="Times New Roman"/>
                <w:color w:val="000000"/>
                <w:sz w:val="16"/>
                <w:szCs w:val="16"/>
                <w:lang w:eastAsia="fr-FR"/>
              </w:rPr>
              <w:fldChar w:fldCharType="separate"/>
            </w:r>
            <w:r w:rsidRPr="00AF35F7">
              <w:t>[9]</w:t>
            </w:r>
            <w:r w:rsidRPr="00AF35F7">
              <w:rPr>
                <w:rStyle w:val="Appeldenotedefin"/>
                <w:rFonts w:ascii="Times New Roman" w:hAnsi="Times New Roman"/>
                <w:color w:val="000000"/>
                <w:sz w:val="16"/>
                <w:szCs w:val="16"/>
                <w:lang w:eastAsia="fr-FR"/>
              </w:rPr>
              <w:fldChar w:fldCharType="end"/>
            </w:r>
            <w:r w:rsidRPr="00AF35F7">
              <w:t xml:space="preserve"> lost in 2008 due to resurgence with 287 cases from 2008 to 2011</w:t>
            </w:r>
          </w:p>
        </w:tc>
      </w:tr>
      <w:tr w:rsidR="00774B79" w:rsidRPr="00AF35F7" w:rsidTr="00480589">
        <w:trPr>
          <w:trHeight w:val="586"/>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Luxembourg</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Before 1966</w:t>
            </w:r>
            <w:r w:rsidRPr="00AF35F7">
              <w:fldChar w:fldCharType="begin"/>
            </w:r>
            <w:r w:rsidRPr="00AF35F7">
              <w:instrText xml:space="preserve"> ADDIN ZOTERO_ITEM CSL_CITATION {"citationID":"tcssr2342","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0</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1998</w:t>
            </w:r>
          </w:p>
        </w:tc>
      </w:tr>
      <w:tr w:rsidR="00774B79" w:rsidRPr="00AF35F7" w:rsidTr="00480589">
        <w:trPr>
          <w:trHeight w:val="790"/>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Netherlands</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1923</w:t>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02</w:t>
            </w:r>
          </w:p>
          <w:p w:rsidR="00774B79" w:rsidRPr="00AF35F7" w:rsidRDefault="00774B79" w:rsidP="00D45D81">
            <w:pPr>
              <w:pStyle w:val="Tableau"/>
              <w:framePr w:hSpace="0" w:wrap="auto" w:vAnchor="margin" w:hAnchor="text" w:xAlign="left" w:yAlign="inline"/>
            </w:pPr>
            <w:r w:rsidRPr="00AF35F7">
              <w:t>(2007: 1 case from a bat bite in Kenya</w:t>
            </w:r>
          </w:p>
          <w:p w:rsidR="00774B79" w:rsidRPr="00AF35F7" w:rsidRDefault="00774B79" w:rsidP="00D45D81">
            <w:pPr>
              <w:pStyle w:val="Tableau"/>
              <w:framePr w:hSpace="0" w:wrap="auto" w:vAnchor="margin" w:hAnchor="text" w:xAlign="left" w:yAlign="inline"/>
            </w:pPr>
            <w:r w:rsidRPr="00AF35F7">
              <w:t>2013: 1 case from a dog bite in Haiti)</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1988 </w:t>
            </w:r>
            <w:r w:rsidRPr="00AF35F7">
              <w:fldChar w:fldCharType="begin"/>
            </w:r>
            <w:r w:rsidRPr="00AF35F7">
              <w:instrText xml:space="preserve"> ADDIN ZOTERO_ITEM CSL_CITATION {"citationID":"2kaspmcoi3","properties":{"formattedCitation":"[10]","plainCitation":"[10]"},"citationItems":[{"id":1464,"uris":["http://zotero.org/users/1765531/items/XNIZMGAI"],"uri":["http://zotero.org/users/1765531/items/XNIZMGAI"],"itemData":{"id":1464,"type":"article-journal","title":"Rabid puppy-dog imported into the Netherlands from Morocco via Spain, February 2012","container-title":"Euro Surveillance","page":"pii=20112","volume":"17","issue":"10","source":"NCBI PubMed","abstract":"In February 2012 a rabid puppy dog was imported into Amsterdam, the Netherlands from Morocco via Spain. In a joint action between the Netherlands’ Food and Consumer Product Safety Authority, the Public Health Service of Amsterdam and the Centre for Infectious Disease Control all exposed human and animal contacts were traced and, when necessary, provided with post-exposure prophylaxis. During the importation, the international legislations with respect to vaccination requirements were not fully obeyed by veterinarians and custom services.","ISSN":"1560-7917","note":"PMID: 22433596","journalAbbreviation":"Euro Surveill.","language":"eng","author":[{"family":"Rijckevorsel","given":"G G","non-dropping-particle":"van"},{"family":"Swaan","given":"C M"},{"family":"Bergh","given":"J P","non-dropping-particle":"van den"},{"family":"Goorhuis","given":"A"},{"family":"Baayen","given":"D"},{"family":"Isken","given":"L"},{"family":"Timen","given":"A"},{"family":"Hoek","given":"A","non-dropping-particle":"van den"}],"issued":{"date-parts":[["2012"]]},"PMID":"22433596"}}],"schema":"https://github.com/citation-style-language/schema/raw/master/csl-citation.json"} </w:instrText>
            </w:r>
            <w:r w:rsidRPr="00AF35F7">
              <w:fldChar w:fldCharType="separate"/>
            </w:r>
            <w:r w:rsidRPr="00AF35F7">
              <w:t>[10]</w:t>
            </w:r>
            <w:r w:rsidRPr="00AF35F7">
              <w:fldChar w:fldCharType="end"/>
            </w:r>
          </w:p>
        </w:tc>
      </w:tr>
      <w:tr w:rsidR="00774B79" w:rsidRPr="00AF35F7" w:rsidTr="00480589">
        <w:trPr>
          <w:trHeight w:val="514"/>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Portugal</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1960 </w:t>
            </w:r>
            <w:r w:rsidRPr="00AF35F7">
              <w:fldChar w:fldCharType="begin"/>
            </w:r>
            <w:r w:rsidRPr="00AF35F7">
              <w:instrText xml:space="preserve"> ADDIN ZOTERO_ITEM CSL_CITATION {"citationID":"bGc00WFX","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w:t>
            </w:r>
          </w:p>
          <w:p w:rsidR="00774B79" w:rsidRPr="00AF35F7" w:rsidRDefault="00774B79" w:rsidP="00D45D81">
            <w:pPr>
              <w:pStyle w:val="Tableau"/>
              <w:framePr w:hSpace="0" w:wrap="auto" w:vAnchor="margin" w:hAnchor="text" w:xAlign="left" w:yAlign="inline"/>
            </w:pPr>
            <w:r w:rsidRPr="00AF35F7">
              <w:t xml:space="preserve">(2011: 1 case from a dog in Guinea Bissau </w:t>
            </w:r>
            <w:r w:rsidRPr="00AF35F7">
              <w:fldChar w:fldCharType="begin"/>
            </w:r>
            <w:r w:rsidRPr="00AF35F7">
              <w:instrText xml:space="preserve"> ADDIN ZOTERO_ITEM CSL_CITATION {"citationID":"heteIFp0","properties":{"formattedCitation":"[11]","plainCitation":"[11]"},"citationItems":[{"id":1192,"uris":["http://zotero.org/users/1765531/items/CFI8DWWX"],"uri":["http://zotero.org/users/1765531/items/CFI8DWWX"],"itemData":{"id":1192,"type":"article-journal","title":"Fatal case of imported human rabies in Amadora, Portugal, August 2011","container-title":"Euro Surveillance","page":"pii=20130","volume":"17","issue":"12","source":"NCBI PubMed","abstract":"We report on a case of imported human rabies in Portugal, in July 2011 in a woman who presented initially complaining of back pain, without relating exposure to animal bites. She had travelled from Portugal to Bissau, Guinea-Bissau, in April where she had been bitten by a dog on 1 May. She was diagnosed with rabies on 26 July and died two weeks later in spite of being treated following the Milwaukee protocol.","ISSN":"1560-7917","note":"PMID: 22490309","journalAbbreviation":"Euro Surveill.","language":"eng","author":[{"family":"Santos","given":"A"},{"family":"Cale","given":"E"},{"family":"Dacheux","given":"L"},{"family":"Bourhy","given":"H"},{"family":"Gouveia","given":"J"},{"family":"Vasconcelos","given":"P"}],"issued":{"date-parts":[["2012"]]},"PMID":"22490309"}}],"schema":"https://github.com/citation-style-language/schema/raw/master/csl-citation.json"} </w:instrText>
            </w:r>
            <w:r w:rsidRPr="00AF35F7">
              <w:fldChar w:fldCharType="separate"/>
            </w:r>
            <w:r w:rsidRPr="00AF35F7">
              <w:t>[11]</w:t>
            </w:r>
            <w:r w:rsidRPr="00AF35F7">
              <w:fldChar w:fldCharType="end"/>
            </w:r>
            <w:r w:rsidRPr="00AF35F7">
              <w:t>)</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1960 </w:t>
            </w:r>
            <w:r w:rsidRPr="00AF35F7">
              <w:fldChar w:fldCharType="begin"/>
            </w:r>
            <w:r w:rsidRPr="00AF35F7">
              <w:instrText xml:space="preserve"> ADDIN ZOTERO_ITEM CSL_CITATION {"citationID":"eu71nul14","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r>
      <w:tr w:rsidR="00774B79" w:rsidRPr="00AF35F7" w:rsidTr="00480589">
        <w:trPr>
          <w:trHeight w:val="420"/>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Spain</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1975 </w:t>
            </w:r>
            <w:r w:rsidRPr="00AF35F7">
              <w:fldChar w:fldCharType="begin"/>
            </w:r>
            <w:r w:rsidRPr="00AF35F7">
              <w:instrText xml:space="preserve"> ADDIN ZOTERO_ITEM CSL_CITATION {"citationID":"f3ro1eiri","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0</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1978</w:t>
            </w:r>
            <w:r w:rsidRPr="00AF35F7">
              <w:rPr>
                <w:bCs/>
                <w:sz w:val="14"/>
                <w:szCs w:val="14"/>
                <w:vertAlign w:val="superscript"/>
              </w:rPr>
              <w:t>†</w:t>
            </w:r>
            <w:r w:rsidRPr="00AF35F7">
              <w:t xml:space="preserve"> </w:t>
            </w:r>
            <w:r w:rsidRPr="00AF35F7">
              <w:fldChar w:fldCharType="begin"/>
            </w:r>
            <w:r w:rsidRPr="00AF35F7">
              <w:instrText xml:space="preserve"> ADDIN ZOTERO_ITEM CSL_CITATION {"citationID":"1f0jatdcgl","properties":{"formattedCitation":"[2]","plainCitation":"[2]"},"citationItems":[{"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fldChar w:fldCharType="separate"/>
            </w:r>
            <w:r w:rsidRPr="00AF35F7">
              <w:t>[2]</w:t>
            </w:r>
            <w:r w:rsidRPr="00AF35F7">
              <w:fldChar w:fldCharType="end"/>
            </w:r>
          </w:p>
        </w:tc>
      </w:tr>
      <w:tr w:rsidR="00774B79" w:rsidRPr="00AF35F7" w:rsidTr="00480589">
        <w:trPr>
          <w:trHeight w:val="625"/>
        </w:trPr>
        <w:tc>
          <w:tcPr>
            <w:tcW w:w="1276"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Switzerland</w:t>
            </w:r>
          </w:p>
        </w:tc>
        <w:tc>
          <w:tcPr>
            <w:tcW w:w="2409"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1977 </w:t>
            </w:r>
            <w:r w:rsidRPr="00AF35F7">
              <w:fldChar w:fldCharType="begin"/>
            </w:r>
            <w:r w:rsidRPr="00AF35F7">
              <w:instrText xml:space="preserve"> ADDIN ZOTERO_ITEM CSL_CITATION {"citationID":"135o30a748","properties":{"formattedCitation":"[12]","plainCitation":"[12]"},"citationItems":[{"id":1309,"uris":["http://zotero.org/users/1765531/items/NMVRFT56"],"uri":["http://zotero.org/users/1765531/items/NMVRFT56"],"itemData":{"id":1309,"type":"report","title":"Prophylaxie pré- et post-expositionnelle de la rage chez l’homme.","collection-title":"Directives et recommendations","publisher":"Office fédéral de la santé publique","publisher-place":"Berne","event-place":"Berne","language":"Français","author":[{"family":"Groupe de travail rage, Commission Suisse pour les vaccinations","given":""}],"issued":{"date-parts":[["2004"]]}}}],"schema":"https://github.com/citation-style-language/schema/raw/master/csl-citation.json"} </w:instrText>
            </w:r>
            <w:r w:rsidRPr="00AF35F7">
              <w:fldChar w:fldCharType="separate"/>
            </w:r>
            <w:r w:rsidRPr="00AF35F7">
              <w:t>[12]</w:t>
            </w:r>
            <w:r w:rsidRPr="00AF35F7">
              <w:fldChar w:fldCharType="end"/>
            </w:r>
          </w:p>
        </w:tc>
        <w:tc>
          <w:tcPr>
            <w:tcW w:w="3968"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1</w:t>
            </w:r>
          </w:p>
          <w:p w:rsidR="00774B79" w:rsidRPr="00AF35F7" w:rsidRDefault="00774B79" w:rsidP="00D45D81">
            <w:pPr>
              <w:pStyle w:val="Tableau"/>
              <w:framePr w:hSpace="0" w:wrap="auto" w:vAnchor="margin" w:hAnchor="text" w:xAlign="left" w:yAlign="inline"/>
            </w:pPr>
            <w:r w:rsidRPr="00AF35F7">
              <w:t xml:space="preserve">(2012: 1 US soldier with US bat rabies </w:t>
            </w:r>
            <w:r w:rsidRPr="00AF35F7">
              <w:rPr>
                <w:rStyle w:val="Appeldenotedefin"/>
                <w:rFonts w:ascii="Times New Roman" w:hAnsi="Times New Roman"/>
                <w:color w:val="000000"/>
                <w:sz w:val="16"/>
                <w:szCs w:val="16"/>
                <w:lang w:eastAsia="fr-FR"/>
              </w:rPr>
              <w:fldChar w:fldCharType="begin"/>
            </w:r>
            <w:r w:rsidRPr="00AF35F7">
              <w:instrText xml:space="preserve"> ADDIN ZOTERO_ITEM CSL_CITATION {"citationID":"KpjFgZ4j","properties":{"formattedCitation":"[13]","plainCitation":"[13]"},"citationItems":[{"id":1173,"uris":["http://zotero.org/users/1765531/items/FBBQWTUF"],"uri":["http://zotero.org/users/1765531/items/FBBQWTUF"],"itemData":{"id":1173,"type":"article-journal","title":"Imported human rabies in Switzerland, 2012: a diagnostic conundrum","container-title":"Journal of clinical virology: the official publication of the Pan American Society for Clinical Virology","page":"178-181","volume":"57","issue":"2","source":"NCBI PubMed","abstract":"Human rabies is rare in Western Europe. It is not easily recognized in the absence of a history of exposure. We describe the clinical course, diagnosis and follow-up of an imported human rabies case in Switzerland. The patient, a U.S. citizen, presented at an outpatient clinic in Iraq with pain in his right shoulder on July 5, 2012. On July 8 he was transferred to a hospital in the United Arab Emirates, where he exhibited progressive encephalitis with coma. On July 29, he was transferred to a hospital in Switzerland, where he died on July 31, 2012. The autopsy showed severe encephalitis. Rabies was diagnosed by the rapid fluorescent focus inhibition test (RFFIT) and confirmed by fluorescence antibody testing (FAT) in brain smears and immunohistochemistry on paraffin-embedded brain sections. The viral strain was characterized by RT-PCR followed by sequencing and phylogenetic analysis as an American bat rabies strain associated with Tadarida brasiliensis. Close contacts and exposed health care workers received postexposure prophylaxis (PEP).","DOI":"10.1016/j.jcv.2013.02.001","ISSN":"1873-5967","note":"PMID: 23485347","shortTitle":"Imported human rabies in Switzerland, 2012","journalAbbreviation":"J. Clin. Virol.","language":"eng","author":[{"family":"Deubelbeiss","given":"A N"},{"family":"Trachsel","given":"Ch"},{"family":"Bachli","given":"E B"},{"family":"Kuffer","given":"A"},{"family":"Budka","given":"H"},{"family":"Eniseyskiy","given":"P"},{"family":"Zimmermann","given":"H"},{"family":"Wallace","given":"R M"},{"family":"Farley","given":"S"},{"family":"Zanoni","given":"R G"}],"issued":{"date-parts":[["2013",6]]},"PMID":"23485347"}}],"schema":"https://github.com/citation-style-language/schema/raw/master/csl-citation.json"} </w:instrText>
            </w:r>
            <w:r w:rsidRPr="00AF35F7">
              <w:rPr>
                <w:rStyle w:val="Appeldenotedefin"/>
                <w:rFonts w:ascii="Times New Roman" w:hAnsi="Times New Roman"/>
                <w:color w:val="000000"/>
                <w:sz w:val="16"/>
                <w:szCs w:val="16"/>
                <w:lang w:eastAsia="fr-FR"/>
              </w:rPr>
              <w:fldChar w:fldCharType="separate"/>
            </w:r>
            <w:r w:rsidRPr="00AF35F7">
              <w:t>[13]</w:t>
            </w:r>
            <w:r w:rsidRPr="00AF35F7">
              <w:rPr>
                <w:rStyle w:val="Appeldenotedefin"/>
                <w:rFonts w:ascii="Times New Roman" w:hAnsi="Times New Roman"/>
                <w:color w:val="000000"/>
                <w:sz w:val="16"/>
                <w:szCs w:val="16"/>
                <w:lang w:eastAsia="fr-FR"/>
              </w:rPr>
              <w:fldChar w:fldCharType="end"/>
            </w:r>
            <w:r w:rsidRPr="00AF35F7">
              <w:t>)</w:t>
            </w:r>
          </w:p>
        </w:tc>
        <w:tc>
          <w:tcPr>
            <w:tcW w:w="4677" w:type="dxa"/>
            <w:tcBorders>
              <w:top w:val="single" w:sz="2"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1996 </w:t>
            </w:r>
            <w:r w:rsidRPr="00AF35F7">
              <w:rPr>
                <w:rStyle w:val="Appeldenotedefin"/>
                <w:rFonts w:ascii="Times New Roman" w:hAnsi="Times New Roman"/>
                <w:color w:val="000000"/>
                <w:sz w:val="16"/>
                <w:szCs w:val="16"/>
                <w:lang w:eastAsia="fr-FR"/>
              </w:rPr>
              <w:fldChar w:fldCharType="begin"/>
            </w:r>
            <w:r w:rsidRPr="00AF35F7">
              <w:instrText xml:space="preserve"> ADDIN ZOTERO_ITEM CSL_CITATION {"citationID":"KCXjPGLU","properties":{"formattedCitation":"[14]","plainCitation":"[14]"},"citationItems":[{"id":2472,"uris":["http://zotero.org/users/1765531/items/AMNHMCSD"],"uri":["http://zotero.org/users/1765531/items/AMNHMCSD"],"itemData":{"id":2472,"type":"article-journal","title":"[The final stage of rabies in Switzerland]","container-title":"Schweizer Archiv Für Tierheilkunde","page":"447-454","volume":"142","issue":"8","source":"PubMed","abstract":"Since summer 1989, rabies in Switzerland has been restricted to the Jura Mountains in the north-west of the country. Even there, the last endemic focus disappeared in 1990, but a re-infection in the same year caused a new flare-up of the epizootic. Until 1994, the number of rabies cases increased again to 225. Control measures were intensified with doubled vaccination campaigns, increased bait densities, and additional vaccination campaigns to immunize young foxes at the den. As a consequence, the number of cases dropped to 25 in 1995 and to 6 in 1996. On December 21, 1996, the last endemic case of rabies in Switzerland was registered. After two years of continuing vaccination campaigns and surveillance, Switzerland became officially rabies-free at the beginning of 1999. In the present paper, we analyse the final stage of the epizootic. The re-infection in 1990 was caused by infected foxes immigrating from France, but as the immunization of the fox population in Switzerland was insufficient, the disease became again endemic immediately. The lacking herd immunity was partly a consequence of problems related to the vaccination system and even more of the rapid increase of the fox population.","ISSN":"0036-7281","note":"PMID: 11004893","journalAbbreviation":"Schweiz. Arch. Tierheilkd.","language":"ger","author":[{"family":"Breitenmoser","given":"U."},{"family":"Müller","given":"U."},{"family":"Kappeler","given":"A."},{"family":"Zanoni","given":"R. G."}],"issued":{"date-parts":[["2000",8]]},"PMID":"11004893"}}],"schema":"https://github.com/citation-style-language/schema/raw/master/csl-citation.json"} </w:instrText>
            </w:r>
            <w:r w:rsidRPr="00AF35F7">
              <w:rPr>
                <w:rStyle w:val="Appeldenotedefin"/>
                <w:rFonts w:ascii="Times New Roman" w:hAnsi="Times New Roman"/>
                <w:color w:val="000000"/>
                <w:sz w:val="16"/>
                <w:szCs w:val="16"/>
                <w:lang w:eastAsia="fr-FR"/>
              </w:rPr>
              <w:fldChar w:fldCharType="separate"/>
            </w:r>
            <w:r w:rsidRPr="00AF35F7">
              <w:t>[14]</w:t>
            </w:r>
            <w:r w:rsidRPr="00AF35F7">
              <w:rPr>
                <w:rStyle w:val="Appeldenotedefin"/>
                <w:rFonts w:ascii="Times New Roman" w:hAnsi="Times New Roman"/>
                <w:color w:val="000000"/>
                <w:sz w:val="16"/>
                <w:szCs w:val="16"/>
                <w:lang w:eastAsia="fr-FR"/>
              </w:rPr>
              <w:fldChar w:fldCharType="end"/>
            </w:r>
          </w:p>
        </w:tc>
      </w:tr>
      <w:tr w:rsidR="00774B79" w:rsidRPr="00AF35F7" w:rsidTr="00480589">
        <w:trPr>
          <w:trHeight w:val="1387"/>
        </w:trPr>
        <w:tc>
          <w:tcPr>
            <w:tcW w:w="1276" w:type="dxa"/>
            <w:tcBorders>
              <w:top w:val="single" w:sz="2" w:space="0" w:color="auto"/>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United Kingdom</w:t>
            </w:r>
          </w:p>
        </w:tc>
        <w:tc>
          <w:tcPr>
            <w:tcW w:w="2409" w:type="dxa"/>
            <w:tcBorders>
              <w:top w:val="single" w:sz="2" w:space="0" w:color="auto"/>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1902</w:t>
            </w:r>
            <w:r w:rsidRPr="00AF35F7">
              <w:fldChar w:fldCharType="begin"/>
            </w:r>
            <w:r w:rsidRPr="00AF35F7">
              <w:instrText xml:space="preserve"> ADDIN ZOTERO_ITEM CSL_CITATION {"citationID":"vnxVEXO3","properties":{"formattedCitation":"[15,16]","plainCitation":"[15,16]"},"citationItems":[{"id":2329,"uris":["http://zotero.org/users/1765531/items/JFDKMBP7"],"uri":["http://zotero.org/users/1765531/items/JFDKMBP7"],"itemData":{"id":2329,"type":"article-journal","title":"Indigenous rabies in the UK","container-title":"The Lancet","page":"2175","volume":"365","issue":"9478","source":"CrossRef","DOI":"10.1016/S0140-6736(05)66769-4","ISSN":"01406736","language":"en","author":[{"family":"Muir","given":"Peter"},{"family":"Roome","given":"Alfred"}],"issued":{"date-parts":[["2005",6]]}}},{"id":2247,"uris":["http://zotero.org/users/1765531/items/ACBSR57T"],"uri":["http://zotero.org/users/1765531/items/ACBSR57T"],"itemData":{"id":2247,"type":"webpage","title":"Rabies: the green book, chapter 27 - Publications - GOV.UK","abstract":"Rabies immunisation information for public health professionals, including updates.","URL":"https://www.gov.uk/government/publications/rabies-the-green-book-chapter-27","shortTitle":"Rabies","accessed":{"date-parts":[["2015",4,16]]}}}],"schema":"https://github.com/citation-style-language/schema/raw/master/csl-citation.json"} </w:instrText>
            </w:r>
            <w:r w:rsidRPr="00AF35F7">
              <w:fldChar w:fldCharType="separate"/>
            </w:r>
            <w:r w:rsidRPr="00AF35F7">
              <w:t>[15,16]</w:t>
            </w:r>
            <w:r w:rsidRPr="00AF35F7">
              <w:fldChar w:fldCharType="end"/>
            </w:r>
          </w:p>
        </w:tc>
        <w:tc>
          <w:tcPr>
            <w:tcW w:w="3968" w:type="dxa"/>
            <w:tcBorders>
              <w:top w:val="single" w:sz="2" w:space="0" w:color="auto"/>
              <w:bottom w:val="single" w:sz="4" w:space="0" w:color="auto"/>
            </w:tcBorders>
            <w:vAlign w:val="center"/>
            <w:hideMark/>
          </w:tcPr>
          <w:p w:rsidR="00774B79" w:rsidRPr="00AF35F7" w:rsidRDefault="00774B79" w:rsidP="00D45D81">
            <w:pPr>
              <w:pStyle w:val="Tableau"/>
              <w:framePr w:hSpace="0" w:wrap="auto" w:vAnchor="margin" w:hAnchor="text" w:xAlign="left" w:yAlign="inline"/>
            </w:pPr>
            <w:r w:rsidRPr="00AF35F7">
              <w:t xml:space="preserve">6 </w:t>
            </w:r>
            <w:r w:rsidRPr="00AF35F7">
              <w:fldChar w:fldCharType="begin"/>
            </w:r>
            <w:r w:rsidRPr="00AF35F7">
              <w:instrText xml:space="preserve"> ADDIN ZOTERO_ITEM CSL_CITATION {"citationID":"g5p8P8tc","properties":{"formattedCitation":"[17,18]","plainCitation":"[17,18]"},"citationItems":[{"id":544,"uris":["http://zotero.org/users/1765531/items/9SKIUQAD"],"uri":["http://zotero.org/users/1765531/items/9SKIUQAD"],"itemData":{"id":544,"type":"article-journal","title":"Reassessing the risk from rabies: A continuing threat to the UK?","container-title":"Virus Research","page":"79-84","volume":"152","issue":"1-2","source":"CrossRef","DOI":"10.1016/j.virusres.2010.06.007","ISSN":"01681702","shortTitle":"Reassessing the risk from rabies","language":"en","author":[{"family":"Banyard","given":"Ashley C."},{"family":"Hartley","given":"Matt"},{"family":"Fooks","given":"Anthony R."}],"issued":{"date-parts":[["2010",9]]}}},{"id":2553,"uris":["http://zotero.org/users/1765531/items/8CG32W7W"],"uri":["http://zotero.org/users/1765531/items/8CG32W7W"],"itemData":{"id":2553,"type":"article-journal","title":"Review of human rabies cases in the UK and in Germany","container-title":"Veterinary record","page":"715","volume":"157","issue":"22","source":"Google Scholar","author":[{"family":"Johnson","given":"Nicholas"},{"family":"Brookes","given":"Sharon M."},{"family":"Fooks","given":"Anthony R."},{"family":"Ross","given":"R. Stefan"}],"issued":{"date-parts":[["2005"]]}}}],"schema":"https://github.com/citation-style-language/schema/raw/master/csl-citation.json"} </w:instrText>
            </w:r>
            <w:r w:rsidRPr="00AF35F7">
              <w:fldChar w:fldCharType="separate"/>
            </w:r>
            <w:r w:rsidRPr="00AF35F7">
              <w:t>[17,18]</w:t>
            </w:r>
            <w:r w:rsidRPr="00AF35F7">
              <w:fldChar w:fldCharType="end"/>
            </w:r>
          </w:p>
          <w:p w:rsidR="00774B79" w:rsidRPr="00AF35F7" w:rsidRDefault="00774B79" w:rsidP="00D45D81">
            <w:pPr>
              <w:pStyle w:val="Tableau"/>
              <w:framePr w:hSpace="0" w:wrap="auto" w:vAnchor="margin" w:hAnchor="text" w:xAlign="left" w:yAlign="inline"/>
            </w:pPr>
            <w:r w:rsidRPr="00AF35F7">
              <w:t>(2001: 1 case from a dog in the Philippines</w:t>
            </w:r>
          </w:p>
          <w:p w:rsidR="00774B79" w:rsidRPr="00AF35F7" w:rsidRDefault="00774B79" w:rsidP="00D45D81">
            <w:pPr>
              <w:pStyle w:val="Tableau"/>
              <w:framePr w:hSpace="0" w:wrap="auto" w:vAnchor="margin" w:hAnchor="text" w:xAlign="left" w:yAlign="inline"/>
            </w:pPr>
            <w:r w:rsidRPr="00AF35F7">
              <w:t>2001: 1 case from a dog in Nigeria</w:t>
            </w:r>
          </w:p>
          <w:p w:rsidR="00774B79" w:rsidRPr="00AF35F7" w:rsidRDefault="00774B79" w:rsidP="00D45D81">
            <w:pPr>
              <w:pStyle w:val="Tableau"/>
              <w:framePr w:hSpace="0" w:wrap="auto" w:vAnchor="margin" w:hAnchor="text" w:xAlign="left" w:yAlign="inline"/>
            </w:pPr>
            <w:r w:rsidRPr="00AF35F7">
              <w:t>2002: 1 case from a bat (EBLV 2) in Scotland</w:t>
            </w:r>
          </w:p>
          <w:p w:rsidR="00774B79" w:rsidRPr="00AF35F7" w:rsidRDefault="00774B79" w:rsidP="00D45D81">
            <w:pPr>
              <w:pStyle w:val="Tableau"/>
              <w:framePr w:hSpace="0" w:wrap="auto" w:vAnchor="margin" w:hAnchor="text" w:xAlign="left" w:yAlign="inline"/>
            </w:pPr>
            <w:r w:rsidRPr="00AF35F7">
              <w:t>2005: 1 case from a dog in India</w:t>
            </w:r>
          </w:p>
          <w:p w:rsidR="00774B79" w:rsidRPr="00AF35F7" w:rsidRDefault="00774B79" w:rsidP="00D45D81">
            <w:pPr>
              <w:pStyle w:val="Tableau"/>
              <w:framePr w:hSpace="0" w:wrap="auto" w:vAnchor="margin" w:hAnchor="text" w:xAlign="left" w:yAlign="inline"/>
            </w:pPr>
            <w:r w:rsidRPr="00AF35F7">
              <w:t>2008: 1 case from a dog in South Africa</w:t>
            </w:r>
          </w:p>
          <w:p w:rsidR="00774B79" w:rsidRPr="00AF35F7" w:rsidRDefault="00774B79" w:rsidP="00D45D81">
            <w:pPr>
              <w:pStyle w:val="Tableau"/>
              <w:framePr w:hSpace="0" w:wrap="auto" w:vAnchor="margin" w:hAnchor="text" w:xAlign="left" w:yAlign="inline"/>
            </w:pPr>
            <w:r w:rsidRPr="00AF35F7">
              <w:t>2012: 1 case from a dog in India)</w:t>
            </w:r>
          </w:p>
        </w:tc>
        <w:tc>
          <w:tcPr>
            <w:tcW w:w="4677" w:type="dxa"/>
            <w:tcBorders>
              <w:top w:val="single" w:sz="2" w:space="0" w:color="auto"/>
              <w:bottom w:val="single" w:sz="4" w:space="0" w:color="auto"/>
            </w:tcBorders>
            <w:vAlign w:val="center"/>
          </w:tcPr>
          <w:p w:rsidR="00774B79" w:rsidRPr="00AF35F7" w:rsidRDefault="00774B79" w:rsidP="00D45D81">
            <w:pPr>
              <w:pStyle w:val="Tableau"/>
              <w:framePr w:hSpace="0" w:wrap="auto" w:vAnchor="margin" w:hAnchor="text" w:xAlign="left" w:yAlign="inline"/>
              <w:rPr>
                <w:vertAlign w:val="superscript"/>
              </w:rPr>
            </w:pPr>
            <w:r w:rsidRPr="00AF35F7">
              <w:t xml:space="preserve">1922 </w:t>
            </w:r>
            <w:r w:rsidRPr="00AF35F7">
              <w:rPr>
                <w:vertAlign w:val="superscript"/>
              </w:rPr>
              <w:fldChar w:fldCharType="begin"/>
            </w:r>
            <w:r w:rsidRPr="00AF35F7">
              <w:rPr>
                <w:vertAlign w:val="superscript"/>
              </w:rPr>
              <w:instrText xml:space="preserve"> ADDIN ZOTERO_ITEM CSL_CITATION {"citationID":"RISNGdth","properties":{"formattedCitation":"[15]","plainCitation":"[15]"},"citationItems":[{"id":2329,"uris":["http://zotero.org/users/1765531/items/JFDKMBP7"],"uri":["http://zotero.org/users/1765531/items/JFDKMBP7"],"itemData":{"id":2329,"type":"article-journal","title":"Indigenous rabies in the UK","container-title":"The Lancet","page":"2175","volume":"365","issue":"9478","source":"CrossRef","DOI":"10.1016/S0140-6736(05)66769-4","ISSN":"01406736","language":"en","author":[{"family":"Muir","given":"Peter"},{"family":"Roome","given":"Alfred"}],"issued":{"date-parts":[["2005",6]]}}}],"schema":"https://github.com/citation-style-language/schema/raw/master/csl-citation.json"} </w:instrText>
            </w:r>
            <w:r w:rsidRPr="00AF35F7">
              <w:rPr>
                <w:vertAlign w:val="superscript"/>
              </w:rPr>
              <w:fldChar w:fldCharType="separate"/>
            </w:r>
            <w:r w:rsidRPr="00AF35F7">
              <w:t>[15]</w:t>
            </w:r>
            <w:r w:rsidRPr="00AF35F7">
              <w:rPr>
                <w:vertAlign w:val="superscript"/>
              </w:rPr>
              <w:fldChar w:fldCharType="end"/>
            </w:r>
          </w:p>
          <w:p w:rsidR="00774B79" w:rsidRPr="00AF35F7" w:rsidRDefault="00774B79" w:rsidP="00D45D81">
            <w:pPr>
              <w:pStyle w:val="Tableau"/>
              <w:framePr w:hSpace="0" w:wrap="auto" w:vAnchor="margin" w:hAnchor="text" w:xAlign="left" w:yAlign="inline"/>
            </w:pPr>
          </w:p>
        </w:tc>
      </w:tr>
      <w:tr w:rsidR="00774B79" w:rsidRPr="00D45D81" w:rsidTr="00480589">
        <w:trPr>
          <w:trHeight w:val="710"/>
        </w:trPr>
        <w:tc>
          <w:tcPr>
            <w:tcW w:w="12330" w:type="dxa"/>
            <w:gridSpan w:val="4"/>
            <w:tcBorders>
              <w:top w:val="single" w:sz="4" w:space="0" w:color="auto"/>
            </w:tcBorders>
            <w:vAlign w:val="center"/>
          </w:tcPr>
          <w:p w:rsidR="00774B79" w:rsidRPr="00AF35F7" w:rsidRDefault="00774B79" w:rsidP="00D45D81">
            <w:pPr>
              <w:pStyle w:val="Tableau"/>
              <w:framePr w:hSpace="0" w:wrap="auto" w:vAnchor="margin" w:hAnchor="text" w:xAlign="left" w:yAlign="inline"/>
              <w:rPr>
                <w:rStyle w:val="hps"/>
                <w:rFonts w:ascii="Times New Roman" w:hAnsi="Times New Roman"/>
                <w:sz w:val="14"/>
                <w:szCs w:val="14"/>
              </w:rPr>
            </w:pPr>
            <w:r w:rsidRPr="00AF35F7">
              <w:rPr>
                <w:rStyle w:val="hps"/>
                <w:rFonts w:ascii="Times New Roman" w:hAnsi="Times New Roman"/>
                <w:sz w:val="14"/>
                <w:szCs w:val="14"/>
              </w:rPr>
              <w:t>*Only those parts of the country situated in Continental Europe are considered in this table</w:t>
            </w:r>
          </w:p>
          <w:p w:rsidR="00774B79" w:rsidRPr="00AF35F7" w:rsidRDefault="00774B79" w:rsidP="00D45D81">
            <w:pPr>
              <w:pStyle w:val="Tableau"/>
              <w:framePr w:hSpace="0" w:wrap="auto" w:vAnchor="margin" w:hAnchor="text" w:xAlign="left" w:yAlign="inline"/>
            </w:pPr>
            <w:r w:rsidRPr="00AF35F7">
              <w:rPr>
                <w:bCs/>
              </w:rPr>
              <w:t>†</w:t>
            </w:r>
            <w:r w:rsidRPr="00AF35F7">
              <w:t>38 cases in Ceuta and Melilla (Spain) between 2000 and 2013 were not considered in this table because they are enclaves in North Africa, not the Spanish peninsula</w:t>
            </w:r>
          </w:p>
        </w:tc>
      </w:tr>
    </w:tbl>
    <w:p w:rsidR="00774B79" w:rsidRPr="00AF35F7" w:rsidRDefault="00774B79" w:rsidP="00D45D81">
      <w:pPr>
        <w:sectPr w:rsidR="00774B79" w:rsidRPr="00AF35F7" w:rsidSect="0036339E">
          <w:footerReference w:type="default" r:id="rId7"/>
          <w:type w:val="continuous"/>
          <w:pgSz w:w="16838" w:h="11906" w:orient="landscape"/>
          <w:pgMar w:top="284" w:right="1417" w:bottom="426" w:left="1417" w:header="708" w:footer="708" w:gutter="0"/>
          <w:cols w:space="708"/>
          <w:docGrid w:linePitch="360"/>
        </w:sect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F17C4E" w:rsidRDefault="00F17C4E" w:rsidP="00480589">
      <w:pPr>
        <w:pStyle w:val="rfrences"/>
        <w:rPr>
          <w:b/>
          <w:sz w:val="22"/>
          <w:szCs w:val="22"/>
        </w:rPr>
      </w:pPr>
    </w:p>
    <w:p w:rsidR="00774B79" w:rsidRPr="00AF35F7" w:rsidRDefault="00774B79" w:rsidP="00480589">
      <w:pPr>
        <w:pStyle w:val="rfrences"/>
      </w:pPr>
      <w:r w:rsidRPr="00AF35F7">
        <w:rPr>
          <w:b/>
          <w:sz w:val="22"/>
          <w:szCs w:val="22"/>
        </w:rPr>
        <w:fldChar w:fldCharType="begin"/>
      </w:r>
      <w:r w:rsidRPr="00AF35F7">
        <w:rPr>
          <w:b/>
        </w:rPr>
        <w:instrText xml:space="preserve"> ADDIN ZOTERO_BIBL {"custom":[]} CSL_BIBLIOGRAPHY </w:instrText>
      </w:r>
      <w:r w:rsidRPr="00AF35F7">
        <w:rPr>
          <w:b/>
          <w:sz w:val="22"/>
          <w:szCs w:val="22"/>
        </w:rPr>
        <w:fldChar w:fldCharType="separate"/>
      </w:r>
      <w:r w:rsidRPr="00AF35F7">
        <w:t>[1]</w:t>
      </w:r>
      <w:r w:rsidRPr="00AF35F7">
        <w:tab/>
        <w:t>Carrara P, Parola P, Brouqui P, Gautret P. Imported human rabies cases worldwide, 1990–2012. PLoS Negl Trop Dis 2013;7:e2209.</w:t>
      </w:r>
    </w:p>
    <w:p w:rsidR="00774B79" w:rsidRPr="00AF35F7" w:rsidRDefault="00774B79" w:rsidP="00480589">
      <w:pPr>
        <w:pStyle w:val="rfrences"/>
      </w:pPr>
      <w:r w:rsidRPr="00AF35F7">
        <w:t>[2]</w:t>
      </w:r>
      <w:r w:rsidRPr="00AF35F7">
        <w:tab/>
        <w:t>King AA. Historical perspective of rabies in Europe and the mediterranean basin: a testament to rabies by Dr. Arthur A. King. Paris: OIE; 2004.</w:t>
      </w:r>
    </w:p>
    <w:p w:rsidR="00774B79" w:rsidRPr="00AF35F7" w:rsidRDefault="00774B79" w:rsidP="00480589">
      <w:pPr>
        <w:pStyle w:val="rfrences"/>
      </w:pPr>
      <w:r w:rsidRPr="00AF35F7">
        <w:t>[3]</w:t>
      </w:r>
      <w:r w:rsidRPr="00AF35F7">
        <w:tab/>
        <w:t>Vitasek J. Review of rabies elimination in Europe. Vet Med-CZech 2004;5:171–85.</w:t>
      </w:r>
    </w:p>
    <w:p w:rsidR="00774B79" w:rsidRPr="00D45D81" w:rsidRDefault="00774B79" w:rsidP="00480589">
      <w:pPr>
        <w:pStyle w:val="rfrences"/>
        <w:rPr>
          <w:lang w:val="fr-FR"/>
        </w:rPr>
      </w:pPr>
      <w:r w:rsidRPr="00AF35F7">
        <w:t>[4]</w:t>
      </w:r>
      <w:r w:rsidRPr="00AF35F7">
        <w:tab/>
        <w:t xml:space="preserve">Schmiedel S, Panning M, Lohse A, Kreymann KG, Gerloff C, Burchard G, et al. Case report on fatal human rabies infection in Hamburg, Germany, March 2007. </w:t>
      </w:r>
      <w:r w:rsidRPr="00D45D81">
        <w:rPr>
          <w:lang w:val="fr-FR"/>
        </w:rPr>
        <w:t>Euro Surveill 2007;12:E070531.</w:t>
      </w:r>
    </w:p>
    <w:p w:rsidR="00774B79" w:rsidRPr="00D45D81" w:rsidRDefault="00774B79" w:rsidP="00480589">
      <w:pPr>
        <w:pStyle w:val="rfrences"/>
        <w:rPr>
          <w:lang w:val="fr-FR"/>
        </w:rPr>
      </w:pPr>
      <w:r w:rsidRPr="00D45D81">
        <w:rPr>
          <w:lang w:val="fr-FR"/>
        </w:rPr>
        <w:t>[5]</w:t>
      </w:r>
      <w:r w:rsidRPr="00D45D81">
        <w:rPr>
          <w:lang w:val="fr-FR"/>
        </w:rPr>
        <w:tab/>
        <w:t xml:space="preserve">Maier T, Schwarting A, Mauer D, Ross RS, Martens A, Kliem V, et al. </w:t>
      </w:r>
      <w:r w:rsidRPr="00AF35F7">
        <w:t xml:space="preserve">Management and Outcomes after Multiple Corneal and Solid Organ Transplantations from a Donor Infected with Rabies Virus. </w:t>
      </w:r>
      <w:r w:rsidRPr="00D45D81">
        <w:rPr>
          <w:lang w:val="fr-FR"/>
        </w:rPr>
        <w:t>Clin Infect Dis 2010;50:1112–9. doi:10.1086/651267.</w:t>
      </w:r>
    </w:p>
    <w:p w:rsidR="00774B79" w:rsidRPr="00AF35F7" w:rsidRDefault="00774B79" w:rsidP="00480589">
      <w:pPr>
        <w:pStyle w:val="rfrences"/>
      </w:pPr>
      <w:r w:rsidRPr="00D45D81">
        <w:rPr>
          <w:lang w:val="fr-FR"/>
        </w:rPr>
        <w:t>[6]</w:t>
      </w:r>
      <w:r w:rsidRPr="00D45D81">
        <w:rPr>
          <w:lang w:val="fr-FR"/>
        </w:rPr>
        <w:tab/>
        <w:t xml:space="preserve">Müller T, Bätza H-J, Freuling C, Kliemt A, Kliemt J, Heuser R, et al. </w:t>
      </w:r>
      <w:r w:rsidRPr="00AF35F7">
        <w:t>Elimination of terrestrial rabies in Germany using oral vaccination of foxes. Berl Münch Tierärztl Wschr 2012;13:178–90.</w:t>
      </w:r>
    </w:p>
    <w:p w:rsidR="00774B79" w:rsidRPr="00AF35F7" w:rsidRDefault="00774B79" w:rsidP="00480589">
      <w:pPr>
        <w:pStyle w:val="rfrences"/>
      </w:pPr>
      <w:r w:rsidRPr="00AF35F7">
        <w:t>[7]</w:t>
      </w:r>
      <w:r w:rsidRPr="00AF35F7">
        <w:tab/>
        <w:t>Rabbia | n.d. http://www.izsvenezie.it/temi/malattie-patogeni/rabbia/ (accessed April 16, 2015).</w:t>
      </w:r>
    </w:p>
    <w:p w:rsidR="00774B79" w:rsidRPr="00AF35F7" w:rsidRDefault="00774B79" w:rsidP="00480589">
      <w:pPr>
        <w:pStyle w:val="rfrences"/>
      </w:pPr>
      <w:r w:rsidRPr="00D45D81">
        <w:rPr>
          <w:lang w:val="fr-FR"/>
        </w:rPr>
        <w:t>[8]</w:t>
      </w:r>
      <w:r w:rsidRPr="00D45D81">
        <w:rPr>
          <w:lang w:val="fr-FR"/>
        </w:rPr>
        <w:tab/>
        <w:t xml:space="preserve">De Benedictis P, Perboni G, Gentili C, Gaetti L, Zaffanella F, Mutinelli F, et al. </w:t>
      </w:r>
      <w:r w:rsidRPr="00AF35F7">
        <w:t>Fatal case of human rabies imported to Italy from India highlights the importance of adequate post-exposure prophylaxis, October 2011. Euro Surveill 2012;17:pii=20168.</w:t>
      </w:r>
    </w:p>
    <w:p w:rsidR="00774B79" w:rsidRPr="00AF35F7" w:rsidRDefault="00774B79" w:rsidP="00480589">
      <w:pPr>
        <w:pStyle w:val="rfrences"/>
      </w:pPr>
      <w:r w:rsidRPr="00AF35F7">
        <w:t>[9]</w:t>
      </w:r>
      <w:r w:rsidRPr="00AF35F7">
        <w:tab/>
        <w:t>Mutinelli F. Rabies control in Italy. WHO Meet. Rabies Control Middle East Eur. Ctries. Kosice Slovak. Sept. 25-27 2002, 2002.</w:t>
      </w:r>
    </w:p>
    <w:p w:rsidR="00774B79" w:rsidRPr="00AF35F7" w:rsidRDefault="00774B79" w:rsidP="00480589">
      <w:pPr>
        <w:pStyle w:val="rfrences"/>
      </w:pPr>
      <w:r w:rsidRPr="00AF35F7">
        <w:t>[10]</w:t>
      </w:r>
      <w:r w:rsidRPr="00AF35F7">
        <w:tab/>
        <w:t>van Rijckevorsel GG, Swaan CM, van den Bergh JP, Goorhuis A, Baayen D, Isken L, et al. Rabid puppy-dog imported into the Netherlands from Morocco via Spain, February 2012. Euro Surveill 2012;17:pii=20112.</w:t>
      </w:r>
    </w:p>
    <w:p w:rsidR="00774B79" w:rsidRPr="00D45D81" w:rsidRDefault="00774B79" w:rsidP="00480589">
      <w:pPr>
        <w:pStyle w:val="rfrences"/>
        <w:rPr>
          <w:lang w:val="fr-FR"/>
        </w:rPr>
      </w:pPr>
      <w:r w:rsidRPr="00AF35F7">
        <w:t>[11]</w:t>
      </w:r>
      <w:r w:rsidRPr="00AF35F7">
        <w:tab/>
        <w:t xml:space="preserve">Santos A, Cale E, Dacheux L, Bourhy H, Gouveia J, Vasconcelos P. Fatal case of imported human rabies in Amadora, Portugal, August 2011. </w:t>
      </w:r>
      <w:r w:rsidRPr="00D45D81">
        <w:rPr>
          <w:lang w:val="fr-FR"/>
        </w:rPr>
        <w:t>Euro Surveill 2012;17:pii=20130.</w:t>
      </w:r>
    </w:p>
    <w:p w:rsidR="00774B79" w:rsidRPr="00D45D81" w:rsidRDefault="00774B79" w:rsidP="00480589">
      <w:pPr>
        <w:pStyle w:val="rfrences"/>
        <w:rPr>
          <w:lang w:val="fr-FR"/>
        </w:rPr>
      </w:pPr>
      <w:r w:rsidRPr="00D45D81">
        <w:rPr>
          <w:lang w:val="fr-FR"/>
        </w:rPr>
        <w:t>[12]</w:t>
      </w:r>
      <w:r w:rsidRPr="00D45D81">
        <w:rPr>
          <w:lang w:val="fr-FR"/>
        </w:rPr>
        <w:tab/>
        <w:t>Groupe de travail rage, Commission Suisse pour les vaccinations. Prophylaxie pré- et post-expositionnelle de la rage chez l’homme. Berne: Office fédéral de la santé publique; 2004.</w:t>
      </w:r>
    </w:p>
    <w:p w:rsidR="00774B79" w:rsidRPr="00AF35F7" w:rsidRDefault="00774B79" w:rsidP="00480589">
      <w:pPr>
        <w:pStyle w:val="rfrences"/>
      </w:pPr>
      <w:r w:rsidRPr="00D45D81">
        <w:rPr>
          <w:lang w:val="fr-FR"/>
        </w:rPr>
        <w:t>[13]</w:t>
      </w:r>
      <w:r w:rsidRPr="00D45D81">
        <w:rPr>
          <w:lang w:val="fr-FR"/>
        </w:rPr>
        <w:tab/>
        <w:t xml:space="preserve">Deubelbeiss AN, Trachsel C, Bachli EB, Kuffer A, Budka H, Eniseyskiy P, et al. </w:t>
      </w:r>
      <w:r w:rsidRPr="00AF35F7">
        <w:t>Imported human rabies in Switzerland, 2012: a diagnostic conundrum. J Clin Virol Off Publ Pan Am Soc Clin Virol 2013;57:178–81. doi:10.1016/j.jcv.2013.02.001.</w:t>
      </w:r>
    </w:p>
    <w:p w:rsidR="00774B79" w:rsidRPr="00AF35F7" w:rsidRDefault="00774B79" w:rsidP="00480589">
      <w:pPr>
        <w:pStyle w:val="rfrences"/>
      </w:pPr>
      <w:r w:rsidRPr="00D45D81">
        <w:rPr>
          <w:lang w:val="fr-FR"/>
        </w:rPr>
        <w:t>[14]</w:t>
      </w:r>
      <w:r w:rsidRPr="00D45D81">
        <w:rPr>
          <w:lang w:val="fr-FR"/>
        </w:rPr>
        <w:tab/>
        <w:t xml:space="preserve">Breitenmoser U, Müller U, Kappeler A, Zanoni RG. </w:t>
      </w:r>
      <w:r w:rsidRPr="00AF35F7">
        <w:t>[The final stage of rabies in Switzerland]. Schweiz Arch Für Tierheilkd 2000;142:447–54.</w:t>
      </w:r>
    </w:p>
    <w:p w:rsidR="00774B79" w:rsidRPr="00AF35F7" w:rsidRDefault="00774B79" w:rsidP="00480589">
      <w:pPr>
        <w:pStyle w:val="rfrences"/>
      </w:pPr>
      <w:r w:rsidRPr="00AF35F7">
        <w:t>[15]</w:t>
      </w:r>
      <w:r w:rsidRPr="00AF35F7">
        <w:tab/>
        <w:t>Muir P, Roome A. Indigenous rabies in the UK. The Lancet 2005;365:2175. doi:10.1016/S0140-6736(05)66769-4.</w:t>
      </w:r>
    </w:p>
    <w:p w:rsidR="00774B79" w:rsidRPr="00AF35F7" w:rsidRDefault="00774B79" w:rsidP="00480589">
      <w:pPr>
        <w:pStyle w:val="rfrences"/>
      </w:pPr>
      <w:r w:rsidRPr="00AF35F7">
        <w:t>[16]</w:t>
      </w:r>
      <w:r w:rsidRPr="00AF35F7">
        <w:tab/>
        <w:t>Rabies: the green book, chapter 27 - Publications - GOV.UK n.d. https://www.gov.uk/government/publications/rabies-the-green-book-chapter-27 (accessed April 16, 2015).</w:t>
      </w:r>
    </w:p>
    <w:p w:rsidR="00774B79" w:rsidRPr="00AF35F7" w:rsidRDefault="00774B79" w:rsidP="00480589">
      <w:pPr>
        <w:pStyle w:val="rfrences"/>
      </w:pPr>
      <w:r w:rsidRPr="00AF35F7">
        <w:t>[17]</w:t>
      </w:r>
      <w:r w:rsidRPr="00AF35F7">
        <w:tab/>
        <w:t>Banyard AC, Hartley M, Fooks AR. Reassessing the risk from rabies: A continuing threat to the UK? Virus Res 2010;152:79–84. doi:10.1016/j.virusres.2010.06.007.</w:t>
      </w:r>
    </w:p>
    <w:p w:rsidR="00774B79" w:rsidRPr="00AF35F7" w:rsidRDefault="00774B79" w:rsidP="00480589">
      <w:pPr>
        <w:pStyle w:val="rfrences"/>
      </w:pPr>
      <w:r w:rsidRPr="00AF35F7">
        <w:t>[18]</w:t>
      </w:r>
      <w:r w:rsidRPr="00AF35F7">
        <w:tab/>
        <w:t>Johnson N, Brookes SM, Fooks AR, Ross RS. Review of human rabies cases in the UK and in Germany. Vet Rec 2005;157:715.</w:t>
      </w:r>
    </w:p>
    <w:p w:rsidR="00774B79" w:rsidRPr="00AF35F7" w:rsidRDefault="00774B79" w:rsidP="00480589">
      <w:pPr>
        <w:pStyle w:val="rfrences"/>
        <w:sectPr w:rsidR="00774B79" w:rsidRPr="00AF35F7" w:rsidSect="00F71147">
          <w:type w:val="continuous"/>
          <w:pgSz w:w="11906" w:h="16838"/>
          <w:pgMar w:top="851" w:right="1417" w:bottom="1417" w:left="1417" w:header="708" w:footer="708" w:gutter="0"/>
          <w:cols w:space="708"/>
          <w:docGrid w:linePitch="360"/>
        </w:sectPr>
      </w:pPr>
      <w:r w:rsidRPr="00AF35F7">
        <w:rPr>
          <w:b/>
          <w:szCs w:val="24"/>
        </w:rPr>
        <w:fldChar w:fldCharType="end"/>
      </w:r>
    </w:p>
    <w:p w:rsidR="00480589" w:rsidRDefault="00480589" w:rsidP="00D45D81">
      <w:pPr>
        <w:pStyle w:val="Titre1"/>
        <w:sectPr w:rsidR="00480589" w:rsidSect="0036339E">
          <w:footerReference w:type="default" r:id="rId8"/>
          <w:type w:val="continuous"/>
          <w:pgSz w:w="11906" w:h="16838"/>
          <w:pgMar w:top="1417" w:right="1417" w:bottom="1417" w:left="1417" w:header="708" w:footer="708" w:gutter="0"/>
          <w:cols w:space="708"/>
          <w:docGrid w:linePitch="360"/>
        </w:sectPr>
      </w:pPr>
      <w:bookmarkStart w:id="3" w:name="_Toc448316433"/>
    </w:p>
    <w:p w:rsidR="00774B79" w:rsidRPr="00AF35F7" w:rsidRDefault="00774B79" w:rsidP="00D45D81">
      <w:pPr>
        <w:pStyle w:val="Titre1"/>
      </w:pPr>
      <w:r w:rsidRPr="00AF35F7">
        <w:t>1c: Relevance of human post-exposure prophylaxis (PEP) to reduce WE rabies risk</w:t>
      </w:r>
      <w:bookmarkEnd w:id="3"/>
    </w:p>
    <w:p w:rsidR="00774B79" w:rsidRPr="00AF35F7" w:rsidRDefault="00774B79" w:rsidP="00D45D81"/>
    <w:p w:rsidR="00774B79" w:rsidRPr="00AF35F7" w:rsidRDefault="00774B79" w:rsidP="00D45D81">
      <w:r w:rsidRPr="00AF35F7">
        <w:t xml:space="preserve"> Human rabies encephalitis—always fatal—can be prevented through PEP, including rabies vaccines sometimes prescribed with rabies immunoglobulins. As dogs and cats can be contagious up to 10 days before clinical signs, </w:t>
      </w:r>
      <w:r w:rsidRPr="00AF35F7">
        <w:fldChar w:fldCharType="begin"/>
      </w:r>
      <w:r w:rsidRPr="00AF35F7">
        <w:instrText xml:space="preserve"> ADDIN ZOTERO_ITEM CSL_CITATION {"citationID":"GNueJAre","properties":{"formattedCitation":"[1,2]","plainCitation":"[1,2]"},"citationItems":[{"id":927,"uris":["http://zotero.org/users/1765531/items/IPKHI8Q5"],"uri":["http://zotero.org/users/1765531/items/IPKHI8Q5"],"itemData":{"id":927,"type":"webpage","title":"Compendium of Animal Rabies Prevention and Control, 2011","URL":"http://www.cdc.gov/mmwr/preview/mmwrhtml/rr6006a1.htm","language":"eng","accessed":{"date-parts":[["2014",5,14]]}}},{"id":2478,"uris":["http://zotero.org/users/1765531/items/38WPRSXH"],"uri":["http://zotero.org/users/1765531/items/38WPRSXH"],"itemData":{"id":2478,"type":"chapter","title":"Infection with rabies virus","container-title":"Terrestrial Animal Health Code","abstract":"zoonoses, animal welfare, animal health,food safety,veterinary,animal disease,animal,health,animal production,Bernard Vallat","URL":"http://www.oie.int/index.php?id=169&amp;L=0&amp;htmfile=chapitre_rabies.htm","author":[{"family":"OIE - World Organisation for Animal Health","given":""}],"accessed":{"date-parts":[["2015",5,28]]}}}],"schema":"https://github.com/citation-style-language/schema/raw/master/csl-citation.json"} </w:instrText>
      </w:r>
      <w:r w:rsidRPr="00AF35F7">
        <w:fldChar w:fldCharType="separate"/>
      </w:r>
      <w:r w:rsidRPr="00AF35F7">
        <w:t>[1,2]</w:t>
      </w:r>
      <w:r w:rsidRPr="00AF35F7">
        <w:fldChar w:fldCharType="end"/>
      </w:r>
      <w:r w:rsidRPr="00AF35F7">
        <w:t xml:space="preserve"> the need for PEP must be evaluated even after exposure to asymptomatic pets. In most WE countries where rabies was recently eliminated (see </w:t>
      </w:r>
      <w:r w:rsidRPr="00AF35F7">
        <w:rPr>
          <w:b/>
        </w:rPr>
        <w:t>Technical Appendix 1b</w:t>
      </w:r>
      <w:r w:rsidRPr="00AF35F7">
        <w:t xml:space="preserve">), PEP recommendations are based on the WHO, which considers WE as a “low rabies-risk area” (mainly because European bat rabies is not differentiated from bat rabies in the Americas) </w:t>
      </w:r>
      <w:r w:rsidRPr="00AF35F7">
        <w:fldChar w:fldCharType="begin"/>
      </w:r>
      <w:r w:rsidRPr="00AF35F7">
        <w:rPr>
          <w:lang w:val="en-GB"/>
        </w:rPr>
        <w:instrText xml:space="preserve"> ADDIN ZOTERO_ITEM CSL_CITATION {"citationID":"zm6A1yXH","properties":{"formattedCitation":"{\\rtf [3\\uc0\\u8211{}5]}","plainCitation":"[3–5]"},"citationItems":[{"id":6,"uris":["http://zotero.org/users/1765531/items/A5W69MVE"],"uri":["http://zotero.org/users/1765531/items/A5W69MVE"],"itemData":{"id":6,"type":"article-journal","title":"Rabies vaccines: WHO position paper—Recommendations","container-title":"Vaccine","page":"7140-7142","volume":"28","issue":"44","source":"CrossRef","DOI":"10.1016/j.vaccine.2010.08.082","ISSN":"0264410X","shortTitle":"Rabies vaccines","author":[{"family":"World Health Organization","given":""}],"issued":{"date-parts":[["2010",10]]}}},{"id":1284,"uris":["http://zotero.org/users/1765531/items/5BBCFGT3"],"uri":["http://zotero.org/users/1765531/items/5BBCFGT3"],"itemData":{"id":1284,"type":"webpage","title":"International travel and health. Vaccine-preventable diseases and vaccine.","container-title":"WHO","URL":"http://www.who.int/ith/fr/","author":[{"family":"World Health Organization","given":""}],"issued":{"date-parts":[["2012"]]},"accessed":{"date-parts":[["2014",4,4]]}}},{"id":"yTbNkicL/C4y0G7dH","uris":["http://zotero.org/users/1765531/items/9P5T5VW5"],"uri":["http://zotero.org/users/1765531/items/9P5T5VW5"],"itemData":{"id":"yTbNkicL/C4y0G7dH","type":"article-journal","title":"WHO Expert Consultation on Rabies. Second report","container-title":"World Health Organization technical report series","page":"1-139","issue":"982","source":"NCBI PubMed","abstract":"Although there is debate about the estimated health burden of rabies, the estimates of direct mortality and the DALYs due to rabies are among the highest of the neglected tropical diseases. Poor surveillance, underreporting in many developing countries, frequent misdiagnosis of rabies, and an absence of coordination among all the sectors involved are likely to lead to underestimation of the scale of the disease It is clear, however, that rabies disproportionately affects poor rural communities, and particularly children. Most of the expenditure for postexposure prophylaxis is borne by those who can least afford it. As a result of growing dog and human populations, the burden of human deaths from rabies and the economic costs will continue to escalate in the absence of concerted efforts and investment for control. Since the first WHO Expert Consultation on Rabies in 2004, WHO and its network of collaborating centres on rabies, specialized national institutions, members of the WHO Expert Advisory Panel on Rabies and partners such as the Gates Foundation, the Global Alliance for Rabies Control and the Partnership for Rabies Prevention, have been advocating the feasibility of rabies elimination regionally and globally and promoting research into sustainable cost-effective strategies. Those joint efforts have begun to break the cycle of rabies neglect, and rabies is becoming recognized as a priority for investment. This Consultation concluded that human dog-transmitted rabies is readily amenable to control, regional elimination in the medium- term and even global elimination in the long-term. A resolution on major neglected tropical diseases, including rabies, prepared for submission to the World Health Assembly in May 2013 aims at securing Member States' commitment to the control, elimination or eradication of these diseases. Endorsement of the resolution would open the door for exciting advances in rabies prevention and control.","ISSN":"0512-3054","note":"PMID: 24069724","journalAbbreviation":"World Health Organ Tech Rep Ser","language":"eng","author":[{"family":"World Health Organization","given":""}],"issued":{"year":2013},"PMID":"24069724","page-first":"1","container-title-short":"World Health Organ. Tech. Rep. Ser."}}],"schema":"https://github.com/citation-style-language/schema/raw/master/csl-citation.json"} </w:instrText>
      </w:r>
      <w:r w:rsidRPr="00AF35F7">
        <w:fldChar w:fldCharType="separate"/>
      </w:r>
      <w:r w:rsidRPr="00AF35F7">
        <w:t>[3–5]</w:t>
      </w:r>
      <w:r w:rsidRPr="00AF35F7">
        <w:fldChar w:fldCharType="end"/>
      </w:r>
      <w:r w:rsidRPr="00AF35F7">
        <w:t xml:space="preserve">. Consequently, PEP is recommended for patients injured by local unobservable pets. The lack of specific “very low risk area” recommendations leads to discrepancies in practices and expenses not always based on epidemiologic reasoning </w:t>
      </w:r>
      <w:r w:rsidRPr="00AF35F7">
        <w:fldChar w:fldCharType="begin"/>
      </w:r>
      <w:r w:rsidRPr="00AF35F7">
        <w:instrText xml:space="preserve"> ADDIN ZOTERO_ITEM CSL_CITATION {"citationID":"SmXM8LoS","properties":{"formattedCitation":"[6]","plainCitation":"[6]"},"citationItems":[{"id":2167,"uris":["http://zotero.org/users/1765531/items/XTN8AV8S"],"uri":["http://zotero.org/users/1765531/items/XTN8AV8S"],"itemData":{"id":2167,"type":"article-journal","title":"Cost-effectiveness of rabies post-exposure prophylaxis in the context of very low rabies risk: A decision-tree model based on the experience of France","container-title":"Vaccine","source":"CrossRef","URL":"http://linkinghub.elsevier.com/retrieve/pii/S0264410X15002868","DOI":"10.1016/j.vaccine.2015.02.075","ISSN":"0264410X","shortTitle":"Cost-effectiveness of rabies post-exposure prophylaxis in the context of very low rabies risk","language":"en","author":[{"family":"Ribadeau Dumas","given":"Florence"},{"family":"N’Diaye","given":"Dieynaba S."},{"family":"Paireau","given":"Juliette"},{"family":"Gautret","given":"Philippe"},{"family":"Bourhy","given":"Hervé"},{"family":"Le Pen","given":"Claude"},{"family":"Yazdanpanah","given":"Yazdan"}],"issued":{"date-parts":[["2015",3]]},"accessed":{"date-parts":[["2015",4,10]]}}}],"schema":"https://github.com/citation-style-language/schema/raw/master/csl-citation.json"} </w:instrText>
      </w:r>
      <w:r w:rsidRPr="00AF35F7">
        <w:fldChar w:fldCharType="separate"/>
      </w:r>
      <w:r w:rsidRPr="00AF35F7">
        <w:t>[6]</w:t>
      </w:r>
      <w:r w:rsidRPr="00AF35F7">
        <w:fldChar w:fldCharType="end"/>
      </w:r>
      <w:r w:rsidRPr="00AF35F7">
        <w:t xml:space="preserve">. For example, in the UK, the position of Public Health England (PHE) is based on WE OIE rabies-free status for terrestrial mammals. PHE considers that there is “no risk” of rabies following infection by WE dogs or cats, and consequently does not recommend PEP </w:t>
      </w:r>
      <w:r w:rsidRPr="00AF35F7">
        <w:fldChar w:fldCharType="begin"/>
      </w:r>
      <w:r w:rsidRPr="00AF35F7">
        <w:instrText xml:space="preserve"> ADDIN ZOTERO_ITEM CSL_CITATION {"citationID":"sW9VnwYK","properties":{"formattedCitation":"[7]","plainCitation":"[7]"},"citationItems":[{"id":74,"uris":["http://zotero.org/users/1765531/items/3HHF6TDJ"],"uri":["http://zotero.org/users/1765531/items/3HHF6TDJ"],"itemData":{"id":74,"type":"webpage","title":"Rabies risks in terrestrial animals, by country","abstract":"A list of countries and islands with the risk of rabies in terrestrial animals.","URL":"http://www.hpa.org.uk/web/HPAweb&amp;HPAwebStandard/HPAweb_C/1259152458758","note":"A list of countries and islands with the risk of rabies in terrestrial animals.","language":"eng","author":[{"family":"Health Protection Agency","given":""}],"accessed":{"date-parts":[["2014",2,28]]}}}],"schema":"https://github.com/citation-style-language/schema/raw/master/csl-citation.json"} </w:instrText>
      </w:r>
      <w:r w:rsidRPr="00AF35F7">
        <w:fldChar w:fldCharType="separate"/>
      </w:r>
      <w:r w:rsidRPr="00AF35F7">
        <w:t>[7]</w:t>
      </w:r>
      <w:r w:rsidRPr="00AF35F7">
        <w:fldChar w:fldCharType="end"/>
      </w:r>
      <w:r w:rsidRPr="00AF35F7">
        <w:t xml:space="preserve"> (unless there is an alert in the area). PHE does not consider the history of OIE rabies-free status, whether long (e.g. the UK) or short (e.g. France, Belgium, Switzerland). </w:t>
      </w:r>
      <w:r w:rsidRPr="00AF35F7">
        <w:rPr>
          <w:lang w:val="en-GB"/>
        </w:rPr>
        <w:t>However</w:t>
      </w:r>
      <w:r w:rsidRPr="00AF35F7">
        <w:t xml:space="preserve">, because of sporadic cases of imported rabid animals, many WE countries, including France </w:t>
      </w:r>
      <w:r w:rsidRPr="00AF35F7">
        <w:fldChar w:fldCharType="begin"/>
      </w:r>
      <w:r w:rsidRPr="00AF35F7">
        <w:rPr>
          <w:lang w:val="en-GB"/>
        </w:rPr>
        <w:instrText xml:space="preserve"> ADDIN ZOTERO_ITEM CSL_CITATION {"citationID":"MUegfLmt","properties":{"formattedCitation":"[8]","plainCitation":"[8]"},"citationItems":[{"id":1313,"uris":["http://zotero.org/users/1765531/items/KBA9SNH9"],"uri":["http://zotero.org/users/1765531/items/KBA9SNH9"],"itemData":{"id":1313,"type":"webpage","title":"Guide des vaccinations 2012","container-title":"INPES","URL":"http://www.inpes.sante.fr/nouveautes-editoriales/2012/guide-vaccination-2012.asp","author":[{"family":"Comité technique des vaccinations. Direction Générale de la Santé","given":""}],"issued":{"date-parts":[["2012"]]},"accessed":{"date-parts":[["2014",2,28]]}}}],"schema":"https://github.com/citation-style-language/schema/raw/master/csl-citation.json"} </w:instrText>
      </w:r>
      <w:r w:rsidRPr="00AF35F7">
        <w:fldChar w:fldCharType="separate"/>
      </w:r>
      <w:r w:rsidRPr="00AF35F7">
        <w:t>[8]</w:t>
      </w:r>
      <w:r w:rsidRPr="00AF35F7">
        <w:fldChar w:fldCharType="end"/>
      </w:r>
      <w:r w:rsidRPr="00AF35F7">
        <w:t xml:space="preserve">, Germany </w:t>
      </w:r>
      <w:r w:rsidRPr="00AF35F7">
        <w:fldChar w:fldCharType="begin"/>
      </w:r>
      <w:r w:rsidRPr="00AF35F7">
        <w:instrText xml:space="preserve"> ADDIN ZOTERO_ITEM CSL_CITATION {"citationID":"2wdmEvzh","properties":{"formattedCitation":"[9]","plainCitation":"[9]"},"citationItems":[{"id":2272,"uris":["http://zotero.org/users/1765531/items/MK7MDH9M"],"uri":["http://zotero.org/users/1765531/items/MK7MDH9M"],"itemData":{"id":2272,"type":"webpage","title":"RKI - STIKO-Recommendations - Recommendations of the Standing Committee on Vaccination (STIKO) at the Robert Koch Institute/Effective: August 2014","URL":"http://www.rki.de/EN/Content/Prevention/Vaccination/recommandations/34_2014_engl_19215.html","accessed":{"date-parts":[["2015",4,16]]}}}],"schema":"https://github.com/citation-style-language/schema/raw/master/csl-citation.json"} </w:instrText>
      </w:r>
      <w:r w:rsidRPr="00AF35F7">
        <w:fldChar w:fldCharType="separate"/>
      </w:r>
      <w:r w:rsidRPr="00AF35F7">
        <w:t>[9]</w:t>
      </w:r>
      <w:r w:rsidRPr="00AF35F7">
        <w:fldChar w:fldCharType="end"/>
      </w:r>
      <w:r w:rsidRPr="00AF35F7">
        <w:t xml:space="preserve"> and Switzerland </w:t>
      </w:r>
      <w:r w:rsidRPr="00AF35F7">
        <w:fldChar w:fldCharType="begin"/>
      </w:r>
      <w:r w:rsidRPr="00AF35F7">
        <w:instrText xml:space="preserve"> ADDIN ZOTERO_ITEM CSL_CITATION {"citationID":"j1zxpzm4","properties":{"formattedCitation":"[10]","plainCitation":"[10]"},"citationItems":[{"id":1309,"uris":["http://zotero.org/users/1765531/items/NMVRFT56"],"uri":["http://zotero.org/users/1765531/items/NMVRFT56"],"itemData":{"id":1309,"type":"report","title":"Prophylaxie pré- et post-expositionnelle de la rage chez l’homme.","collection-title":"Directives et recommendations","publisher":"Office fédéral de la santé publique","publisher-place":"Berne","event-place":"Berne","language":"Français","author":[{"family":"Groupe de travail rage, Commission Suisse pour les vaccinations","given":""}],"issued":{"date-parts":[["2004"]]}}}],"schema":"https://github.com/citation-style-language/schema/raw/master/csl-citation.json"} </w:instrText>
      </w:r>
      <w:r w:rsidRPr="00AF35F7">
        <w:fldChar w:fldCharType="separate"/>
      </w:r>
      <w:r w:rsidRPr="00AF35F7">
        <w:t>[10]</w:t>
      </w:r>
      <w:r w:rsidRPr="00AF35F7">
        <w:fldChar w:fldCharType="end"/>
      </w:r>
      <w:r w:rsidRPr="00AF35F7">
        <w:t xml:space="preserve">, still recommend the WHO position and so PEP after exposure to an unobservable dog in their country. Residual risk in WE pets </w:t>
      </w:r>
      <w:r w:rsidRPr="00AF35F7">
        <w:rPr>
          <w:lang w:val="en-GB"/>
        </w:rPr>
        <w:t xml:space="preserve">being </w:t>
      </w:r>
      <w:r w:rsidRPr="00AF35F7">
        <w:t xml:space="preserve">defined as “no risk” (no PEP necessary) or “low </w:t>
      </w:r>
      <w:r w:rsidRPr="00AF35F7">
        <w:rPr>
          <w:lang w:val="en-GB"/>
        </w:rPr>
        <w:t xml:space="preserve">risk” </w:t>
      </w:r>
      <w:r w:rsidRPr="00AF35F7">
        <w:t xml:space="preserve">(PEP recommended after exposure to an unobservable pet) depending on stakeholders, it appears necessary to better rationalize and harmonize PEP recommendations in WE. </w:t>
      </w:r>
    </w:p>
    <w:p w:rsidR="00774B79" w:rsidRPr="00AF35F7" w:rsidRDefault="00774B79" w:rsidP="00D45D81"/>
    <w:p w:rsidR="00774B79" w:rsidRPr="00AF35F7" w:rsidRDefault="00774B79" w:rsidP="00D45D81"/>
    <w:p w:rsidR="00774B79" w:rsidRPr="00480589" w:rsidRDefault="00774B79" w:rsidP="00480589">
      <w:pPr>
        <w:pStyle w:val="rfrences"/>
      </w:pPr>
      <w:r w:rsidRPr="00B73956">
        <w:fldChar w:fldCharType="begin"/>
      </w:r>
      <w:r w:rsidRPr="00B73956">
        <w:instrText xml:space="preserve"> ADDIN ZOTERO_BIBL {"custom":[]} CSL_BIBLIOGRAPHY </w:instrText>
      </w:r>
      <w:r w:rsidRPr="00B73956">
        <w:fldChar w:fldCharType="separate"/>
      </w:r>
      <w:r w:rsidRPr="00480589">
        <w:t>[1]</w:t>
      </w:r>
      <w:r w:rsidRPr="00480589">
        <w:tab/>
        <w:t>Compendium of Animal Rabies Prevention and Control, 2011 n.d. http://www.cdc.gov/mmwr/preview/mmwrhtml/rr6006a1.htm (accessed May 14, 2014).</w:t>
      </w:r>
    </w:p>
    <w:p w:rsidR="00774B79" w:rsidRPr="00B73956" w:rsidRDefault="00774B79" w:rsidP="00480589">
      <w:pPr>
        <w:pStyle w:val="rfrences"/>
      </w:pPr>
      <w:r w:rsidRPr="00B73956">
        <w:t>[2]</w:t>
      </w:r>
      <w:r w:rsidRPr="00B73956">
        <w:tab/>
        <w:t>OIE - World Organisation for Animal Health. Infection with rabies virus. Terr. Anim. Health Code, n.d.</w:t>
      </w:r>
    </w:p>
    <w:p w:rsidR="00774B79" w:rsidRPr="00B73956" w:rsidRDefault="00774B79" w:rsidP="00480589">
      <w:pPr>
        <w:pStyle w:val="rfrences"/>
      </w:pPr>
      <w:r w:rsidRPr="00B73956">
        <w:t>[3]</w:t>
      </w:r>
      <w:r w:rsidRPr="00B73956">
        <w:tab/>
        <w:t>World Health Organization. Rabies vaccines: WHO position paper—Recommendations. Vaccine 2010;28:7140–2. doi:10.1016/j.vaccine.2010.08.082.</w:t>
      </w:r>
    </w:p>
    <w:p w:rsidR="00774B79" w:rsidRPr="00B73956" w:rsidRDefault="00774B79" w:rsidP="00480589">
      <w:pPr>
        <w:pStyle w:val="rfrences"/>
      </w:pPr>
      <w:r w:rsidRPr="00B73956">
        <w:t>[4]</w:t>
      </w:r>
      <w:r w:rsidRPr="00B73956">
        <w:tab/>
        <w:t>World Health Organization. International travel and health. Vaccine-preventable diseases and vaccine. WHO 2012. http://www.who.int/ith/fr/ (accessed April 4, 2014).</w:t>
      </w:r>
    </w:p>
    <w:p w:rsidR="00774B79" w:rsidRPr="00B73956" w:rsidRDefault="00774B79" w:rsidP="00480589">
      <w:pPr>
        <w:pStyle w:val="rfrences"/>
      </w:pPr>
      <w:r w:rsidRPr="00B73956">
        <w:t>[5]</w:t>
      </w:r>
      <w:r w:rsidRPr="00B73956">
        <w:tab/>
        <w:t>World Health Organization. WHO Expert Consultation on Rabies. Second report. World Health Organ Tech Rep Ser 2013:1–139.</w:t>
      </w:r>
    </w:p>
    <w:p w:rsidR="00774B79" w:rsidRPr="00B73956" w:rsidRDefault="00774B79" w:rsidP="00480589">
      <w:pPr>
        <w:pStyle w:val="rfrences"/>
      </w:pPr>
      <w:r w:rsidRPr="00B73956">
        <w:t>[6]</w:t>
      </w:r>
      <w:r w:rsidRPr="00B73956">
        <w:tab/>
        <w:t>Ribadeau Dumas F, N’Diaye DS, Paireau J, Gautret P, Bourhy H, Le Pen C, et al. Cost-effectiveness of rabies post-exposure prophylaxis in the context of very low rabies risk: A decision-tree model based on the experience of France. Vaccine 2015. doi:10.1016/j.vaccine.2015.02.075.</w:t>
      </w:r>
    </w:p>
    <w:p w:rsidR="00774B79" w:rsidRPr="00B73956" w:rsidRDefault="00774B79" w:rsidP="00480589">
      <w:pPr>
        <w:pStyle w:val="rfrences"/>
      </w:pPr>
      <w:r w:rsidRPr="00B73956">
        <w:t>[7]</w:t>
      </w:r>
      <w:r w:rsidRPr="00B73956">
        <w:tab/>
        <w:t>Health Protection Agency. Rabies risks in terrestrial animals, by country n.d. http://www.hpa.org.uk/web/HPAweb&amp;HPAwebStandard/HPAweb_C/1259152458758 (accessed February 28, 2014).</w:t>
      </w:r>
    </w:p>
    <w:p w:rsidR="00774B79" w:rsidRPr="00B73956" w:rsidRDefault="00774B79" w:rsidP="00480589">
      <w:pPr>
        <w:pStyle w:val="rfrences"/>
      </w:pPr>
      <w:r w:rsidRPr="00D45D81">
        <w:rPr>
          <w:lang w:val="fr-FR"/>
        </w:rPr>
        <w:t>[8]</w:t>
      </w:r>
      <w:r w:rsidRPr="00D45D81">
        <w:rPr>
          <w:lang w:val="fr-FR"/>
        </w:rPr>
        <w:tab/>
        <w:t xml:space="preserve">Comité technique des vaccinations. Direction Générale de la Santé. </w:t>
      </w:r>
      <w:r w:rsidRPr="00B73956">
        <w:t>Guide des vaccinations 2012. INPES 2012. http://www.inpes.sante.fr/nouveautes-editoriales/2012/guide-vaccination-2012.asp (accessed February 28, 2014).</w:t>
      </w:r>
    </w:p>
    <w:p w:rsidR="00774B79" w:rsidRPr="00B73956" w:rsidRDefault="00774B79" w:rsidP="00480589">
      <w:pPr>
        <w:pStyle w:val="rfrences"/>
      </w:pPr>
      <w:r w:rsidRPr="00B73956">
        <w:t>[9]</w:t>
      </w:r>
      <w:r w:rsidRPr="00B73956">
        <w:tab/>
        <w:t>RKI - STIKO-Recommendations - Recommendations of the Standing Committee on Vaccination (STIKO) at the Robert Koch Institute/Effective: August 2014 n.d. http://www.rki.de/EN/Content/Prevention/Vaccination/recommandations/34_2014_engl_19215.html (accessed April 16, 2015).</w:t>
      </w:r>
    </w:p>
    <w:p w:rsidR="00774B79" w:rsidRPr="00D45D81" w:rsidRDefault="00774B79" w:rsidP="00480589">
      <w:pPr>
        <w:pStyle w:val="rfrences"/>
        <w:rPr>
          <w:lang w:val="fr-FR"/>
        </w:rPr>
      </w:pPr>
      <w:r w:rsidRPr="00D45D81">
        <w:rPr>
          <w:lang w:val="fr-FR"/>
        </w:rPr>
        <w:t>[10]</w:t>
      </w:r>
      <w:r w:rsidRPr="00D45D81">
        <w:rPr>
          <w:lang w:val="fr-FR"/>
        </w:rPr>
        <w:tab/>
        <w:t>Groupe de travail rage, Commission Suisse pour les vaccinations. Prophylaxie pré- et post-expositionnelle de la rage chez l’homme. Berne: Office fédéral de la santé publique; 2004.</w:t>
      </w:r>
    </w:p>
    <w:p w:rsidR="00F71147" w:rsidRPr="00D45D81" w:rsidRDefault="00774B79" w:rsidP="00480589">
      <w:pPr>
        <w:pStyle w:val="rfrences"/>
        <w:rPr>
          <w:rFonts w:ascii="Times New Roman" w:hAnsi="Times New Roman"/>
          <w:sz w:val="24"/>
          <w:szCs w:val="24"/>
          <w:lang w:val="fr-FR"/>
        </w:rPr>
        <w:sectPr w:rsidR="00F71147" w:rsidRPr="00D45D81" w:rsidSect="00BD1840">
          <w:pgSz w:w="11906" w:h="16838"/>
          <w:pgMar w:top="568" w:right="1417" w:bottom="284" w:left="1417" w:header="708" w:footer="708" w:gutter="0"/>
          <w:cols w:space="708"/>
          <w:docGrid w:linePitch="360"/>
        </w:sectPr>
      </w:pPr>
      <w:r w:rsidRPr="00B73956">
        <w:fldChar w:fldCharType="end"/>
      </w:r>
    </w:p>
    <w:p w:rsidR="00774B79" w:rsidRPr="00AF35F7" w:rsidRDefault="00774B79" w:rsidP="00D45D81">
      <w:pPr>
        <w:sectPr w:rsidR="00774B79" w:rsidRPr="00AF35F7" w:rsidSect="00F71147">
          <w:pgSz w:w="11906" w:h="16838"/>
          <w:pgMar w:top="1417" w:right="1417" w:bottom="1417" w:left="1417" w:header="708" w:footer="708" w:gutter="0"/>
          <w:cols w:space="708"/>
          <w:docGrid w:linePitch="360"/>
        </w:sectPr>
      </w:pPr>
    </w:p>
    <w:p w:rsidR="00774B79" w:rsidRPr="00D45D81" w:rsidRDefault="00774B79" w:rsidP="00D45D81">
      <w:pPr>
        <w:pStyle w:val="Titre1"/>
        <w:rPr>
          <w:lang w:val="fr-FR"/>
        </w:rPr>
      </w:pPr>
      <w:bookmarkStart w:id="4" w:name="_Toc448316434"/>
      <w:r w:rsidRPr="00D45D81">
        <w:rPr>
          <w:lang w:val="fr-FR"/>
        </w:rPr>
        <w:t>2: Methods</w:t>
      </w:r>
      <w:bookmarkEnd w:id="4"/>
    </w:p>
    <w:p w:rsidR="00774B79" w:rsidRPr="00D45D81" w:rsidRDefault="00774B79" w:rsidP="00D45D81">
      <w:pPr>
        <w:rPr>
          <w:lang w:val="fr-FR"/>
        </w:rPr>
      </w:pPr>
    </w:p>
    <w:p w:rsidR="00774B79" w:rsidRPr="00D45D81" w:rsidRDefault="00774B79" w:rsidP="00D45D81">
      <w:pPr>
        <w:pStyle w:val="Titre2"/>
        <w:rPr>
          <w:lang w:val="fr-FR"/>
        </w:rPr>
      </w:pPr>
      <w:bookmarkStart w:id="5" w:name="_Toc448316435"/>
      <w:r w:rsidRPr="00D45D81">
        <w:rPr>
          <w:lang w:val="fr-FR"/>
        </w:rPr>
        <w:t>Data and sources</w:t>
      </w:r>
      <w:bookmarkEnd w:id="5"/>
    </w:p>
    <w:p w:rsidR="00774B79" w:rsidRPr="00AF35F7" w:rsidRDefault="00774B79" w:rsidP="00D45D81">
      <w:r w:rsidRPr="00AF35F7">
        <w:t>Epidemiologic data on WE rabies cases among pets due to travel were first obtained from a literature review using PubMed (MEDLINE) from 2001 to April 2014 (cross-referencing “rabies” “importation” “travel” “dog” “cat” and “ferret”) and ProMED alert systems supplemented by peer-reviewed papers. Additional disease reporting systems were used, including the OIE World Animal Health Information Database (WAHID) interface (</w:t>
      </w:r>
      <w:hyperlink r:id="rId9" w:history="1">
        <w:r w:rsidRPr="00AF35F7">
          <w:rPr>
            <w:rStyle w:val="Lienhypertexte"/>
          </w:rPr>
          <w:t>http://www.oie.int/wahis_2/public/wahid.php/Diseaseinformation/WI</w:t>
        </w:r>
      </w:hyperlink>
      <w:r w:rsidRPr="00AF35F7">
        <w:t xml:space="preserve">), the European Food Safety Agency’s annual report, and reports of the European </w:t>
      </w:r>
      <w:r w:rsidRPr="00AF35F7">
        <w:rPr>
          <w:bCs/>
        </w:rPr>
        <w:t xml:space="preserve">Standing Committee on the Food Chain and Animal Health </w:t>
      </w:r>
      <w:r w:rsidRPr="00AF35F7">
        <w:rPr>
          <w:bCs/>
        </w:rPr>
        <w:fldChar w:fldCharType="begin"/>
      </w:r>
      <w:r w:rsidRPr="00AF35F7">
        <w:rPr>
          <w:bCs/>
        </w:rPr>
        <w:instrText xml:space="preserve"> ADDIN ZOTERO_ITEM CSL_CITATION {"citationID":"zGSXnRF9","properties":{"formattedCitation":"[1]","plainCitation":"[1]"},"citationItems":[{"id":515,"uris":["http://zotero.org/users/1765531/items/ZJ6P3ZVR"],"uri":["http://zotero.org/users/1765531/items/ZJ6P3ZVR"],"itemData":{"id":515,"type":"article-journal","title":"The European Union summary report on trends and sources of zoonoses, zoonotic agents and food-borne outbreaks in 2013","container-title":"EFSA Journal","volume":"13","issue":"1","source":"www.efsa.europa.eu","abstract":"This report of the European Food Safety Authority and the European Centre for Disease Prevention and Control presents the results of the zoonoses monitoring activities carried out in 2013 in 32 European countries (28 Member States and four non-Member States). Campylobacteriosis was the most commonly reported zoonosis. After several years of an increasing European Union (EU) trend, the human campylobacteriosis notification rate has stabilised. In food and animals no EU trends were observed and th","URL":"http://www.efsa.europa.eu/fr/efsajournal/pub/3991.htm","ISSN":"1831-4732","author":[{"family":"European Food Safety Authority","given":""}],"issued":{"date-parts":[["2015",1,28]]},"accessed":{"date-parts":[["2015",7,7]]}}}],"schema":"https://github.com/citation-style-language/schema/raw/master/csl-citation.json"} </w:instrText>
      </w:r>
      <w:r w:rsidRPr="00AF35F7">
        <w:rPr>
          <w:bCs/>
        </w:rPr>
        <w:fldChar w:fldCharType="separate"/>
      </w:r>
      <w:r w:rsidRPr="00AF35F7">
        <w:t>[1]</w:t>
      </w:r>
      <w:r w:rsidRPr="00AF35F7">
        <w:rPr>
          <w:bCs/>
        </w:rPr>
        <w:fldChar w:fldCharType="end"/>
      </w:r>
      <w:r w:rsidRPr="00AF35F7">
        <w:rPr>
          <w:bCs/>
        </w:rPr>
        <w:t xml:space="preserve">. When lacking specific information on included cases, national records or rabies reference centers were consulted. </w:t>
      </w:r>
      <w:r w:rsidRPr="00AF35F7">
        <w:t xml:space="preserve">Information was considered valid if not invalidated by any national or European rabies reference center and if found in at least 2 different reporting systems or published in peer-reviewed journals. Data collected concerned chronology, animal characteristics, rabies vaccination history, pet passport and health certificate, transportation mode, country of origin and destination, and number of PEP related to each case. Data on dog and cat populations per country were obtained from the European Pet Food Industry Federation </w:t>
      </w:r>
      <w:r w:rsidRPr="00AF35F7">
        <w:fldChar w:fldCharType="begin"/>
      </w:r>
      <w:r w:rsidRPr="00AF35F7">
        <w:instrText xml:space="preserve"> ADDIN ZOTERO_ITEM CSL_CITATION {"citationID":"kDxnDM3b","properties":{"formattedCitation":"[2]","plainCitation":"[2]"},"citationItems":[{"id":2511,"uris":["http://zotero.org/users/1765531/items/43MXUIUR"],"uri":["http://zotero.org/users/1765531/items/43MXUIUR"],"itemData":{"id":2511,"type":"webpage","title":"Facts and figures 2010","URL":"http://www.google.fr/url?sa=t&amp;rct=j&amp;q=&amp;esrc=s&amp;source=web&amp;cd=2&amp;ved=0CCkQFjAB&amp;url=http%3A%2F%2Fwww.fediaf.org%2Ffileadmin%2Fuser_upload%2Ffacts_and_figures_2010.pdf&amp;ei=DYRxVdG-IIHlUaLOgcAF&amp;usg=AFQjCNFzcqh4D_o_cJ1XbUaXimxFeIDclw&amp;sig2=XM30honrglT2uxDAk3uvJA&amp;bvm=bv.95039771,d.ZGU","author":[{"family":"The European Pet Food Industy-FEDIAF","given":""}],"accessed":{"date-parts":[["2015",6,5]]}}}],"schema":"https://github.com/citation-style-language/schema/raw/master/csl-citation.json"} </w:instrText>
      </w:r>
      <w:r w:rsidRPr="00AF35F7">
        <w:fldChar w:fldCharType="separate"/>
      </w:r>
      <w:r w:rsidRPr="00AF35F7">
        <w:t>[2]</w:t>
      </w:r>
      <w:r w:rsidRPr="00AF35F7">
        <w:fldChar w:fldCharType="end"/>
      </w:r>
      <w:r w:rsidRPr="00AF35F7">
        <w:t>.</w:t>
      </w:r>
    </w:p>
    <w:p w:rsidR="00774B79" w:rsidRPr="00AF35F7" w:rsidRDefault="00774B79" w:rsidP="00D45D81"/>
    <w:p w:rsidR="00774B79" w:rsidRPr="00AF35F7" w:rsidRDefault="00774B79" w:rsidP="00D45D81">
      <w:pPr>
        <w:pStyle w:val="Titre2"/>
      </w:pPr>
      <w:bookmarkStart w:id="6" w:name="_Toc448316436"/>
      <w:r w:rsidRPr="00AF35F7">
        <w:t>Inclusion and exclusion criteria</w:t>
      </w:r>
      <w:bookmarkEnd w:id="6"/>
    </w:p>
    <w:p w:rsidR="00774B79" w:rsidRPr="00AF35F7" w:rsidRDefault="00774B79" w:rsidP="00D45D81">
      <w:r w:rsidRPr="00AF35F7">
        <w:t xml:space="preserve">We considered all rabid pets reported in WE, whether directly or indirectly linked to pet travel. The WE countries studied were Belgium, France, Germany, Ireland, Italy, the Netherlands, Portugal, Spain, Switzerland and the United Kingdom, restricted to continental Europe (Spain’s Ceuta and Melilla enclaves were excluded, for example, as was French Guiana). We did not consider countries with &lt;1,000,000 inhabitants. </w:t>
      </w:r>
    </w:p>
    <w:p w:rsidR="00774B79" w:rsidRPr="00AF35F7" w:rsidRDefault="00774B79" w:rsidP="00D45D81">
      <w:r w:rsidRPr="00AF35F7">
        <w:t xml:space="preserve">Bat and wildlife rabies cases were excluded (Germany before 2006 and Italy from 2008 to 2011 being concerned by wildlife rabies </w:t>
      </w:r>
      <w:r w:rsidRPr="00AF35F7">
        <w:fldChar w:fldCharType="begin"/>
      </w:r>
      <w:r w:rsidRPr="00AF35F7">
        <w:instrText xml:space="preserve"> ADDIN ZOTERO_ITEM CSL_CITATION {"citationID":"p2XOGB8K","properties":{"formattedCitation":"[3,4]","plainCitation":"[3,4]"},"citationItems":[{"id":540,"uris":["http://zotero.org/users/1765531/items/T9QA3U7I"],"uri":["http://zotero.org/users/1765531/items/T9QA3U7I"],"itemData":{"id":540,"type":"article-journal","title":"Elimination of terrestrial rabies in Germany using oral vaccination of foxes.","container-title":"Berl. Münch. Tierärztl. Wschr.","page":"178–190","volume":"13","issue":"5-6","source":"Google Scholar","author":[{"family":"Müller","given":"Thomas"},{"family":"Bätza","given":"Hans-Joachim"},{"family":"Freuling","given":"Conrad"},{"family":"Kliemt","given":"Anke"},{"family":"Kliemt","given":"Jeannette"},{"family":"Heuser","given":"Rolf"},{"family":"Schlüter","given":"Hartmut"},{"family":"Selhorst","given":"Thomas"},{"family":"Vos","given":"Adriaan"},{"family":"Mettenleiter","given":"Thomas C."}],"issued":{"date-parts":[["2012"]]}}},{"id":347,"uris":["http://zotero.org/users/1765531/items/WU9GCZ4P"],"uri":["http://zotero.org/users/1765531/items/WU9GCZ4P"],"itemData":{"id":347,"type":"article-journal","title":"Rabies and Canine Distemper Virus Epidemics in the Red Fox Population of Northern Italy (2006–2010)","container-title":"PLoS ONE","page":"e61588","volume":"8","issue":"4","source":"PLoS Journals","abstract":"Since 2006 the red fox (Vulpes vulpes) population in north-eastern Italy has experienced an epidemic of canine distemper virus (CDV). Additionally, in 2008, after a thirteen-year absence from Italy, fox rabies was re-introduced in the Udine province at the national border with Slovenia. Disease intervention strategies are being developed and implemented to control rabies in this area and minimise risk to human health. Here we present empirical data and the epidemiological picture relating to these epidemics in the period 2006–2010. Of important significance for epidemiological studies of wild animals, basic mathematical models are developed to exploit information collected from the surveillance program on dead and/or living animals in order to assess the incidence of infection. These models are also used to estimate the rate of transmission of both diseases and the rate of vaccination, while correcting for a bias in early collection of CDV samples. We found that the rate of rabies transmission was roughly twice that of CDV, with an estimated effective contact between infected and susceptible fox leading to a new infection occurring once every 3 days for rabies, and once a week for CDV. We also inferred that during the early stage of the CDV epidemic, a bias in the monitoring protocol resulted in a positive sample being almost 10 times more likely to be collected than a negative sample. We estimated the rate of intake of oral vaccine at 0.006 per day, allowing us to estimate that roughly 68% of the foxes would be immunised. This was confirmed by field observations. Finally we discuss the implications for the eco-epidemiological dynamics of both epidemics in relation to control measures.","DOI":"10.1371/journal.pone.0061588","journalAbbreviation":"PLoS ONE","author":[{"family":"Nouvellet","given":"Pierre"},{"family":"Donnelly","given":"Christl A."},{"family":"De Nardi","given":"Marco"},{"family":"Rhodes","given":"Chris J."},{"family":"De Benedictis","given":"Paola"},{"family":"Citterio","given":"Carlo"},{"family":"Obber","given":"Federica"},{"family":"Lorenzetto","given":"Monica"},{"family":"Pozza","given":"Manuela Dalla"},{"family":"Cauchemez","given":"Simon"},{"family":"Cattoli","given":"Giovanni"}],"issued":{"date-parts":[["2013",4,22]]}}}],"schema":"https://github.com/citation-style-language/schema/raw/master/csl-citation.json"} </w:instrText>
      </w:r>
      <w:r w:rsidRPr="00AF35F7">
        <w:fldChar w:fldCharType="separate"/>
      </w:r>
      <w:r w:rsidRPr="00AF35F7">
        <w:t>[3,4]</w:t>
      </w:r>
      <w:r w:rsidRPr="00AF35F7">
        <w:fldChar w:fldCharType="end"/>
      </w:r>
      <w:r w:rsidRPr="00AF35F7">
        <w:t xml:space="preserve">). </w:t>
      </w:r>
    </w:p>
    <w:p w:rsidR="00774B79" w:rsidRPr="00AF35F7" w:rsidRDefault="00774B79" w:rsidP="00D45D81">
      <w:r w:rsidRPr="00AF35F7">
        <w:t xml:space="preserve">Pet travel is herein defined as any non-commercial movement across an administrative border by a live cat, dog or ferret with its owner or authorized person. Thus, a rabid animal confirmed by WE reference laboratories but diagnosed in samples from animals that died outside WE </w:t>
      </w:r>
      <w:r w:rsidRPr="00AF35F7">
        <w:fldChar w:fldCharType="begin"/>
      </w:r>
      <w:r w:rsidRPr="00AF35F7">
        <w:instrText xml:space="preserve"> ADDIN ZOTERO_ITEM CSL_CITATION {"citationID":"cr16qZmi","properties":{"formattedCitation":"[5]","plainCitation":"[5]"},"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[5]</w:t>
      </w:r>
      <w:r w:rsidRPr="00AF35F7">
        <w:fldChar w:fldCharType="end"/>
      </w:r>
      <w:r w:rsidRPr="00AF35F7">
        <w:t xml:space="preserve"> were not included. This concerned 2 dog cadavers imported for diagnosis: 1 from Afghanistan to France in 2009 and 1 from Nepal to Germany in 2001.  </w:t>
      </w:r>
    </w:p>
    <w:p w:rsidR="00774B79" w:rsidRPr="00AF35F7" w:rsidRDefault="00774B79" w:rsidP="00D45D81"/>
    <w:p w:rsidR="00774B79" w:rsidRPr="00AF35F7" w:rsidRDefault="00774B79" w:rsidP="00D45D81">
      <w:pPr>
        <w:pStyle w:val="Titre2"/>
      </w:pPr>
      <w:bookmarkStart w:id="7" w:name="_Toc448316437"/>
      <w:r w:rsidRPr="00AF35F7">
        <w:t>Rabies risk calculation</w:t>
      </w:r>
      <w:bookmarkEnd w:id="7"/>
      <w:r w:rsidRPr="00AF35F7">
        <w:t xml:space="preserve"> </w:t>
      </w:r>
    </w:p>
    <w:p w:rsidR="00774B79" w:rsidRPr="00AF35F7" w:rsidRDefault="00774B79" w:rsidP="00D45D81">
      <w:r w:rsidRPr="00AF35F7">
        <w:t xml:space="preserve">The number of contagious days over the study period was calculated for each country and for all WE according to review data. For each area (country or WE), the animals’ contagious period included period </w:t>
      </w:r>
      <w:r w:rsidRPr="00AF35F7">
        <w:rPr>
          <w:lang w:val="en-GB"/>
        </w:rPr>
        <w:t xml:space="preserve">of contagiousness </w:t>
      </w:r>
      <w:r w:rsidRPr="00AF35F7">
        <w:t xml:space="preserve">in the area </w:t>
      </w:r>
      <w:r w:rsidRPr="00AF35F7">
        <w:rPr>
          <w:lang w:val="en-GB"/>
        </w:rPr>
        <w:t xml:space="preserve">before symptoms </w:t>
      </w:r>
      <w:r w:rsidRPr="00AF35F7">
        <w:t>an</w:t>
      </w:r>
      <w:r w:rsidR="00125835" w:rsidRPr="00AF35F7">
        <w:t xml:space="preserve">d </w:t>
      </w:r>
      <w:r w:rsidR="00FB6539" w:rsidRPr="00AF35F7">
        <w:t>from first symptoms to death</w:t>
      </w:r>
      <w:r w:rsidR="00125835" w:rsidRPr="00AF35F7">
        <w:t xml:space="preserve">. </w:t>
      </w:r>
      <w:r w:rsidRPr="00AF35F7">
        <w:t>We defined then calculated P</w:t>
      </w:r>
      <w:r w:rsidRPr="00AF35F7">
        <w:rPr>
          <w:vertAlign w:val="subscript"/>
        </w:rPr>
        <w:t xml:space="preserve">A </w:t>
      </w:r>
      <w:r w:rsidRPr="00AF35F7">
        <w:t xml:space="preserve">for each country and all WE according to a previous study in France </w:t>
      </w:r>
      <w:r w:rsidRPr="00AF35F7">
        <w:fldChar w:fldCharType="begin"/>
      </w:r>
      <w:r w:rsidRPr="00AF35F7">
        <w:instrText xml:space="preserve"> ADDIN ZOTERO_ITEM CSL_CITATION {"citationID":"17fvj98ml3","properties":{"formattedCitation":"[6]","plainCitation":"[6]"},"citationItems":[{"id":2167,"uris":["http://zotero.org/users/1765531/items/XTN8AV8S"],"uri":["http://zotero.org/users/1765531/items/XTN8AV8S"],"itemData":{"id":2167,"type":"article-journal","title":"Cost-effectiveness of rabies post-exposure prophylaxis in the context of very low rabies risk: A decision-tree model based on the experience of France","container-title":"Vaccine","source":"CrossRef","URL":"http://linkinghub.elsevier.com/retrieve/pii/S0264410X15002868","DOI":"10.1016/j.vaccine.2015.02.075","ISSN":"0264410X","shortTitle":"Cost-effectiveness of rabies post-exposure prophylaxis in the context of very low rabies risk","language":"en","author":[{"family":"Ribadeau Dumas","given":"Florence"},{"family":"N’Diaye","given":"Dieynaba S."},{"family":"Paireau","given":"Juliette"},{"family":"Gautret","given":"Philippe"},{"family":"Bourhy","given":"Hervé"},{"family":"Le Pen","given":"Claude"},{"family":"Yazdanpanah","given":"Yazdan"}],"issued":{"date-parts":[["2015",3]]},"accessed":{"date-parts":[["2015",4,10]]}}}],"schema":"https://github.com/citation-style-language/schema/raw/master/csl-citation.json"} </w:instrText>
      </w:r>
      <w:r w:rsidRPr="00AF35F7">
        <w:fldChar w:fldCharType="separate"/>
      </w:r>
      <w:r w:rsidRPr="00AF35F7">
        <w:t>[6]</w:t>
      </w:r>
      <w:r w:rsidRPr="00AF35F7">
        <w:fldChar w:fldCharType="end"/>
      </w:r>
      <w:r w:rsidRPr="00AF35F7">
        <w:t xml:space="preserve">: </w:t>
      </w:r>
    </w:p>
    <w:p w:rsidR="00774B79" w:rsidRPr="00AF35F7" w:rsidRDefault="00774B79" w:rsidP="00D45D81"/>
    <w:p w:rsidR="00774B79" w:rsidRPr="00AF35F7" w:rsidRDefault="00774B79" w:rsidP="00D45D81">
      <m:oMathPara>
        <m:oMath>
          <m:r>
            <m:rPr>
              <m:sty m:val="p"/>
            </m:rPr>
            <w:rPr>
              <w:rFonts w:ascii="Cambria Math" w:hAnsi="Cambria Math"/>
            </w:rPr>
            <m:t>P</m:t>
          </m:r>
          <m:r>
            <m:rPr>
              <m:nor/>
            </m:rPr>
            <w:rPr>
              <w:vertAlign w:val="subscript"/>
            </w:rPr>
            <m:t>A</m:t>
          </m:r>
          <m:r>
            <m:rPr>
              <m:sty m:val="p"/>
            </m:rP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contagious</m:t>
                  </m:r>
                  <m:r>
                    <m:rPr>
                      <m:sty m:val="p"/>
                    </m:rPr>
                    <w:rPr>
                      <w:rFonts w:ascii="Cambria Math" w:hAnsi="Cambria Math"/>
                    </w:rPr>
                    <m:t xml:space="preserve"> </m:t>
                  </m:r>
                  <m:r>
                    <w:rPr>
                      <w:rFonts w:ascii="Cambria Math" w:hAnsi="Cambria Math"/>
                    </w:rPr>
                    <m:t>days</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pets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area</m:t>
                  </m:r>
                  <m:r>
                    <m:rPr>
                      <m:sty m:val="p"/>
                    </m:rPr>
                    <w:rPr>
                      <w:rFonts w:ascii="Cambria Math" w:hAnsi="Cambria Math"/>
                    </w:rPr>
                    <m:t xml:space="preserve"> </m:t>
                  </m:r>
                  <m:r>
                    <w:rPr>
                      <w:rFonts w:ascii="Cambria Math" w:hAnsi="Cambria Math"/>
                    </w:rPr>
                    <m:t>between</m:t>
                  </m:r>
                  <m:r>
                    <m:rPr>
                      <m:sty m:val="p"/>
                    </m:rPr>
                    <w:rPr>
                      <w:rFonts w:ascii="Cambria Math" w:hAnsi="Cambria Math"/>
                    </w:rPr>
                    <m:t xml:space="preserve"> 2001 </m:t>
                  </m:r>
                  <m:r>
                    <w:rPr>
                      <w:rFonts w:ascii="Cambria Math" w:hAnsi="Cambria Math"/>
                    </w:rPr>
                    <m:t>and</m:t>
                  </m:r>
                  <m:r>
                    <m:rPr>
                      <m:sty m:val="p"/>
                    </m:rPr>
                    <w:rPr>
                      <w:rFonts w:ascii="Cambria Math" w:hAnsi="Cambria Math"/>
                    </w:rPr>
                    <m:t xml:space="preserve"> 2013</m:t>
                  </m:r>
                </m:e>
              </m:nary>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pets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area</m:t>
              </m:r>
              <m:r>
                <m:rPr>
                  <m:sty m:val="p"/>
                </m:rPr>
                <w:rPr>
                  <w:rFonts w:ascii="Cambria Math" w:hAnsi="Cambria Math"/>
                </w:rPr>
                <m:t>*</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days</m:t>
              </m:r>
              <m:r>
                <m:rPr>
                  <m:sty m:val="p"/>
                </m:rPr>
                <w:rPr>
                  <w:rFonts w:ascii="Cambria Math" w:hAnsi="Cambria Math"/>
                </w:rPr>
                <m:t xml:space="preserve"> </m:t>
              </m:r>
              <m:r>
                <w:rPr>
                  <w:rFonts w:ascii="Cambria Math" w:hAnsi="Cambria Math"/>
                </w:rPr>
                <m:t>between</m:t>
              </m:r>
              <m:r>
                <m:rPr>
                  <m:sty m:val="p"/>
                </m:rPr>
                <w:rPr>
                  <w:rFonts w:ascii="Cambria Math" w:hAnsi="Cambria Math"/>
                </w:rPr>
                <m:t xml:space="preserve"> 2001 </m:t>
              </m:r>
              <m:r>
                <w:rPr>
                  <w:rFonts w:ascii="Cambria Math" w:hAnsi="Cambria Math"/>
                </w:rPr>
                <m:t>and</m:t>
              </m:r>
              <m:r>
                <m:rPr>
                  <m:sty m:val="p"/>
                </m:rPr>
                <w:rPr>
                  <w:rFonts w:ascii="Cambria Math" w:hAnsi="Cambria Math"/>
                </w:rPr>
                <m:t xml:space="preserve"> 2013</m:t>
              </m:r>
            </m:den>
          </m:f>
        </m:oMath>
      </m:oMathPara>
    </w:p>
    <w:p w:rsidR="00774B79" w:rsidRPr="00AF35F7" w:rsidRDefault="00774B79" w:rsidP="00D45D81"/>
    <w:p w:rsidR="00774B79" w:rsidRPr="00AF35F7" w:rsidRDefault="00774B79" w:rsidP="00D45D81">
      <w:pPr>
        <w:pStyle w:val="Titre2"/>
      </w:pPr>
      <w:bookmarkStart w:id="8" w:name="_Toc448316438"/>
      <w:r w:rsidRPr="00AF35F7">
        <w:t>Key assumptions</w:t>
      </w:r>
      <w:bookmarkEnd w:id="8"/>
    </w:p>
    <w:p w:rsidR="00774B79" w:rsidRDefault="00774B79" w:rsidP="00D45D81">
      <w:r w:rsidRPr="00AF35F7">
        <w:t xml:space="preserve">It was assumed that the number of cats and dogs (based on data from 2010 </w:t>
      </w:r>
      <w:r w:rsidRPr="00AF35F7">
        <w:fldChar w:fldCharType="begin"/>
      </w:r>
      <w:r w:rsidRPr="00AF35F7">
        <w:instrText xml:space="preserve"> ADDIN ZOTERO_ITEM CSL_CITATION {"citationID":"p3K2UkM2","properties":{"formattedCitation":"[2]","plainCitation":"[2]"},"citationItems":[{"id":2511,"uris":["http://zotero.org/users/1765531/items/43MXUIUR"],"uri":["http://zotero.org/users/1765531/items/43MXUIUR"],"itemData":{"id":2511,"type":"webpage","title":"Facts and figures 2010","URL":"http://www.google.fr/url?sa=t&amp;rct=j&amp;q=&amp;esrc=s&amp;source=web&amp;cd=2&amp;ved=0CCkQFjAB&amp;url=http%3A%2F%2Fwww.fediaf.org%2Ffileadmin%2Fuser_upload%2Ffacts_and_figures_2010.pdf&amp;ei=DYRxVdG-IIHlUaLOgcAF&amp;usg=AFQjCNFzcqh4D_o_cJ1XbUaXimxFeIDclw&amp;sig2=XM30honrglT2uxDAk3uvJA&amp;bvm=bv.95039771,d.ZGU","author":[{"family":"The European Pet Food Industy-FEDIAF","given":""}],"accessed":{"date-parts":[["2015",6,5]]}}}],"schema":"https://github.com/citation-style-language/schema/raw/master/csl-citation.json"} </w:instrText>
      </w:r>
      <w:r w:rsidRPr="00AF35F7">
        <w:fldChar w:fldCharType="separate"/>
      </w:r>
      <w:r w:rsidRPr="00AF35F7">
        <w:t>[2]</w:t>
      </w:r>
      <w:r w:rsidRPr="00AF35F7">
        <w:fldChar w:fldCharType="end"/>
      </w:r>
      <w:r w:rsidRPr="00AF35F7">
        <w:t xml:space="preserve">) was stable over the study period (2001-2013). Dogs and cats were considered to be contagious </w:t>
      </w:r>
      <w:r w:rsidRPr="00AF35F7">
        <w:rPr>
          <w:lang w:val="en-GB"/>
        </w:rPr>
        <w:t xml:space="preserve">10 </w:t>
      </w:r>
      <w:r w:rsidRPr="00AF35F7">
        <w:t xml:space="preserve">days before initial symptoms </w:t>
      </w:r>
      <w:r w:rsidRPr="00AF35F7">
        <w:fldChar w:fldCharType="begin"/>
      </w:r>
      <w:r w:rsidRPr="00AF35F7">
        <w:instrText xml:space="preserve"> ADDIN ZOTERO_ITEM CSL_CITATION {"citationID":"2E0Fdchq","properties":{"formattedCitation":"{\\rtf [7\\uc0\\u8211{}9]}","plainCitation":"[7–9]"},"citationItems":[{"id":927,"uris":["http://zotero.org/users/1765531/items/IPKHI8Q5"],"uri":["http://zotero.org/users/1765531/items/IPKHI8Q5"],"itemData":{"id":927,"type":"webpage","title":"Compendium of Animal Rabies Prevention and Control, 2011","URL":"http://www.cdc.gov/mmwr/preview/mmwrhtml/rr6006a1.htm","language":"eng","accessed":{"date-parts":[["2014",5,14]]}}},{"id":2478,"uris":["http://zotero.org/users/1765531/items/38WPRSXH"],"uri":["http://zotero.org/users/1765531/items/38WPRSXH"],"itemData":{"id":2478,"type":"chapter","title":"Infection with rabies virus","container-title":"Terrestrial Animal Health Code","abstract":"zoonoses, animal welfare, animal health,food safety,veterinary,animal disease,animal,health,animal production,Bernard Vallat","URL":"http://www.oie.int/index.php?id=169&amp;L=0&amp;htmfile=chapitre_rabies.htm","author":[{"family":"OIE - World Organisation for Animal Health","given":""}],"accessed":{"date-parts":[["2015",5,28]]}}},{"id":"yTbNkicL/C4y0G7dH","uris":["http://zotero.org/users/1765531/items/9P5T5VW5"],"uri":["http://zotero.org/users/1765531/items/9P5T5VW5"],"itemData":{"id":"yTbNkicL/C4y0G7dH","type":"article-journal","title":"WHO Expert Consultation on Rabies. Second report","container-title":"World Health Organization technical report series","page":"1-139","issue":"982","source":"NCBI PubMed","abstract":"Although there is debate about the estimated health burden of rabies, the estimates of direct mortality and the DALYs due to rabies are among the highest of the neglected tropical diseases. Poor surveillance, underreporting in many developing countries, frequent misdiagnosis of rabies, and an absence of coordination among all the sectors involved are likely to lead to underestimation of the scale of the disease It is clear, however, that rabies disproportionately affects poor rural communities, and particularly children. Most of the expenditure for postexposure prophylaxis is borne by those who can least afford it. As a result of growing dog and human populations, the burden of human deaths from rabies and the economic costs will continue to escalate in the absence of concerted efforts and investment for control. Since the first WHO Expert Consultation on Rabies in 2004, WHO and its network of collaborating centres on rabies, specialized national institutions, members of the WHO Expert Advisory Panel on Rabies and partners such as the Gates Foundation, the Global Alliance for Rabies Control and the Partnership for Rabies Prevention, have been advocating the feasibility of rabies elimination regionally and globally and promoting research into sustainable cost-effective strategies. Those joint efforts have begun to break the cycle of rabies neglect, and rabies is becoming recognized as a priority for investment. This Consultation concluded that human dog-transmitted rabies is readily amenable to control, regional elimination in the medium- term and even global elimination in the long-term. A resolution on major neglected tropical diseases, including rabies, prepared for submission to the World Health Assembly in May 2013 aims at securing Member States' commitment to the control, elimination or eradication of these diseases. Endorsement of the resolution would open the door for exciting advances in rabies prevention and control.","ISSN":"0512-3054","note":"PMID: 24069724","journalAbbreviation":"World Health Organ Tech Rep Ser","language":"eng","author":[{"family":"World Health Organization","given":""}],"issued":{"year":2013},"PMID":"24069724","page-first":"1","container-title-short":"World Health Organ. Tech. Rep. Ser."}}],"schema":"https://github.com/citation-style-language/schema/raw/master/csl-citation.json"} </w:instrText>
      </w:r>
      <w:r w:rsidRPr="00AF35F7">
        <w:fldChar w:fldCharType="separate"/>
      </w:r>
      <w:r w:rsidRPr="00AF35F7">
        <w:t>[7–9]</w:t>
      </w:r>
      <w:r w:rsidRPr="00AF35F7">
        <w:fldChar w:fldCharType="end"/>
      </w:r>
      <w:r w:rsidRPr="00AF35F7">
        <w:t>.</w:t>
      </w:r>
    </w:p>
    <w:p w:rsidR="00BC4499" w:rsidRPr="00AF35F7" w:rsidRDefault="00BC4499" w:rsidP="00D45D81"/>
    <w:p w:rsidR="00774B79" w:rsidRPr="00AF35F7" w:rsidRDefault="00774B79" w:rsidP="00D45D81">
      <w:pPr>
        <w:pStyle w:val="Titre2"/>
      </w:pPr>
      <w:bookmarkStart w:id="9" w:name="_Toc448316439"/>
      <w:r w:rsidRPr="00AF35F7">
        <w:t>Analyses</w:t>
      </w:r>
      <w:bookmarkEnd w:id="9"/>
    </w:p>
    <w:p w:rsidR="00774B79" w:rsidRPr="00AF35F7" w:rsidRDefault="00774B79" w:rsidP="00D45D81">
      <w:pPr>
        <w:pStyle w:val="ecxmsonormal"/>
      </w:pPr>
      <w:r w:rsidRPr="00AF35F7">
        <w:t>Correlation tests were performed to assess the relationship between different parameters (dog population, density of dogs, dogs per inhabitant, number of tourists visiting Morocco) and P</w:t>
      </w:r>
      <w:r w:rsidRPr="00AF35F7">
        <w:rPr>
          <w:vertAlign w:val="subscript"/>
        </w:rPr>
        <w:t>A</w:t>
      </w:r>
      <w:r w:rsidRPr="00AF35F7">
        <w:t xml:space="preserve"> or number of contagious days. Considering un-normality and the limited size of the dataset (10 countries), a non-parametric Spearman-Rank Correlation test was used. Analyses were undertaken using Excel2013© (Microsoft.Inc) and R 3.0.1 (R Development Core Team, 2006).</w:t>
      </w:r>
    </w:p>
    <w:p w:rsidR="00774B79" w:rsidRPr="00AF35F7" w:rsidRDefault="00774B79" w:rsidP="00D45D81">
      <w:pPr>
        <w:pStyle w:val="ecxmsonormal"/>
      </w:pPr>
    </w:p>
    <w:p w:rsidR="00774B79" w:rsidRPr="00B73956" w:rsidRDefault="00774B79" w:rsidP="00480589">
      <w:pPr>
        <w:pStyle w:val="rfrences"/>
      </w:pPr>
      <w:r w:rsidRPr="00B73956">
        <w:fldChar w:fldCharType="begin"/>
      </w:r>
      <w:r w:rsidRPr="00B73956">
        <w:instrText xml:space="preserve"> ADDIN ZOTERO_BIBL {"custom":[]} CSL_BIBLIOGRAPHY </w:instrText>
      </w:r>
      <w:r w:rsidRPr="00B73956">
        <w:fldChar w:fldCharType="separate"/>
      </w:r>
      <w:r w:rsidRPr="00B73956">
        <w:t>[1]</w:t>
      </w:r>
      <w:r w:rsidRPr="00B73956">
        <w:tab/>
        <w:t>European Food Safety Authority. The European Union summary report on trends and sources of zoonoses, zoonotic agents and food-borne outbreaks in 2013. EFSA J 2015;13.</w:t>
      </w:r>
    </w:p>
    <w:p w:rsidR="00774B79" w:rsidRPr="00B73956" w:rsidRDefault="00774B79" w:rsidP="00480589">
      <w:pPr>
        <w:pStyle w:val="rfrences"/>
      </w:pPr>
      <w:r w:rsidRPr="00B73956">
        <w:t>[2]</w:t>
      </w:r>
      <w:r w:rsidRPr="00B73956">
        <w:tab/>
        <w:t>The European Pet Food Industy-FEDIAF. Facts and figures 2010 n.d. http://www.google.fr/url?sa=t&amp;rct=j&amp;q=&amp;esrc=s&amp;source=web&amp;cd=2&amp;ved=0CCkQFjAB&amp;url=http%3A%2F%2Fwww.fediaf.org%2Ffileadmin%2Fuser_upload%2Ffacts_and_figures_2010.pdf&amp;ei=DYRxVdG-IIHlUaLOgcAF&amp;usg=AFQjCNFzcqh4D_o_cJ1XbUaXimxFeIDclw&amp;sig2=XM30honrglT2uxDAk3uvJA&amp;bvm=bv.95039771,d.ZGU (accessed June 5, 2015).</w:t>
      </w:r>
    </w:p>
    <w:p w:rsidR="00774B79" w:rsidRPr="00D45D81" w:rsidRDefault="00774B79" w:rsidP="00480589">
      <w:pPr>
        <w:pStyle w:val="rfrences"/>
        <w:rPr>
          <w:lang w:val="fr-FR"/>
        </w:rPr>
      </w:pPr>
      <w:r w:rsidRPr="00D45D81">
        <w:rPr>
          <w:lang w:val="fr-FR"/>
        </w:rPr>
        <w:t>[3]</w:t>
      </w:r>
      <w:r w:rsidRPr="00D45D81">
        <w:rPr>
          <w:lang w:val="fr-FR"/>
        </w:rPr>
        <w:tab/>
        <w:t xml:space="preserve">Müller T, Bätza H-J, Freuling C, Kliemt A, Kliemt J, Heuser R, et al. </w:t>
      </w:r>
      <w:r w:rsidRPr="00B73956">
        <w:t xml:space="preserve">Elimination of terrestrial rabies in Germany using oral vaccination of foxes. </w:t>
      </w:r>
      <w:r w:rsidRPr="00D45D81">
        <w:rPr>
          <w:lang w:val="fr-FR"/>
        </w:rPr>
        <w:t>Berl Münch Tierärztl Wschr 2012;13:178–90.</w:t>
      </w:r>
    </w:p>
    <w:p w:rsidR="00774B79" w:rsidRPr="00B73956" w:rsidRDefault="00774B79" w:rsidP="00480589">
      <w:pPr>
        <w:pStyle w:val="rfrences"/>
      </w:pPr>
      <w:r w:rsidRPr="00D45D81">
        <w:rPr>
          <w:lang w:val="fr-FR"/>
        </w:rPr>
        <w:t>[4]</w:t>
      </w:r>
      <w:r w:rsidRPr="00D45D81">
        <w:rPr>
          <w:lang w:val="fr-FR"/>
        </w:rPr>
        <w:tab/>
        <w:t xml:space="preserve">Nouvellet P, Donnelly CA, De Nardi M, Rhodes CJ, De Benedictis P, Citterio C, et al. </w:t>
      </w:r>
      <w:r w:rsidRPr="00B73956">
        <w:t>Rabies and Canine Distemper Virus Epidemics in the Red Fox Population of Northern Italy (2006–2010). PLoS ONE 2013;8:e61588. doi:10.1371/journal.pone.0061588.</w:t>
      </w:r>
    </w:p>
    <w:p w:rsidR="00774B79" w:rsidRPr="00D45D81" w:rsidRDefault="00774B79" w:rsidP="00480589">
      <w:pPr>
        <w:pStyle w:val="rfrences"/>
        <w:rPr>
          <w:lang w:val="fr-FR"/>
        </w:rPr>
      </w:pPr>
      <w:r w:rsidRPr="00B73956">
        <w:t>[5]</w:t>
      </w:r>
      <w:r w:rsidRPr="00B73956">
        <w:tab/>
        <w:t xml:space="preserve">Johnson N, Freuling C, Horton D, Müller T, Fooks AR. Imported rabies, European Union and Switzerland, 2001–2010. </w:t>
      </w:r>
      <w:r w:rsidRPr="00D45D81">
        <w:rPr>
          <w:lang w:val="fr-FR"/>
        </w:rPr>
        <w:t>Emerg Infect Dis 2011;17:751.</w:t>
      </w:r>
    </w:p>
    <w:p w:rsidR="00774B79" w:rsidRPr="00B73956" w:rsidRDefault="00774B79" w:rsidP="00480589">
      <w:pPr>
        <w:pStyle w:val="rfrences"/>
      </w:pPr>
      <w:r w:rsidRPr="00D45D81">
        <w:rPr>
          <w:lang w:val="fr-FR"/>
        </w:rPr>
        <w:t>[6]</w:t>
      </w:r>
      <w:r w:rsidRPr="00D45D81">
        <w:rPr>
          <w:lang w:val="fr-FR"/>
        </w:rPr>
        <w:tab/>
        <w:t xml:space="preserve">Ribadeau Dumas F, N’Diaye DS, Paireau J, Gautret P, Bourhy H, Le Pen C, et al. </w:t>
      </w:r>
      <w:r w:rsidRPr="00B73956">
        <w:t>Cost-effectiveness of rabies post-exposure prophylaxis in the context of very low rabies risk: A decision-tree model based on the experience of France. Vaccine 2015. doi:10.1016/j.vaccine.2015.02.075.</w:t>
      </w:r>
    </w:p>
    <w:p w:rsidR="00774B79" w:rsidRPr="00B73956" w:rsidRDefault="00774B79" w:rsidP="00480589">
      <w:pPr>
        <w:pStyle w:val="rfrences"/>
      </w:pPr>
      <w:r w:rsidRPr="00B73956">
        <w:t>[7]</w:t>
      </w:r>
      <w:r w:rsidRPr="00B73956">
        <w:tab/>
        <w:t>Compendium of Animal Rabies Prevention and Control, 2011 n.d. http://www.cdc.gov/mmwr/preview/mmwrhtml/rr6006a1.htm (accessed May 14, 2014).</w:t>
      </w:r>
    </w:p>
    <w:p w:rsidR="00774B79" w:rsidRPr="00B73956" w:rsidRDefault="00774B79" w:rsidP="00480589">
      <w:pPr>
        <w:pStyle w:val="rfrences"/>
      </w:pPr>
      <w:r w:rsidRPr="00B73956">
        <w:t>[8]</w:t>
      </w:r>
      <w:r w:rsidRPr="00B73956">
        <w:tab/>
        <w:t>OIE - World Organisation for Animal Health. Infection with rabies virus. Terr. Anim. Health Code, n.d.</w:t>
      </w:r>
    </w:p>
    <w:p w:rsidR="00774B79" w:rsidRPr="00B73956" w:rsidRDefault="00774B79" w:rsidP="00480589">
      <w:pPr>
        <w:pStyle w:val="rfrences"/>
      </w:pPr>
      <w:r w:rsidRPr="00B73956">
        <w:t>[9]</w:t>
      </w:r>
      <w:r w:rsidRPr="00B73956">
        <w:tab/>
        <w:t>World Health Organization. WHO Expert Consultation on Rabies. Second report. World Health Organ Tech Rep Ser 2013:1–139.</w:t>
      </w:r>
    </w:p>
    <w:p w:rsidR="00774B79" w:rsidRPr="00AF35F7" w:rsidRDefault="00774B79" w:rsidP="00480589">
      <w:pPr>
        <w:pStyle w:val="rfrences"/>
      </w:pPr>
      <w:r w:rsidRPr="00B73956">
        <w:fldChar w:fldCharType="end"/>
      </w:r>
    </w:p>
    <w:p w:rsidR="00774B79" w:rsidRPr="00AF35F7" w:rsidRDefault="00774B79" w:rsidP="00D45D81"/>
    <w:p w:rsidR="00480589" w:rsidRDefault="00480589" w:rsidP="00D45D81">
      <w:pPr>
        <w:pStyle w:val="Titre1"/>
        <w:sectPr w:rsidR="00480589" w:rsidSect="0036339E">
          <w:footerReference w:type="default" r:id="rId10"/>
          <w:type w:val="continuous"/>
          <w:pgSz w:w="11906" w:h="16838"/>
          <w:pgMar w:top="1417" w:right="1417" w:bottom="1417" w:left="1134" w:header="708" w:footer="708" w:gutter="0"/>
          <w:cols w:space="708"/>
          <w:docGrid w:linePitch="360"/>
        </w:sectPr>
      </w:pPr>
      <w:bookmarkStart w:id="10" w:name="_Toc448316440"/>
    </w:p>
    <w:p w:rsidR="00774B79" w:rsidRPr="00AF35F7" w:rsidRDefault="0036339E" w:rsidP="00D45D81">
      <w:pPr>
        <w:pStyle w:val="Titre1"/>
        <w:rPr>
          <w:b/>
          <w:sz w:val="36"/>
          <w:szCs w:val="24"/>
        </w:rPr>
      </w:pPr>
      <w:r w:rsidRPr="00480589">
        <w:t>3</w:t>
      </w:r>
      <w:r w:rsidRPr="00AF35F7">
        <w:rPr>
          <w:b/>
        </w:rPr>
        <w:t>:</w:t>
      </w:r>
      <w:r w:rsidRPr="00AF35F7">
        <w:t xml:space="preserve"> Factors for which correlation with P</w:t>
      </w:r>
      <w:r w:rsidRPr="00AF35F7">
        <w:rPr>
          <w:vertAlign w:val="subscript"/>
        </w:rPr>
        <w:t xml:space="preserve">A </w:t>
      </w:r>
      <w:r w:rsidRPr="00AF35F7">
        <w:t>has been studied</w:t>
      </w:r>
      <w:bookmarkEnd w:id="10"/>
    </w:p>
    <w:tbl>
      <w:tblPr>
        <w:tblpPr w:leftFromText="141" w:rightFromText="141" w:bottomFromText="200" w:vertAnchor="text" w:horzAnchor="margin" w:tblpX="-709" w:tblpY="198"/>
        <w:tblW w:w="10773" w:type="dxa"/>
        <w:tblBorders>
          <w:top w:val="single" w:sz="12" w:space="0" w:color="auto"/>
          <w:bottom w:val="single" w:sz="12" w:space="0" w:color="auto"/>
        </w:tblBorders>
        <w:tblLayout w:type="fixed"/>
        <w:tblCellMar>
          <w:left w:w="70" w:type="dxa"/>
          <w:right w:w="70" w:type="dxa"/>
        </w:tblCellMar>
        <w:tblLook w:val="04A0" w:firstRow="1" w:lastRow="0" w:firstColumn="1" w:lastColumn="0" w:noHBand="0" w:noVBand="1"/>
      </w:tblPr>
      <w:tblGrid>
        <w:gridCol w:w="1319"/>
        <w:gridCol w:w="1049"/>
        <w:gridCol w:w="1033"/>
        <w:gridCol w:w="1035"/>
        <w:gridCol w:w="1033"/>
        <w:gridCol w:w="1003"/>
        <w:gridCol w:w="1003"/>
        <w:gridCol w:w="1330"/>
        <w:gridCol w:w="1004"/>
        <w:gridCol w:w="964"/>
      </w:tblGrid>
      <w:tr w:rsidR="00774B79" w:rsidRPr="00D45D81" w:rsidTr="00D45D81">
        <w:trPr>
          <w:trHeight w:val="400"/>
        </w:trPr>
        <w:tc>
          <w:tcPr>
            <w:tcW w:w="10773" w:type="dxa"/>
            <w:gridSpan w:val="10"/>
            <w:tcBorders>
              <w:top w:val="single" w:sz="12" w:space="0" w:color="auto"/>
              <w:bottom w:val="single" w:sz="2" w:space="0" w:color="auto"/>
            </w:tcBorders>
            <w:noWrap/>
            <w:vAlign w:val="center"/>
          </w:tcPr>
          <w:p w:rsidR="00774B79" w:rsidRPr="00AF35F7" w:rsidRDefault="00774B79" w:rsidP="00D45D81">
            <w:pPr>
              <w:pStyle w:val="Tableau"/>
              <w:framePr w:hSpace="0" w:wrap="auto" w:vAnchor="margin" w:hAnchor="text" w:xAlign="left" w:yAlign="inline"/>
            </w:pPr>
            <w:r w:rsidRPr="00AF35F7">
              <w:t xml:space="preserve">Technical Appendix 3: </w:t>
            </w:r>
            <w:r w:rsidRPr="00D45D81">
              <w:t>Factors for which correlation with P</w:t>
            </w:r>
            <w:r w:rsidRPr="00D45D81">
              <w:rPr>
                <w:vertAlign w:val="subscript"/>
              </w:rPr>
              <w:t xml:space="preserve">A </w:t>
            </w:r>
            <w:r w:rsidRPr="00D45D81">
              <w:t>has been studied</w:t>
            </w:r>
          </w:p>
        </w:tc>
      </w:tr>
      <w:tr w:rsidR="00774B79" w:rsidRPr="00D45D81" w:rsidTr="00D45D81">
        <w:trPr>
          <w:trHeight w:val="799"/>
        </w:trPr>
        <w:tc>
          <w:tcPr>
            <w:tcW w:w="1319" w:type="dxa"/>
            <w:vMerge w:val="restart"/>
            <w:tcBorders>
              <w:top w:val="single" w:sz="2" w:space="0" w:color="auto"/>
              <w:bottom w:val="nil"/>
            </w:tcBorders>
            <w:noWrap/>
            <w:vAlign w:val="center"/>
            <w:hideMark/>
          </w:tcPr>
          <w:p w:rsidR="00774B79" w:rsidRPr="00AF35F7" w:rsidRDefault="00774B79" w:rsidP="00D45D81">
            <w:pPr>
              <w:pStyle w:val="Tableau"/>
              <w:framePr w:hSpace="0" w:wrap="auto" w:vAnchor="margin" w:hAnchor="text" w:xAlign="left" w:yAlign="inline"/>
            </w:pPr>
            <w:r w:rsidRPr="00AF35F7">
              <w:t>Country</w:t>
            </w:r>
          </w:p>
        </w:tc>
        <w:tc>
          <w:tcPr>
            <w:tcW w:w="3117" w:type="dxa"/>
            <w:gridSpan w:val="3"/>
            <w:tcBorders>
              <w:top w:val="single" w:sz="2" w:space="0" w:color="auto"/>
              <w:bottom w:val="nil"/>
            </w:tcBorders>
            <w:noWrap/>
            <w:vAlign w:val="center"/>
            <w:hideMark/>
          </w:tcPr>
          <w:p w:rsidR="00774B79" w:rsidRPr="00AF35F7" w:rsidRDefault="00774B79" w:rsidP="00D45D81">
            <w:pPr>
              <w:pStyle w:val="Tableau"/>
              <w:framePr w:hSpace="0" w:wrap="auto" w:vAnchor="margin" w:hAnchor="text" w:xAlign="left" w:yAlign="inline"/>
            </w:pPr>
            <w:r w:rsidRPr="00AF35F7">
              <w:t>Population size</w:t>
            </w:r>
          </w:p>
        </w:tc>
        <w:tc>
          <w:tcPr>
            <w:tcW w:w="1033"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Area</w:t>
            </w:r>
            <w:r w:rsidRPr="00AF35F7">
              <w:rPr>
                <w:vertAlign w:val="superscript"/>
              </w:rPr>
              <w:t>*</w:t>
            </w:r>
            <w:r w:rsidRPr="00AF35F7">
              <w:br/>
              <w:t>(km</w:t>
            </w:r>
            <w:r w:rsidRPr="00AF35F7">
              <w:rPr>
                <w:vertAlign w:val="superscript"/>
              </w:rPr>
              <w:t>2</w:t>
            </w:r>
            <w:r w:rsidRPr="00AF35F7">
              <w:t>)</w:t>
            </w:r>
          </w:p>
        </w:tc>
        <w:tc>
          <w:tcPr>
            <w:tcW w:w="1003"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Dog/capita</w:t>
            </w:r>
          </w:p>
        </w:tc>
        <w:tc>
          <w:tcPr>
            <w:tcW w:w="1003"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Cat/capita</w:t>
            </w:r>
            <w:r w:rsidR="00D45D81">
              <w:t>l</w:t>
            </w:r>
          </w:p>
        </w:tc>
        <w:tc>
          <w:tcPr>
            <w:tcW w:w="1330"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Dog/km</w:t>
            </w:r>
            <w:r w:rsidRPr="00AF35F7">
              <w:rPr>
                <w:vertAlign w:val="superscript"/>
              </w:rPr>
              <w:t>2</w:t>
            </w:r>
          </w:p>
        </w:tc>
        <w:tc>
          <w:tcPr>
            <w:tcW w:w="1004"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Cat/km</w:t>
            </w:r>
            <w:r w:rsidRPr="00AF35F7">
              <w:rPr>
                <w:vertAlign w:val="superscript"/>
              </w:rPr>
              <w:t>2</w:t>
            </w:r>
          </w:p>
        </w:tc>
        <w:tc>
          <w:tcPr>
            <w:tcW w:w="964" w:type="dxa"/>
            <w:vMerge w:val="restart"/>
            <w:tcBorders>
              <w:top w:val="single" w:sz="2"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Number of tourists to Morocco</w:t>
            </w:r>
            <w:r w:rsidRPr="00AF35F7">
              <w:br/>
              <w:t xml:space="preserve"> in 2011</w:t>
            </w:r>
          </w:p>
        </w:tc>
      </w:tr>
      <w:tr w:rsidR="00774B79" w:rsidRPr="00AF35F7" w:rsidTr="00D45D81">
        <w:trPr>
          <w:trHeight w:val="528"/>
        </w:trPr>
        <w:tc>
          <w:tcPr>
            <w:tcW w:w="1319"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1049" w:type="dxa"/>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rPr>
                <w:bCs/>
              </w:rPr>
            </w:pPr>
            <w:r w:rsidRPr="00AF35F7">
              <w:rPr>
                <w:bCs/>
              </w:rPr>
              <w:t xml:space="preserve">Human </w:t>
            </w:r>
            <w:r w:rsidRPr="00AF35F7">
              <w:rPr>
                <w:vertAlign w:val="superscript"/>
              </w:rPr>
              <w:fldChar w:fldCharType="begin"/>
            </w:r>
            <w:r w:rsidRPr="00AF35F7">
              <w:rPr>
                <w:vertAlign w:val="superscript"/>
              </w:rPr>
              <w:instrText xml:space="preserve"> ADDIN ZOTERO_ITEM CSL_CITATION {"citationID":"tmr1qifau","properties":{"formattedCitation":"[1]","plainCitation":"[1]"},"citationItems":[{"id":2519,"uris":["http://zotero.org/users/1765531/items/484BBWQM"],"uri":["http://zotero.org/users/1765531/items/484BBWQM"],"itemData":{"id":2519,"type":"report","title":"EU employment and social situation.Quarterly Review   Special Supplement on Demographic Trends","collection-title":"Livres statistiques","publisher":"European Commission","URL":"http://epp.eurostat.ec.europa.eu/portal/page/portal/product_details/publication?p_product_code=KE-BH-13-0S2","call-number":"doi: 10.2767/41278","author":[{"literal":"Silvia Andueza Robustillo"},{"family":"Corsini","given":"Veronica"},{"family":"Marcu","given":"Monica"},{"family":"Vasileva","given":"Katya"},{"literal":"DG ESTAT"},{"family":"Marchetti","given":"Ettore"},{"literal":"DG EMPL"}],"issued":{"date-parts":[["2013"]]}}}],"schema":"https://github.com/citation-style-language/schema/raw/master/csl-citation.json"} </w:instrText>
            </w:r>
            <w:r w:rsidRPr="00AF35F7">
              <w:rPr>
                <w:vertAlign w:val="superscript"/>
              </w:rPr>
              <w:fldChar w:fldCharType="separate"/>
            </w:r>
            <w:r w:rsidRPr="00AF35F7">
              <w:t>[1]</w:t>
            </w:r>
            <w:r w:rsidRPr="00AF35F7">
              <w:rPr>
                <w:vertAlign w:val="superscript"/>
              </w:rPr>
              <w:fldChar w:fldCharType="end"/>
            </w:r>
            <w:r w:rsidRPr="00AF35F7">
              <w:rPr>
                <w:bCs/>
              </w:rPr>
              <w:br/>
            </w:r>
            <w:r w:rsidRPr="00AF35F7">
              <w:t>1 .1. 2011</w:t>
            </w:r>
          </w:p>
        </w:tc>
        <w:tc>
          <w:tcPr>
            <w:tcW w:w="1033" w:type="dxa"/>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rPr>
                <w:bCs/>
              </w:rPr>
            </w:pPr>
            <w:r w:rsidRPr="00AF35F7">
              <w:rPr>
                <w:bCs/>
              </w:rPr>
              <w:t xml:space="preserve">Dogs </w:t>
            </w:r>
            <w:r w:rsidRPr="00AF35F7">
              <w:rPr>
                <w:vertAlign w:val="superscript"/>
              </w:rPr>
              <w:fldChar w:fldCharType="begin"/>
            </w:r>
            <w:r w:rsidRPr="00AF35F7">
              <w:rPr>
                <w:vertAlign w:val="superscript"/>
              </w:rPr>
              <w:instrText xml:space="preserve"> ADDIN ZOTERO_ITEM CSL_CITATION {"citationID":"22o5ccc3r5","properties":{"formattedCitation":"[2]","plainCitation":"[2]"},"citationItems":[{"id":2511,"uris":["http://zotero.org/users/1765531/items/43MXUIUR"],"uri":["http://zotero.org/users/1765531/items/43MXUIUR"],"itemData":{"id":2511,"type":"webpage","title":"Facts and figures 2010","URL":"http://www.google.fr/url?sa=t&amp;rct=j&amp;q=&amp;esrc=s&amp;source=web&amp;cd=2&amp;ved=0CCkQFjAB&amp;url=http%3A%2F%2Fwww.fediaf.org%2Ffileadmin%2Fuser_upload%2Ffacts_and_figures_2010.pdf&amp;ei=DYRxVdG-IIHlUaLOgcAF&amp;usg=AFQjCNFzcqh4D_o_cJ1XbUaXimxFeIDclw&amp;sig2=XM30honrglT2uxDAk3uvJA&amp;bvm=bv.95039771,d.ZGU","author":[{"family":"The European Pet Food Industy-FEDIAF","given":""}],"accessed":{"date-parts":[["2015",6,5]]}}}],"schema":"https://github.com/citation-style-language/schema/raw/master/csl-citation.json"} </w:instrText>
            </w:r>
            <w:r w:rsidRPr="00AF35F7">
              <w:rPr>
                <w:vertAlign w:val="superscript"/>
              </w:rPr>
              <w:fldChar w:fldCharType="separate"/>
            </w:r>
            <w:r w:rsidRPr="00AF35F7">
              <w:t>[2]</w:t>
            </w:r>
            <w:r w:rsidRPr="00AF35F7">
              <w:rPr>
                <w:vertAlign w:val="superscript"/>
              </w:rPr>
              <w:fldChar w:fldCharType="end"/>
            </w:r>
            <w:r w:rsidRPr="00AF35F7">
              <w:rPr>
                <w:bCs/>
              </w:rPr>
              <w:br/>
            </w:r>
            <w:r w:rsidRPr="00AF35F7">
              <w:t>2010</w:t>
            </w:r>
          </w:p>
        </w:tc>
        <w:tc>
          <w:tcPr>
            <w:tcW w:w="1035" w:type="dxa"/>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rPr>
                <w:bCs/>
              </w:rPr>
            </w:pPr>
            <w:r w:rsidRPr="00AF35F7">
              <w:rPr>
                <w:bCs/>
              </w:rPr>
              <w:t xml:space="preserve">Cats </w:t>
            </w:r>
            <w:r w:rsidRPr="00AF35F7">
              <w:rPr>
                <w:vertAlign w:val="superscript"/>
              </w:rPr>
              <w:fldChar w:fldCharType="begin"/>
            </w:r>
            <w:r w:rsidRPr="00AF35F7">
              <w:rPr>
                <w:vertAlign w:val="superscript"/>
              </w:rPr>
              <w:instrText xml:space="preserve"> ADDIN ZOTERO_ITEM CSL_CITATION {"citationID":"1c8ge0n00a","properties":{"formattedCitation":"[2]","plainCitation":"[2]"},"citationItems":[{"id":2511,"uris":["http://zotero.org/users/1765531/items/43MXUIUR"],"uri":["http://zotero.org/users/1765531/items/43MXUIUR"],"itemData":{"id":2511,"type":"webpage","title":"Facts and figures 2010","URL":"http://www.google.fr/url?sa=t&amp;rct=j&amp;q=&amp;esrc=s&amp;source=web&amp;cd=2&amp;ved=0CCkQFjAB&amp;url=http%3A%2F%2Fwww.fediaf.org%2Ffileadmin%2Fuser_upload%2Ffacts_and_figures_2010.pdf&amp;ei=DYRxVdG-IIHlUaLOgcAF&amp;usg=AFQjCNFzcqh4D_o_cJ1XbUaXimxFeIDclw&amp;sig2=XM30honrglT2uxDAk3uvJA&amp;bvm=bv.95039771,d.ZGU","author":[{"family":"The European Pet Food Industy-FEDIAF","given":""}],"accessed":{"date-parts":[["2015",6,5]]}}}],"schema":"https://github.com/citation-style-language/schema/raw/master/csl-citation.json"} </w:instrText>
            </w:r>
            <w:r w:rsidRPr="00AF35F7">
              <w:rPr>
                <w:vertAlign w:val="superscript"/>
              </w:rPr>
              <w:fldChar w:fldCharType="separate"/>
            </w:r>
            <w:r w:rsidRPr="00AF35F7">
              <w:t>[2]</w:t>
            </w:r>
            <w:r w:rsidRPr="00AF35F7">
              <w:rPr>
                <w:vertAlign w:val="superscript"/>
              </w:rPr>
              <w:fldChar w:fldCharType="end"/>
            </w:r>
            <w:r w:rsidRPr="00AF35F7">
              <w:rPr>
                <w:bCs/>
              </w:rPr>
              <w:br/>
            </w:r>
            <w:r w:rsidRPr="00AF35F7">
              <w:t>2010</w:t>
            </w:r>
          </w:p>
        </w:tc>
        <w:tc>
          <w:tcPr>
            <w:tcW w:w="1033"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1003"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1003"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1330"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1004"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c>
          <w:tcPr>
            <w:tcW w:w="964" w:type="dxa"/>
            <w:vMerge/>
            <w:tcBorders>
              <w:top w:val="nil"/>
              <w:bottom w:val="single" w:sz="2" w:space="0" w:color="auto"/>
            </w:tcBorders>
            <w:vAlign w:val="center"/>
            <w:hideMark/>
          </w:tcPr>
          <w:p w:rsidR="00774B79" w:rsidRPr="00AF35F7" w:rsidRDefault="00774B79" w:rsidP="00D45D81">
            <w:pPr>
              <w:pStyle w:val="Tableau"/>
              <w:framePr w:hSpace="0" w:wrap="auto" w:vAnchor="margin" w:hAnchor="text" w:xAlign="left" w:yAlign="inline"/>
            </w:pPr>
          </w:p>
        </w:tc>
      </w:tr>
      <w:tr w:rsidR="00774B79" w:rsidRPr="00AF35F7" w:rsidTr="00D45D81">
        <w:trPr>
          <w:trHeight w:val="273"/>
        </w:trPr>
        <w:tc>
          <w:tcPr>
            <w:tcW w:w="1319"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Switzerland</w:t>
            </w:r>
          </w:p>
        </w:tc>
        <w:tc>
          <w:tcPr>
            <w:tcW w:w="1049"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8,037,000</w:t>
            </w:r>
          </w:p>
        </w:tc>
        <w:tc>
          <w:tcPr>
            <w:tcW w:w="1033"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445,000</w:t>
            </w:r>
          </w:p>
        </w:tc>
        <w:tc>
          <w:tcPr>
            <w:tcW w:w="1035"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1,507,000</w:t>
            </w:r>
          </w:p>
        </w:tc>
        <w:tc>
          <w:tcPr>
            <w:tcW w:w="1033"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41,290</w:t>
            </w:r>
          </w:p>
        </w:tc>
        <w:tc>
          <w:tcPr>
            <w:tcW w:w="1003"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0.06</w:t>
            </w:r>
          </w:p>
        </w:tc>
        <w:tc>
          <w:tcPr>
            <w:tcW w:w="1003"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0.19</w:t>
            </w:r>
          </w:p>
        </w:tc>
        <w:tc>
          <w:tcPr>
            <w:tcW w:w="1330"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11</w:t>
            </w:r>
          </w:p>
        </w:tc>
        <w:tc>
          <w:tcPr>
            <w:tcW w:w="1004"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36</w:t>
            </w:r>
          </w:p>
        </w:tc>
        <w:tc>
          <w:tcPr>
            <w:tcW w:w="964" w:type="dxa"/>
            <w:tcBorders>
              <w:top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&lt;200,000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France</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64,994,000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7,595,000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10,965,000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547,030</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0.12</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0.17</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14</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20</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1,776,000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Belgium</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11,000,000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1,331,000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1,884,000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30,528</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0.12</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0.17</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44</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62</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258,000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Germany</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81,751,000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5,300,000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8,200,000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357,021</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0.06</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0.10</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15</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23</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219,000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Spain</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46,152,000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4,720,000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3,385,000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505,580</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0.10</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0.07</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9</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7</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693,000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Netherlands</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16,655,000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1,493,000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2,877,000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41,526</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0.09</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0.17</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36</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69</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&lt;200,000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United Kingdom</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62,515,000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8,000,000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8,000,000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244,820</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0.13</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0.13</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33</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33</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352,000</w:t>
            </w:r>
          </w:p>
        </w:tc>
      </w:tr>
      <w:tr w:rsidR="00774B79" w:rsidRPr="00AF35F7" w:rsidTr="00D45D81">
        <w:trPr>
          <w:trHeight w:val="273"/>
        </w:trPr>
        <w:tc>
          <w:tcPr>
            <w:tcW w:w="1319" w:type="dxa"/>
            <w:noWrap/>
            <w:vAlign w:val="center"/>
            <w:hideMark/>
          </w:tcPr>
          <w:p w:rsidR="00774B79" w:rsidRPr="00AF35F7" w:rsidRDefault="00774B79" w:rsidP="00D45D81">
            <w:pPr>
              <w:pStyle w:val="Tableau"/>
              <w:framePr w:hSpace="0" w:wrap="auto" w:vAnchor="margin" w:hAnchor="text" w:xAlign="left" w:yAlign="inline"/>
            </w:pPr>
            <w:r w:rsidRPr="00AF35F7">
              <w:t>Ireland</w:t>
            </w:r>
          </w:p>
        </w:tc>
        <w:tc>
          <w:tcPr>
            <w:tcW w:w="1049" w:type="dxa"/>
            <w:noWrap/>
            <w:vAlign w:val="center"/>
            <w:hideMark/>
          </w:tcPr>
          <w:p w:rsidR="00774B79" w:rsidRPr="00AF35F7" w:rsidRDefault="00774B79" w:rsidP="00D45D81">
            <w:pPr>
              <w:pStyle w:val="Tableau"/>
              <w:framePr w:hSpace="0" w:wrap="auto" w:vAnchor="margin" w:hAnchor="text" w:xAlign="left" w:yAlign="inline"/>
            </w:pPr>
            <w:r w:rsidRPr="00AF35F7">
              <w:t>4,570,000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425,000</w:t>
            </w:r>
          </w:p>
        </w:tc>
        <w:tc>
          <w:tcPr>
            <w:tcW w:w="1035" w:type="dxa"/>
            <w:noWrap/>
            <w:vAlign w:val="center"/>
            <w:hideMark/>
          </w:tcPr>
          <w:p w:rsidR="00774B79" w:rsidRPr="00AF35F7" w:rsidRDefault="00774B79" w:rsidP="00D45D81">
            <w:pPr>
              <w:pStyle w:val="Tableau"/>
              <w:framePr w:hSpace="0" w:wrap="auto" w:vAnchor="margin" w:hAnchor="text" w:xAlign="left" w:yAlign="inline"/>
            </w:pPr>
            <w:r w:rsidRPr="00AF35F7">
              <w:t>310,000</w:t>
            </w:r>
          </w:p>
        </w:tc>
        <w:tc>
          <w:tcPr>
            <w:tcW w:w="1033" w:type="dxa"/>
            <w:noWrap/>
            <w:vAlign w:val="center"/>
            <w:hideMark/>
          </w:tcPr>
          <w:p w:rsidR="00774B79" w:rsidRPr="00AF35F7" w:rsidRDefault="00774B79" w:rsidP="00D45D81">
            <w:pPr>
              <w:pStyle w:val="Tableau"/>
              <w:framePr w:hSpace="0" w:wrap="auto" w:vAnchor="margin" w:hAnchor="text" w:xAlign="left" w:yAlign="inline"/>
            </w:pPr>
            <w:r w:rsidRPr="00AF35F7">
              <w:t>70,280</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0.09</w:t>
            </w:r>
          </w:p>
        </w:tc>
        <w:tc>
          <w:tcPr>
            <w:tcW w:w="1003" w:type="dxa"/>
            <w:noWrap/>
            <w:vAlign w:val="center"/>
            <w:hideMark/>
          </w:tcPr>
          <w:p w:rsidR="00774B79" w:rsidRPr="00AF35F7" w:rsidRDefault="00774B79" w:rsidP="00D45D81">
            <w:pPr>
              <w:pStyle w:val="Tableau"/>
              <w:framePr w:hSpace="0" w:wrap="auto" w:vAnchor="margin" w:hAnchor="text" w:xAlign="left" w:yAlign="inline"/>
            </w:pPr>
            <w:r w:rsidRPr="00AF35F7">
              <w:t>0.07</w:t>
            </w:r>
          </w:p>
        </w:tc>
        <w:tc>
          <w:tcPr>
            <w:tcW w:w="1330" w:type="dxa"/>
            <w:noWrap/>
            <w:vAlign w:val="center"/>
            <w:hideMark/>
          </w:tcPr>
          <w:p w:rsidR="00774B79" w:rsidRPr="00AF35F7" w:rsidRDefault="00774B79" w:rsidP="00D45D81">
            <w:pPr>
              <w:pStyle w:val="Tableau"/>
              <w:framePr w:hSpace="0" w:wrap="auto" w:vAnchor="margin" w:hAnchor="text" w:xAlign="left" w:yAlign="inline"/>
            </w:pPr>
            <w:r w:rsidRPr="00AF35F7">
              <w:t>6</w:t>
            </w:r>
          </w:p>
        </w:tc>
        <w:tc>
          <w:tcPr>
            <w:tcW w:w="1004" w:type="dxa"/>
            <w:noWrap/>
            <w:vAlign w:val="center"/>
            <w:hideMark/>
          </w:tcPr>
          <w:p w:rsidR="00774B79" w:rsidRPr="00AF35F7" w:rsidRDefault="00774B79" w:rsidP="00D45D81">
            <w:pPr>
              <w:pStyle w:val="Tableau"/>
              <w:framePr w:hSpace="0" w:wrap="auto" w:vAnchor="margin" w:hAnchor="text" w:xAlign="left" w:yAlign="inline"/>
            </w:pPr>
            <w:r w:rsidRPr="00AF35F7">
              <w:t>4</w:t>
            </w:r>
          </w:p>
        </w:tc>
        <w:tc>
          <w:tcPr>
            <w:tcW w:w="964" w:type="dxa"/>
            <w:noWrap/>
            <w:vAlign w:val="center"/>
            <w:hideMark/>
          </w:tcPr>
          <w:p w:rsidR="00774B79" w:rsidRPr="00AF35F7" w:rsidRDefault="00774B79" w:rsidP="00D45D81">
            <w:pPr>
              <w:pStyle w:val="Tableau"/>
              <w:framePr w:hSpace="0" w:wrap="auto" w:vAnchor="margin" w:hAnchor="text" w:xAlign="left" w:yAlign="inline"/>
            </w:pPr>
            <w:r w:rsidRPr="00AF35F7">
              <w:t>&lt;200,000</w:t>
            </w:r>
          </w:p>
        </w:tc>
      </w:tr>
      <w:tr w:rsidR="00774B79" w:rsidRPr="00AF35F7" w:rsidTr="00D45D81">
        <w:trPr>
          <w:trHeight w:val="273"/>
        </w:trPr>
        <w:tc>
          <w:tcPr>
            <w:tcW w:w="1319"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Italy</w:t>
            </w:r>
          </w:p>
        </w:tc>
        <w:tc>
          <w:tcPr>
            <w:tcW w:w="1049"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60,626,000</w:t>
            </w:r>
          </w:p>
        </w:tc>
        <w:tc>
          <w:tcPr>
            <w:tcW w:w="1033"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7,000,000</w:t>
            </w:r>
          </w:p>
        </w:tc>
        <w:tc>
          <w:tcPr>
            <w:tcW w:w="1035"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7,400,000</w:t>
            </w:r>
          </w:p>
        </w:tc>
        <w:tc>
          <w:tcPr>
            <w:tcW w:w="1033"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301,230</w:t>
            </w:r>
          </w:p>
        </w:tc>
        <w:tc>
          <w:tcPr>
            <w:tcW w:w="1003"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0.12</w:t>
            </w:r>
          </w:p>
        </w:tc>
        <w:tc>
          <w:tcPr>
            <w:tcW w:w="1003"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0.12</w:t>
            </w:r>
          </w:p>
        </w:tc>
        <w:tc>
          <w:tcPr>
            <w:tcW w:w="1330"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23</w:t>
            </w:r>
          </w:p>
        </w:tc>
        <w:tc>
          <w:tcPr>
            <w:tcW w:w="1004"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25</w:t>
            </w:r>
          </w:p>
        </w:tc>
        <w:tc>
          <w:tcPr>
            <w:tcW w:w="964" w:type="dxa"/>
            <w:tcBorders>
              <w:bottom w:val="nil"/>
            </w:tcBorders>
            <w:noWrap/>
            <w:vAlign w:val="center"/>
            <w:hideMark/>
          </w:tcPr>
          <w:p w:rsidR="00774B79" w:rsidRPr="00AF35F7" w:rsidRDefault="00774B79" w:rsidP="00D45D81">
            <w:pPr>
              <w:pStyle w:val="Tableau"/>
              <w:framePr w:hSpace="0" w:wrap="auto" w:vAnchor="margin" w:hAnchor="text" w:xAlign="left" w:yAlign="inline"/>
            </w:pPr>
            <w:r w:rsidRPr="00AF35F7">
              <w:t>211,000</w:t>
            </w:r>
          </w:p>
        </w:tc>
      </w:tr>
      <w:tr w:rsidR="00774B79" w:rsidRPr="00AF35F7" w:rsidTr="00D45D81">
        <w:trPr>
          <w:trHeight w:val="273"/>
        </w:trPr>
        <w:tc>
          <w:tcPr>
            <w:tcW w:w="1319"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Portugal</w:t>
            </w:r>
          </w:p>
        </w:tc>
        <w:tc>
          <w:tcPr>
            <w:tcW w:w="1049"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10,572,000</w:t>
            </w:r>
          </w:p>
        </w:tc>
        <w:tc>
          <w:tcPr>
            <w:tcW w:w="1033"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1,940,000</w:t>
            </w:r>
          </w:p>
        </w:tc>
        <w:tc>
          <w:tcPr>
            <w:tcW w:w="1035"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991,000</w:t>
            </w:r>
          </w:p>
        </w:tc>
        <w:tc>
          <w:tcPr>
            <w:tcW w:w="1033"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92,042</w:t>
            </w:r>
          </w:p>
        </w:tc>
        <w:tc>
          <w:tcPr>
            <w:tcW w:w="1003"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0.18</w:t>
            </w:r>
          </w:p>
        </w:tc>
        <w:tc>
          <w:tcPr>
            <w:tcW w:w="1003"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0.09</w:t>
            </w:r>
          </w:p>
        </w:tc>
        <w:tc>
          <w:tcPr>
            <w:tcW w:w="1330"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21</w:t>
            </w:r>
          </w:p>
        </w:tc>
        <w:tc>
          <w:tcPr>
            <w:tcW w:w="1004"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11</w:t>
            </w:r>
          </w:p>
        </w:tc>
        <w:tc>
          <w:tcPr>
            <w:tcW w:w="964" w:type="dxa"/>
            <w:tcBorders>
              <w:top w:val="nil"/>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&lt;200,000</w:t>
            </w:r>
          </w:p>
        </w:tc>
      </w:tr>
      <w:tr w:rsidR="00774B79" w:rsidRPr="00AF35F7" w:rsidTr="00D45D81">
        <w:trPr>
          <w:trHeight w:val="273"/>
        </w:trPr>
        <w:tc>
          <w:tcPr>
            <w:tcW w:w="1319"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All WE</w:t>
            </w:r>
          </w:p>
        </w:tc>
        <w:tc>
          <w:tcPr>
            <w:tcW w:w="1049"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366,872,000</w:t>
            </w:r>
          </w:p>
        </w:tc>
        <w:tc>
          <w:tcPr>
            <w:tcW w:w="1033"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38,249,000</w:t>
            </w:r>
          </w:p>
        </w:tc>
        <w:tc>
          <w:tcPr>
            <w:tcW w:w="1035"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45,519,000</w:t>
            </w:r>
          </w:p>
        </w:tc>
        <w:tc>
          <w:tcPr>
            <w:tcW w:w="1033"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2,231,347</w:t>
            </w:r>
          </w:p>
        </w:tc>
        <w:tc>
          <w:tcPr>
            <w:tcW w:w="1003" w:type="dxa"/>
            <w:tcBorders>
              <w:top w:val="single" w:sz="2" w:space="0" w:color="auto"/>
              <w:bottom w:val="single" w:sz="4"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0.10</w:t>
            </w:r>
          </w:p>
        </w:tc>
        <w:tc>
          <w:tcPr>
            <w:tcW w:w="1003" w:type="dxa"/>
            <w:tcBorders>
              <w:top w:val="single" w:sz="2" w:space="0" w:color="auto"/>
              <w:bottom w:val="single" w:sz="4"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0.12</w:t>
            </w:r>
          </w:p>
        </w:tc>
        <w:tc>
          <w:tcPr>
            <w:tcW w:w="1330" w:type="dxa"/>
            <w:tcBorders>
              <w:top w:val="single" w:sz="2" w:space="0" w:color="auto"/>
              <w:bottom w:val="single" w:sz="4"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17</w:t>
            </w:r>
          </w:p>
        </w:tc>
        <w:tc>
          <w:tcPr>
            <w:tcW w:w="1004" w:type="dxa"/>
            <w:tcBorders>
              <w:top w:val="single" w:sz="2" w:space="0" w:color="auto"/>
              <w:bottom w:val="single" w:sz="4"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20</w:t>
            </w:r>
          </w:p>
        </w:tc>
        <w:tc>
          <w:tcPr>
            <w:tcW w:w="964" w:type="dxa"/>
            <w:tcBorders>
              <w:top w:val="single" w:sz="2" w:space="0" w:color="auto"/>
              <w:bottom w:val="nil"/>
            </w:tcBorders>
            <w:noWrap/>
            <w:vAlign w:val="center"/>
            <w:hideMark/>
          </w:tcPr>
          <w:p w:rsidR="00774B79" w:rsidRPr="00AF35F7" w:rsidRDefault="00774B79" w:rsidP="00D45D81">
            <w:pPr>
              <w:pStyle w:val="Tableau"/>
              <w:framePr w:hSpace="0" w:wrap="auto" w:vAnchor="margin" w:hAnchor="text" w:xAlign="left" w:yAlign="inline"/>
            </w:pPr>
            <w:r w:rsidRPr="00AF35F7">
              <w:t>-</w:t>
            </w:r>
          </w:p>
        </w:tc>
      </w:tr>
      <w:tr w:rsidR="00774B79" w:rsidRPr="00AF35F7" w:rsidTr="00D45D81">
        <w:trPr>
          <w:trHeight w:val="273"/>
        </w:trPr>
        <w:tc>
          <w:tcPr>
            <w:tcW w:w="1319"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Mean</w:t>
            </w:r>
          </w:p>
        </w:tc>
        <w:tc>
          <w:tcPr>
            <w:tcW w:w="1049"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36,687,200</w:t>
            </w:r>
          </w:p>
        </w:tc>
        <w:tc>
          <w:tcPr>
            <w:tcW w:w="1033"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3,824,900</w:t>
            </w:r>
          </w:p>
        </w:tc>
        <w:tc>
          <w:tcPr>
            <w:tcW w:w="1035"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4,551,900</w:t>
            </w:r>
          </w:p>
        </w:tc>
        <w:tc>
          <w:tcPr>
            <w:tcW w:w="1033" w:type="dxa"/>
            <w:tcBorders>
              <w:top w:val="single" w:sz="2" w:space="0" w:color="auto"/>
              <w:bottom w:val="single" w:sz="2" w:space="0" w:color="auto"/>
            </w:tcBorders>
            <w:noWrap/>
            <w:vAlign w:val="center"/>
            <w:hideMark/>
          </w:tcPr>
          <w:p w:rsidR="00774B79" w:rsidRPr="00AF35F7" w:rsidRDefault="00774B79" w:rsidP="00D45D81">
            <w:pPr>
              <w:pStyle w:val="Tableau"/>
              <w:framePr w:hSpace="0" w:wrap="auto" w:vAnchor="margin" w:hAnchor="text" w:xAlign="left" w:yAlign="inline"/>
            </w:pPr>
            <w:r w:rsidRPr="00AF35F7">
              <w:t>223,135</w:t>
            </w:r>
          </w:p>
        </w:tc>
        <w:tc>
          <w:tcPr>
            <w:tcW w:w="1003"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rPr>
                <w:color w:val="000000"/>
              </w:rPr>
            </w:pPr>
            <w:r w:rsidRPr="00AF35F7">
              <w:t>-</w:t>
            </w:r>
          </w:p>
        </w:tc>
        <w:tc>
          <w:tcPr>
            <w:tcW w:w="1003"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rPr>
                <w:color w:val="000000"/>
              </w:rPr>
            </w:pPr>
            <w:r w:rsidRPr="00AF35F7">
              <w:t>-</w:t>
            </w:r>
          </w:p>
        </w:tc>
        <w:tc>
          <w:tcPr>
            <w:tcW w:w="1330"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rPr>
                <w:color w:val="000000"/>
              </w:rPr>
            </w:pPr>
            <w:r w:rsidRPr="00AF35F7">
              <w:t>-</w:t>
            </w:r>
          </w:p>
        </w:tc>
        <w:tc>
          <w:tcPr>
            <w:tcW w:w="1004" w:type="dxa"/>
            <w:tcBorders>
              <w:top w:val="single" w:sz="4" w:space="0" w:color="auto"/>
              <w:bottom w:val="single" w:sz="2" w:space="0" w:color="auto"/>
            </w:tcBorders>
            <w:vAlign w:val="center"/>
            <w:hideMark/>
          </w:tcPr>
          <w:p w:rsidR="00774B79" w:rsidRPr="00AF35F7" w:rsidRDefault="00774B79" w:rsidP="00D45D81">
            <w:pPr>
              <w:pStyle w:val="Tableau"/>
              <w:framePr w:hSpace="0" w:wrap="auto" w:vAnchor="margin" w:hAnchor="text" w:xAlign="left" w:yAlign="inline"/>
              <w:rPr>
                <w:color w:val="000000"/>
              </w:rPr>
            </w:pPr>
            <w:r w:rsidRPr="00AF35F7">
              <w:t>-</w:t>
            </w:r>
          </w:p>
        </w:tc>
        <w:tc>
          <w:tcPr>
            <w:tcW w:w="964" w:type="dxa"/>
            <w:tcBorders>
              <w:top w:val="single" w:sz="4" w:space="0" w:color="auto"/>
              <w:bottom w:val="nil"/>
            </w:tcBorders>
            <w:vAlign w:val="center"/>
            <w:hideMark/>
          </w:tcPr>
          <w:p w:rsidR="00774B79" w:rsidRPr="00AF35F7" w:rsidRDefault="00774B79" w:rsidP="00D45D81">
            <w:pPr>
              <w:pStyle w:val="Tableau"/>
              <w:framePr w:hSpace="0" w:wrap="auto" w:vAnchor="margin" w:hAnchor="text" w:xAlign="left" w:yAlign="inline"/>
            </w:pPr>
            <w:r w:rsidRPr="00AF35F7">
              <w:t>-</w:t>
            </w:r>
          </w:p>
        </w:tc>
      </w:tr>
      <w:tr w:rsidR="00774B79" w:rsidRPr="00D45D81" w:rsidTr="00D45D81">
        <w:trPr>
          <w:trHeight w:val="569"/>
        </w:trPr>
        <w:tc>
          <w:tcPr>
            <w:tcW w:w="10773" w:type="dxa"/>
            <w:gridSpan w:val="10"/>
            <w:tcBorders>
              <w:top w:val="single" w:sz="2" w:space="0" w:color="auto"/>
            </w:tcBorders>
            <w:noWrap/>
            <w:vAlign w:val="center"/>
          </w:tcPr>
          <w:p w:rsidR="00774B79" w:rsidRPr="00AF35F7" w:rsidRDefault="00774B79" w:rsidP="00D45D81">
            <w:pPr>
              <w:pStyle w:val="Tableau"/>
              <w:framePr w:hSpace="0" w:wrap="auto" w:vAnchor="margin" w:hAnchor="text" w:xAlign="left" w:yAlign="inline"/>
            </w:pPr>
            <w:r w:rsidRPr="00AF35F7">
              <w:t>P</w:t>
            </w:r>
            <w:r w:rsidRPr="00AF35F7">
              <w:rPr>
                <w:vertAlign w:val="subscript"/>
              </w:rPr>
              <w:t>A</w:t>
            </w:r>
            <w:r w:rsidRPr="00AF35F7">
              <w:t>: Calculated risk that a given pet (dog or cat) is rabid on a given day in a Western European country in relation to pet travel</w:t>
            </w:r>
          </w:p>
          <w:p w:rsidR="00774B79" w:rsidRPr="00AF35F7" w:rsidRDefault="00774B79" w:rsidP="00D45D81">
            <w:pPr>
              <w:pStyle w:val="Tableau"/>
              <w:framePr w:hSpace="0" w:wrap="auto" w:vAnchor="margin" w:hAnchor="text" w:xAlign="left" w:yAlign="inline"/>
            </w:pPr>
            <w:r w:rsidRPr="00AF35F7">
              <w:t>WE= Western Europe</w:t>
            </w:r>
          </w:p>
          <w:p w:rsidR="00774B79" w:rsidRPr="00AF35F7" w:rsidRDefault="00774B79" w:rsidP="00D45D81">
            <w:pPr>
              <w:pStyle w:val="Tableau"/>
              <w:framePr w:hSpace="0" w:wrap="auto" w:vAnchor="margin" w:hAnchor="text" w:xAlign="left" w:yAlign="inline"/>
            </w:pPr>
            <w:r w:rsidRPr="00AF35F7">
              <w:t>*http://fr.wikipedia.org/wiki/Liste_des_pays_d%27Europe_par_superficie</w:t>
            </w:r>
          </w:p>
        </w:tc>
      </w:tr>
    </w:tbl>
    <w:p w:rsidR="00774B79" w:rsidRPr="00AF35F7" w:rsidRDefault="00774B79" w:rsidP="00D45D81">
      <w:r w:rsidRPr="00AF35F7">
        <w:t xml:space="preserve"> </w:t>
      </w: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5D0863" w:rsidRDefault="005D0863" w:rsidP="00480589">
      <w:pPr>
        <w:pStyle w:val="rfrences"/>
        <w:rPr>
          <w:b/>
        </w:rPr>
      </w:pPr>
    </w:p>
    <w:p w:rsidR="00D45D81" w:rsidRDefault="00D45D81" w:rsidP="00480589">
      <w:pPr>
        <w:pStyle w:val="rfrences"/>
        <w:rPr>
          <w:b/>
        </w:rPr>
      </w:pPr>
    </w:p>
    <w:p w:rsidR="00D45D81" w:rsidRDefault="00D45D81" w:rsidP="00480589">
      <w:pPr>
        <w:pStyle w:val="rfrences"/>
        <w:rPr>
          <w:b/>
        </w:rPr>
      </w:pPr>
    </w:p>
    <w:p w:rsidR="00774B79" w:rsidRPr="00AF35F7" w:rsidRDefault="00774B79" w:rsidP="00480589">
      <w:pPr>
        <w:pStyle w:val="rfrences"/>
      </w:pPr>
      <w:r w:rsidRPr="00AF35F7">
        <w:rPr>
          <w:b/>
        </w:rPr>
        <w:fldChar w:fldCharType="begin"/>
      </w:r>
      <w:r w:rsidRPr="005D0863">
        <w:rPr>
          <w:b/>
          <w:lang w:val="fr-FR"/>
        </w:rPr>
        <w:instrText xml:space="preserve"> ADDIN ZOTERO_BIBL {"custom":[]} CSL_BIBLIOGRAPHY </w:instrText>
      </w:r>
      <w:r w:rsidRPr="00AF35F7">
        <w:rPr>
          <w:b/>
        </w:rPr>
        <w:fldChar w:fldCharType="separate"/>
      </w:r>
      <w:r w:rsidRPr="005D0863">
        <w:rPr>
          <w:lang w:val="fr-FR"/>
        </w:rPr>
        <w:t>[1]</w:t>
      </w:r>
      <w:r w:rsidRPr="005D0863">
        <w:rPr>
          <w:lang w:val="fr-FR"/>
        </w:rPr>
        <w:tab/>
        <w:t xml:space="preserve">Silvia Andueza Robustillo, Corsini V, Marcu M, Vasileva K, DG ESTAT, Marchetti E, et al. </w:t>
      </w:r>
      <w:r w:rsidRPr="00AF35F7">
        <w:t>EU employment and social situation.Quarterly Review   Special Supplement on Demographic Trends. European Commission; 2013.</w:t>
      </w:r>
    </w:p>
    <w:p w:rsidR="00774B79" w:rsidRPr="00AF35F7" w:rsidRDefault="00774B79" w:rsidP="00480589">
      <w:pPr>
        <w:pStyle w:val="rfrences"/>
      </w:pPr>
      <w:r w:rsidRPr="00AF35F7">
        <w:t>[2]</w:t>
      </w:r>
      <w:r w:rsidRPr="00AF35F7">
        <w:tab/>
        <w:t>The European Pet Food Industy-FEDIAF. Facts and figures 2010 n.d. http://www.google.fr/url?sa=t&amp;rct=j&amp;q=&amp;esrc=s&amp;source=web&amp;cd=2&amp;ved=0CCkQFjAB&amp;url=http%3A%2F%2Fwww.fediaf.org%2Ffileadmin%2Fuser_upload%2Ffacts_and_figures_2010.pdf&amp;ei=DYRxVdG-IIHlUaLOgcAF&amp;usg=AFQjCNFzcqh4D_o_cJ1XbUaXimxFeIDclw&amp;sig2=XM30honrglT2uxDAk3uvJA&amp;bvm=bv.95039771,d.ZGU (accessed June 5, 2015).</w:t>
      </w:r>
    </w:p>
    <w:p w:rsidR="00774B79" w:rsidRPr="00AF35F7" w:rsidRDefault="00774B79" w:rsidP="00480589">
      <w:pPr>
        <w:pStyle w:val="rfrences"/>
        <w:rPr>
          <w:b/>
        </w:rPr>
      </w:pPr>
      <w:r w:rsidRPr="00AF35F7">
        <w:rPr>
          <w:b/>
        </w:rPr>
        <w:fldChar w:fldCharType="end"/>
      </w:r>
    </w:p>
    <w:p w:rsidR="00FB6539" w:rsidRPr="00AF35F7" w:rsidRDefault="00FB6539" w:rsidP="00D45D81">
      <w:pPr>
        <w:sectPr w:rsidR="00FB6539" w:rsidRPr="00AF35F7" w:rsidSect="00480589">
          <w:pgSz w:w="11906" w:h="16838"/>
          <w:pgMar w:top="1417" w:right="1417" w:bottom="1417" w:left="1134" w:header="708" w:footer="708" w:gutter="0"/>
          <w:cols w:space="708"/>
          <w:docGrid w:linePitch="360"/>
        </w:sectPr>
      </w:pPr>
    </w:p>
    <w:p w:rsidR="00BD1840" w:rsidRDefault="00FB6539" w:rsidP="00D45D81">
      <w:pPr>
        <w:pStyle w:val="Titre1"/>
      </w:pPr>
      <w:bookmarkStart w:id="11" w:name="_Toc448316441"/>
      <w:r w:rsidRPr="00AF35F7">
        <w:t>4a: Animal rabies cases in Western European countries related to a trip to or importation from an endemic country, 2001-2013</w:t>
      </w:r>
      <w:bookmarkEnd w:id="11"/>
      <w:r w:rsidR="00BD1840">
        <w:t>.</w:t>
      </w:r>
    </w:p>
    <w:tbl>
      <w:tblPr>
        <w:tblpPr w:leftFromText="141" w:rightFromText="141" w:vertAnchor="page" w:horzAnchor="page" w:tblpX="1" w:tblpY="1"/>
        <w:tblW w:w="27608" w:type="dxa"/>
        <w:tblBorders>
          <w:top w:val="single" w:sz="12" w:space="0" w:color="auto"/>
          <w:bottom w:val="single" w:sz="12" w:space="0" w:color="auto"/>
          <w:insideH w:val="single" w:sz="2" w:space="0" w:color="auto"/>
        </w:tblBorders>
        <w:tblLayout w:type="fixed"/>
        <w:tblLook w:val="04A0" w:firstRow="1" w:lastRow="0" w:firstColumn="1" w:lastColumn="0" w:noHBand="0" w:noVBand="1"/>
      </w:tblPr>
      <w:tblGrid>
        <w:gridCol w:w="993"/>
        <w:gridCol w:w="1843"/>
        <w:gridCol w:w="1418"/>
        <w:gridCol w:w="1416"/>
        <w:gridCol w:w="1134"/>
        <w:gridCol w:w="1134"/>
        <w:gridCol w:w="850"/>
        <w:gridCol w:w="851"/>
        <w:gridCol w:w="1042"/>
        <w:gridCol w:w="1300"/>
        <w:gridCol w:w="1172"/>
        <w:gridCol w:w="1134"/>
        <w:gridCol w:w="993"/>
        <w:gridCol w:w="1134"/>
        <w:gridCol w:w="1272"/>
        <w:gridCol w:w="1134"/>
        <w:gridCol w:w="1134"/>
        <w:gridCol w:w="993"/>
        <w:gridCol w:w="1143"/>
        <w:gridCol w:w="1134"/>
        <w:gridCol w:w="1229"/>
        <w:gridCol w:w="1229"/>
        <w:gridCol w:w="993"/>
        <w:gridCol w:w="926"/>
        <w:gridCol w:w="7"/>
      </w:tblGrid>
      <w:tr w:rsidR="00774B79" w:rsidRPr="00D45D81" w:rsidTr="00FC75BC">
        <w:trPr>
          <w:trHeight w:val="491"/>
        </w:trPr>
        <w:tc>
          <w:tcPr>
            <w:tcW w:w="27608" w:type="dxa"/>
            <w:gridSpan w:val="25"/>
            <w:shd w:val="clear" w:color="auto" w:fill="auto"/>
            <w:noWrap/>
            <w:vAlign w:val="center"/>
          </w:tcPr>
          <w:p w:rsidR="00774B79" w:rsidRPr="00AF35F7" w:rsidRDefault="00774B79" w:rsidP="00D45D81">
            <w:pPr>
              <w:pStyle w:val="Tableau"/>
              <w:framePr w:hSpace="0" w:wrap="auto" w:vAnchor="margin" w:hAnchor="text" w:xAlign="left" w:yAlign="inline"/>
              <w:rPr>
                <w:bCs/>
              </w:rPr>
            </w:pPr>
            <w:r w:rsidRPr="00AF35F7">
              <w:rPr>
                <w:b/>
              </w:rPr>
              <w:t>Technical Appendix 4a:</w:t>
            </w:r>
            <w:r w:rsidRPr="00AF35F7">
              <w:t xml:space="preserve"> Animal rabies cases in Western European countries related to a trip to or importation from an endemic country, 2001-2013.</w:t>
            </w:r>
          </w:p>
        </w:tc>
      </w:tr>
      <w:tr w:rsidR="00774B79" w:rsidRPr="00AF35F7" w:rsidTr="00FC75BC">
        <w:trPr>
          <w:gridAfter w:val="1"/>
          <w:wAfter w:w="7" w:type="dxa"/>
          <w:trHeight w:val="198"/>
        </w:trPr>
        <w:tc>
          <w:tcPr>
            <w:tcW w:w="993" w:type="dxa"/>
            <w:vMerge w:val="restart"/>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Year</w:t>
            </w:r>
          </w:p>
        </w:tc>
        <w:tc>
          <w:tcPr>
            <w:tcW w:w="1843" w:type="dxa"/>
            <w:vMerge w:val="restart"/>
            <w:shd w:val="clear" w:color="auto" w:fill="auto"/>
            <w:vAlign w:val="center"/>
            <w:hideMark/>
          </w:tcPr>
          <w:p w:rsidR="00774B79" w:rsidRPr="00AF35F7" w:rsidRDefault="00774B79" w:rsidP="00D45D81">
            <w:pPr>
              <w:pStyle w:val="Tableau"/>
              <w:framePr w:hSpace="0" w:wrap="auto" w:vAnchor="margin" w:hAnchor="text" w:xAlign="left" w:yAlign="inline"/>
            </w:pPr>
            <w:r w:rsidRPr="00AF35F7">
              <w:t>Country of declaration</w:t>
            </w:r>
          </w:p>
        </w:tc>
        <w:tc>
          <w:tcPr>
            <w:tcW w:w="1418" w:type="dxa"/>
            <w:vMerge w:val="restart"/>
            <w:shd w:val="clear" w:color="auto" w:fill="auto"/>
            <w:vAlign w:val="center"/>
            <w:hideMark/>
          </w:tcPr>
          <w:p w:rsidR="00774B79" w:rsidRPr="00D45D81" w:rsidRDefault="00D45D81" w:rsidP="00D45D81">
            <w:pPr>
              <w:pStyle w:val="Tableau"/>
              <w:framePr w:hSpace="0" w:wrap="auto" w:vAnchor="margin" w:hAnchor="text" w:xAlign="left" w:yAlign="inline"/>
            </w:pPr>
            <w:r w:rsidRPr="00D45D81">
              <w:t xml:space="preserve">Date </w:t>
            </w:r>
            <w:r w:rsidR="00774B79" w:rsidRPr="00D45D81">
              <w:t>of ownership</w:t>
            </w:r>
          </w:p>
        </w:tc>
        <w:tc>
          <w:tcPr>
            <w:tcW w:w="1416"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Date of entry in final country</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 xml:space="preserve">Date of </w:t>
            </w:r>
            <w:r w:rsidRPr="00D45D81">
              <w:br/>
              <w:t>first symptoms</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 xml:space="preserve">Date of </w:t>
            </w:r>
            <w:r w:rsidRPr="00D45D81">
              <w:br/>
              <w:t>animal death</w:t>
            </w:r>
          </w:p>
        </w:tc>
        <w:tc>
          <w:tcPr>
            <w:tcW w:w="850" w:type="dxa"/>
            <w:vMerge w:val="restart"/>
            <w:shd w:val="clear" w:color="auto" w:fill="auto"/>
            <w:noWrap/>
            <w:vAlign w:val="center"/>
            <w:hideMark/>
          </w:tcPr>
          <w:p w:rsidR="00774B79" w:rsidRPr="00D45D81" w:rsidRDefault="00774B79" w:rsidP="00D45D81">
            <w:pPr>
              <w:pStyle w:val="Tableau"/>
              <w:framePr w:hSpace="0" w:wrap="auto" w:vAnchor="margin" w:hAnchor="text" w:xAlign="left" w:yAlign="inline"/>
            </w:pPr>
            <w:r w:rsidRPr="00D45D81">
              <w:t>Species</w:t>
            </w:r>
          </w:p>
        </w:tc>
        <w:tc>
          <w:tcPr>
            <w:tcW w:w="851"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Age</w:t>
            </w:r>
          </w:p>
        </w:tc>
        <w:tc>
          <w:tcPr>
            <w:tcW w:w="1042"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 xml:space="preserve">Conditions of ownership </w:t>
            </w:r>
            <w:r w:rsidRPr="00D45D81">
              <w:br/>
              <w:t>in the endemic country</w:t>
            </w:r>
          </w:p>
        </w:tc>
        <w:tc>
          <w:tcPr>
            <w:tcW w:w="1300"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Circumstances of dog diagnosis</w:t>
            </w:r>
          </w:p>
        </w:tc>
        <w:tc>
          <w:tcPr>
            <w:tcW w:w="1172"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Vaccination**</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Pet passport</w:t>
            </w:r>
          </w:p>
        </w:tc>
        <w:tc>
          <w:tcPr>
            <w:tcW w:w="993"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Health Certificate</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Travel mode</w:t>
            </w:r>
          </w:p>
        </w:tc>
        <w:tc>
          <w:tcPr>
            <w:tcW w:w="1272"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Country of rabies infection</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City of destination</w:t>
            </w:r>
          </w:p>
        </w:tc>
        <w:tc>
          <w:tcPr>
            <w:tcW w:w="1134"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Country of adoption if different from the origin</w:t>
            </w:r>
          </w:p>
        </w:tc>
        <w:tc>
          <w:tcPr>
            <w:tcW w:w="993"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Owner</w:t>
            </w:r>
            <w:r w:rsidRPr="00D45D81">
              <w:br/>
              <w:t>residency</w:t>
            </w:r>
          </w:p>
        </w:tc>
        <w:tc>
          <w:tcPr>
            <w:tcW w:w="1143" w:type="dxa"/>
            <w:vMerge w:val="restart"/>
            <w:shd w:val="clear" w:color="auto" w:fill="auto"/>
            <w:vAlign w:val="center"/>
            <w:hideMark/>
          </w:tcPr>
          <w:p w:rsidR="00774B79" w:rsidRPr="00D45D81" w:rsidRDefault="00774B79" w:rsidP="00D45D81">
            <w:pPr>
              <w:pStyle w:val="Tableau"/>
              <w:framePr w:hSpace="0" w:wrap="auto" w:vAnchor="margin" w:hAnchor="text" w:xAlign="left" w:yAlign="inline"/>
            </w:pPr>
            <w:r w:rsidRPr="00D45D81">
              <w:t>Place of residency</w:t>
            </w:r>
          </w:p>
        </w:tc>
        <w:tc>
          <w:tcPr>
            <w:tcW w:w="3592" w:type="dxa"/>
            <w:gridSpan w:val="3"/>
            <w:shd w:val="clear" w:color="auto" w:fill="auto"/>
            <w:vAlign w:val="center"/>
            <w:hideMark/>
          </w:tcPr>
          <w:p w:rsidR="00774B79" w:rsidRPr="00D45D81" w:rsidRDefault="00774B79" w:rsidP="00D45D81">
            <w:pPr>
              <w:pStyle w:val="Tableau"/>
              <w:framePr w:hSpace="0" w:wrap="auto" w:vAnchor="margin" w:hAnchor="text" w:xAlign="left" w:yAlign="inline"/>
            </w:pPr>
            <w:r w:rsidRPr="00D45D81">
              <w:t xml:space="preserve">Number of contagious days‡ </w:t>
            </w:r>
          </w:p>
        </w:tc>
        <w:tc>
          <w:tcPr>
            <w:tcW w:w="993" w:type="dxa"/>
            <w:vMerge w:val="restart"/>
            <w:shd w:val="clear" w:color="auto" w:fill="auto"/>
            <w:vAlign w:val="center"/>
            <w:hideMark/>
          </w:tcPr>
          <w:p w:rsidR="00774B79" w:rsidRPr="00AF35F7" w:rsidRDefault="00774B79" w:rsidP="00D45D81">
            <w:pPr>
              <w:pStyle w:val="Tableau"/>
              <w:framePr w:hSpace="0" w:wrap="auto" w:vAnchor="margin" w:hAnchor="text" w:xAlign="left" w:yAlign="inline"/>
            </w:pPr>
            <w:r w:rsidRPr="00AF35F7">
              <w:t>Number of reported PEP</w:t>
            </w:r>
            <w:r w:rsidRPr="00AF35F7">
              <w:br/>
              <w:t>linked to the case</w:t>
            </w:r>
          </w:p>
        </w:tc>
        <w:tc>
          <w:tcPr>
            <w:tcW w:w="926" w:type="dxa"/>
            <w:vMerge w:val="restart"/>
            <w:shd w:val="clear" w:color="auto" w:fill="auto"/>
            <w:vAlign w:val="center"/>
            <w:hideMark/>
          </w:tcPr>
          <w:p w:rsidR="00774B79" w:rsidRPr="00AF35F7" w:rsidRDefault="00774B79" w:rsidP="00D45D81">
            <w:pPr>
              <w:pStyle w:val="Tableau"/>
              <w:framePr w:hSpace="0" w:wrap="auto" w:vAnchor="margin" w:hAnchor="text" w:xAlign="left" w:yAlign="inline"/>
            </w:pPr>
            <w:r w:rsidRPr="00AF35F7">
              <w:t>Ref</w:t>
            </w:r>
          </w:p>
        </w:tc>
      </w:tr>
      <w:tr w:rsidR="00774B79" w:rsidRPr="00AF35F7" w:rsidTr="00FC75BC">
        <w:trPr>
          <w:gridAfter w:val="1"/>
          <w:wAfter w:w="7" w:type="dxa"/>
          <w:trHeight w:val="645"/>
        </w:trPr>
        <w:tc>
          <w:tcPr>
            <w:tcW w:w="993" w:type="dxa"/>
            <w:vMerge/>
            <w:shd w:val="clear" w:color="auto" w:fill="auto"/>
            <w:noWrap/>
            <w:vAlign w:val="center"/>
          </w:tcPr>
          <w:p w:rsidR="00774B79" w:rsidRPr="00AF35F7" w:rsidRDefault="00774B79" w:rsidP="00D45D81">
            <w:pPr>
              <w:pStyle w:val="Tableau"/>
              <w:framePr w:hSpace="0" w:wrap="auto" w:vAnchor="margin" w:hAnchor="text" w:xAlign="left" w:yAlign="inline"/>
            </w:pPr>
          </w:p>
        </w:tc>
        <w:tc>
          <w:tcPr>
            <w:tcW w:w="1843" w:type="dxa"/>
            <w:vMerge/>
            <w:shd w:val="clear" w:color="auto" w:fill="auto"/>
            <w:vAlign w:val="center"/>
          </w:tcPr>
          <w:p w:rsidR="00774B79" w:rsidRPr="00AF35F7" w:rsidRDefault="00774B79" w:rsidP="00D45D81">
            <w:pPr>
              <w:pStyle w:val="Tableau"/>
              <w:framePr w:hSpace="0" w:wrap="auto" w:vAnchor="margin" w:hAnchor="text" w:xAlign="left" w:yAlign="inline"/>
            </w:pPr>
          </w:p>
        </w:tc>
        <w:tc>
          <w:tcPr>
            <w:tcW w:w="1418"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416"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850" w:type="dxa"/>
            <w:vMerge/>
            <w:shd w:val="clear" w:color="auto" w:fill="auto"/>
            <w:noWrap/>
            <w:vAlign w:val="center"/>
          </w:tcPr>
          <w:p w:rsidR="00774B79" w:rsidRPr="00D45D81" w:rsidRDefault="00774B79" w:rsidP="00D45D81">
            <w:pPr>
              <w:pStyle w:val="Tableau"/>
              <w:framePr w:hSpace="0" w:wrap="auto" w:vAnchor="margin" w:hAnchor="text" w:xAlign="left" w:yAlign="inline"/>
            </w:pPr>
          </w:p>
        </w:tc>
        <w:tc>
          <w:tcPr>
            <w:tcW w:w="851"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042"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300"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72"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993"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272"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993"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43" w:type="dxa"/>
            <w:vMerge/>
            <w:shd w:val="clear" w:color="auto" w:fill="auto"/>
            <w:vAlign w:val="center"/>
          </w:tcPr>
          <w:p w:rsidR="00774B79" w:rsidRPr="00D45D81" w:rsidRDefault="00774B79" w:rsidP="00D45D81">
            <w:pPr>
              <w:pStyle w:val="Tableau"/>
              <w:framePr w:hSpace="0" w:wrap="auto" w:vAnchor="margin" w:hAnchor="text" w:xAlign="left" w:yAlign="inline"/>
            </w:pPr>
          </w:p>
        </w:tc>
        <w:tc>
          <w:tcPr>
            <w:tcW w:w="1134" w:type="dxa"/>
            <w:shd w:val="clear" w:color="auto" w:fill="auto"/>
            <w:vAlign w:val="center"/>
          </w:tcPr>
          <w:p w:rsidR="00774B79" w:rsidRPr="00D45D81" w:rsidRDefault="00774B79" w:rsidP="00D45D81">
            <w:pPr>
              <w:pStyle w:val="Tableau"/>
              <w:framePr w:hSpace="0" w:wrap="auto" w:vAnchor="margin" w:hAnchor="text" w:xAlign="left" w:yAlign="inline"/>
            </w:pPr>
            <w:r w:rsidRPr="00D45D81">
              <w:t>before (re)entering WE</w:t>
            </w:r>
          </w:p>
        </w:tc>
        <w:tc>
          <w:tcPr>
            <w:tcW w:w="1229" w:type="dxa"/>
            <w:shd w:val="clear" w:color="auto" w:fill="auto"/>
            <w:vAlign w:val="center"/>
          </w:tcPr>
          <w:p w:rsidR="00774B79" w:rsidRPr="00AF35F7" w:rsidRDefault="00774B79" w:rsidP="00D45D81">
            <w:pPr>
              <w:pStyle w:val="Tableau"/>
              <w:framePr w:hSpace="0" w:wrap="auto" w:vAnchor="margin" w:hAnchor="text" w:xAlign="left" w:yAlign="inline"/>
            </w:pPr>
            <w:r w:rsidRPr="00AF35F7">
              <w:t>asymptomatic  in WE</w:t>
            </w:r>
          </w:p>
        </w:tc>
        <w:tc>
          <w:tcPr>
            <w:tcW w:w="1229" w:type="dxa"/>
            <w:shd w:val="clear" w:color="auto" w:fill="auto"/>
            <w:vAlign w:val="center"/>
          </w:tcPr>
          <w:p w:rsidR="00774B79" w:rsidRPr="00AF35F7" w:rsidRDefault="00774B79" w:rsidP="00D45D81">
            <w:pPr>
              <w:pStyle w:val="Tableau"/>
              <w:framePr w:hSpace="0" w:wrap="auto" w:vAnchor="margin" w:hAnchor="text" w:xAlign="left" w:yAlign="inline"/>
            </w:pPr>
            <w:r w:rsidRPr="00AF35F7">
              <w:t>symptomatic in WE</w:t>
            </w:r>
          </w:p>
        </w:tc>
        <w:tc>
          <w:tcPr>
            <w:tcW w:w="993" w:type="dxa"/>
            <w:vMerge/>
            <w:shd w:val="clear" w:color="auto" w:fill="auto"/>
            <w:vAlign w:val="center"/>
          </w:tcPr>
          <w:p w:rsidR="00774B79" w:rsidRPr="00AF35F7" w:rsidRDefault="00774B79" w:rsidP="00D45D81">
            <w:pPr>
              <w:pStyle w:val="Tableau"/>
              <w:framePr w:hSpace="0" w:wrap="auto" w:vAnchor="margin" w:hAnchor="text" w:xAlign="left" w:yAlign="inline"/>
            </w:pPr>
          </w:p>
        </w:tc>
        <w:tc>
          <w:tcPr>
            <w:tcW w:w="926" w:type="dxa"/>
            <w:vMerge/>
            <w:shd w:val="clear" w:color="auto" w:fill="auto"/>
            <w:vAlign w:val="center"/>
          </w:tcPr>
          <w:p w:rsidR="00774B79" w:rsidRPr="00AF35F7" w:rsidRDefault="00774B79" w:rsidP="00D45D81">
            <w:pPr>
              <w:pStyle w:val="Tableau"/>
              <w:framePr w:hSpace="0" w:wrap="auto" w:vAnchor="margin" w:hAnchor="text" w:xAlign="left" w:yAlign="inline"/>
            </w:pPr>
          </w:p>
        </w:tc>
      </w:tr>
      <w:tr w:rsidR="00774B79" w:rsidRPr="00AF35F7" w:rsidTr="00FC75BC">
        <w:trPr>
          <w:gridAfter w:val="1"/>
          <w:wAfter w:w="7" w:type="dxa"/>
          <w:trHeight w:val="575"/>
        </w:trPr>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2001</w:t>
            </w:r>
          </w:p>
        </w:tc>
        <w:tc>
          <w:tcPr>
            <w:tcW w:w="18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03/26/2001</w:t>
            </w:r>
          </w:p>
        </w:tc>
        <w:tc>
          <w:tcPr>
            <w:tcW w:w="141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03/31/2001</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5/19/2001</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5/21/2001</w:t>
            </w:r>
          </w:p>
        </w:tc>
        <w:tc>
          <w:tcPr>
            <w:tcW w:w="850"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 xml:space="preserve">3 mo </w:t>
            </w:r>
          </w:p>
        </w:tc>
        <w:tc>
          <w:tcPr>
            <w:tcW w:w="104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w:t>
            </w:r>
          </w:p>
        </w:tc>
        <w:tc>
          <w:tcPr>
            <w:tcW w:w="1300"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Langon (33)</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Langon (33)</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3</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5</w:t>
            </w:r>
          </w:p>
        </w:tc>
        <w:tc>
          <w:tcPr>
            <w:tcW w:w="92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1iq0thh62b","properties":{"formattedCitation":"[1]","plainCitation":"[1]"},"citationItems":[{"id":2750,"uris":["http://zotero.org/users/1765531/items/375CXRAE"],"uri":["http://zotero.org/users/1765531/items/375CXRAE"],"itemData":{"id":2750,"type":"article-journal","title":"A Puppy Illegally Imported from Morocco Brings Rabies to France","container-title":"Rabies Bulletin Europe","page":"12-3","volume":"25","author":[{"family":"Bruyere-Masson","given":"V"},{"family":"Barrat","given":"Jacques"},{"family":"Cliquet","given":"Florence"},{"family":"Rotivel","given":"Yolande"},{"family":"Bourhy","given":"Herve"},{"family":"Brie","given":"Philippe"}],"issued":{"date-parts":[["2001"]]}}}],"schema":"https://github.com/citation-style-language/schema/raw/master/csl-citation.json"} </w:instrText>
            </w:r>
            <w:r w:rsidRPr="00AF35F7">
              <w:fldChar w:fldCharType="separate"/>
            </w:r>
            <w:r w:rsidRPr="00AF35F7">
              <w:t>[1]</w:t>
            </w:r>
            <w:r w:rsidRPr="00AF35F7">
              <w:fldChar w:fldCharType="end"/>
            </w:r>
          </w:p>
        </w:tc>
      </w:tr>
      <w:tr w:rsidR="00774B79" w:rsidRPr="00AF35F7" w:rsidTr="00FC75BC">
        <w:trPr>
          <w:gridAfter w:val="1"/>
          <w:wAfter w:w="7" w:type="dxa"/>
          <w:trHeight w:val="555"/>
        </w:trPr>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2002</w:t>
            </w:r>
          </w:p>
        </w:tc>
        <w:tc>
          <w:tcPr>
            <w:tcW w:w="18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Germany</w:t>
            </w:r>
          </w:p>
        </w:tc>
        <w:tc>
          <w:tcPr>
            <w:tcW w:w="1418"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November (before the 10th) </w:t>
            </w:r>
            <w:r w:rsidRPr="00AF35F7">
              <w:br/>
              <w:t>2001</w:t>
            </w:r>
          </w:p>
        </w:tc>
        <w:tc>
          <w:tcPr>
            <w:tcW w:w="141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12/21/2001</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12/23/2001</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01/9/2002</w:t>
            </w:r>
          </w:p>
        </w:tc>
        <w:tc>
          <w:tcPr>
            <w:tcW w:w="85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1 mo</w:t>
            </w:r>
          </w:p>
        </w:tc>
        <w:tc>
          <w:tcPr>
            <w:tcW w:w="104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w:t>
            </w:r>
          </w:p>
        </w:tc>
        <w:tc>
          <w:tcPr>
            <w:tcW w:w="1300"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Plane</w:t>
            </w:r>
          </w:p>
        </w:tc>
        <w:tc>
          <w:tcPr>
            <w:tcW w:w="127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Azerbaijan</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Bavaria</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Bavaria</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8</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2</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18</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w:t>
            </w:r>
          </w:p>
        </w:tc>
        <w:tc>
          <w:tcPr>
            <w:tcW w:w="92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kr6vi5ac1","properties":{"formattedCitation":"[2]","plainCitation":"[2]"},"citationItems":[{"id":2362,"uris":["http://zotero.org/users/1765531/items/PNIH82E5"],"uri":["http://zotero.org/users/1765531/items/PNIH82E5"],"itemData":{"id":2362,"type":"article-journal","title":"Rabies in a Vaccinated Dog Imported from Azerbaijan to Germany","container-title":"Rabies Bulletin Europe","page":"14-15","volume":"25","issue":"4","author":[{"family":"Suess","given":"J"},{"family":"Weber","given":"A"},{"family":"Berg","given":"H"},{"family":"Keller","given":"B"},{"family":"Schmahl","given":"W"}],"issued":{"date-parts":[["2001"]]}}}],"schema":"https://github.com/citation-style-language/schema/raw/master/csl-citation.json"} </w:instrText>
            </w:r>
            <w:r w:rsidRPr="00AF35F7">
              <w:fldChar w:fldCharType="separate"/>
            </w:r>
            <w:r w:rsidRPr="00AF35F7">
              <w:t>[2]</w:t>
            </w:r>
            <w:r w:rsidRPr="00AF35F7">
              <w:fldChar w:fldCharType="end"/>
            </w:r>
            <w:r w:rsidRPr="00AF35F7">
              <w:t xml:space="preserve"> </w:t>
            </w:r>
          </w:p>
        </w:tc>
      </w:tr>
      <w:tr w:rsidR="00774B79" w:rsidRPr="00AF35F7" w:rsidTr="00FC75BC">
        <w:trPr>
          <w:gridAfter w:val="1"/>
          <w:wAfter w:w="7" w:type="dxa"/>
          <w:trHeight w:val="341"/>
        </w:trPr>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2002</w:t>
            </w:r>
          </w:p>
        </w:tc>
        <w:tc>
          <w:tcPr>
            <w:tcW w:w="184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41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08/16/2002</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08/29/2002</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09/2/2002</w:t>
            </w:r>
          </w:p>
        </w:tc>
        <w:tc>
          <w:tcPr>
            <w:tcW w:w="850"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puppy 2.5 mo</w:t>
            </w:r>
          </w:p>
        </w:tc>
        <w:tc>
          <w:tcPr>
            <w:tcW w:w="104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Gift</w:t>
            </w:r>
          </w:p>
        </w:tc>
        <w:tc>
          <w:tcPr>
            <w:tcW w:w="1300"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Pierrefitte (93)</w:t>
            </w:r>
          </w:p>
        </w:tc>
        <w:tc>
          <w:tcPr>
            <w:tcW w:w="1134"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Pierrefite (93)</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7</w:t>
            </w:r>
          </w:p>
        </w:tc>
        <w:tc>
          <w:tcPr>
            <w:tcW w:w="92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112s5rhcot","properties":{"formattedCitation":"[3,4]","plainCitation":"[3,4]"},"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Houssine","given":"P"}],"issued":{"date-parts":[["2011"]]},"PMID":"21871230"}},{"id":2752,"uris":["http://zotero.org/users/1765531/items/RT7SK8DR"],"uri":["http://zotero.org/users/1765531/items/RT7SK8DR"],"itemData":{"id":2752,"type":"article-journal","title":"3rd quarter 2002","container-title":"Rabies Bulletin Europe","page":"5","volume":"26","issue":"3","author":[{"family":"Cliquet","given":"Florence"}]}}],"schema":"https://github.com/citation-style-language/schema/raw/master/csl-citation.json"} </w:instrText>
            </w:r>
            <w:r w:rsidRPr="00AF35F7">
              <w:fldChar w:fldCharType="separate"/>
            </w:r>
            <w:r w:rsidRPr="00AF35F7">
              <w:t>[3,4]</w:t>
            </w:r>
            <w:r w:rsidRPr="00AF35F7">
              <w:fldChar w:fldCharType="end"/>
            </w:r>
          </w:p>
        </w:tc>
      </w:tr>
      <w:tr w:rsidR="00774B79" w:rsidRPr="00AF35F7" w:rsidTr="00FC75BC">
        <w:trPr>
          <w:gridAfter w:val="1"/>
          <w:wAfter w:w="7" w:type="dxa"/>
          <w:trHeight w:val="358"/>
        </w:trPr>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2003</w:t>
            </w:r>
          </w:p>
        </w:tc>
        <w:tc>
          <w:tcPr>
            <w:tcW w:w="18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Switzerland</w:t>
            </w:r>
          </w:p>
        </w:tc>
        <w:tc>
          <w:tcPr>
            <w:tcW w:w="1418"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06/25/2003</w:t>
            </w:r>
          </w:p>
        </w:tc>
        <w:tc>
          <w:tcPr>
            <w:tcW w:w="141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05/,?/2003</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007/15/2003</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07/19/2003</w:t>
            </w:r>
          </w:p>
        </w:tc>
        <w:tc>
          <w:tcPr>
            <w:tcW w:w="850"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2 mo</w:t>
            </w:r>
          </w:p>
        </w:tc>
        <w:tc>
          <w:tcPr>
            <w:tcW w:w="104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w:t>
            </w:r>
            <w:r w:rsidRPr="00AF35F7">
              <w:br/>
              <w:t xml:space="preserve"> from a shelter*</w:t>
            </w:r>
          </w:p>
        </w:tc>
        <w:tc>
          <w:tcPr>
            <w:tcW w:w="1300"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w:t>
            </w:r>
          </w:p>
        </w:tc>
        <w:tc>
          <w:tcPr>
            <w:tcW w:w="127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Geneva</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Switzerland</w:t>
            </w:r>
          </w:p>
        </w:tc>
        <w:tc>
          <w:tcPr>
            <w:tcW w:w="99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Geneva</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17</w:t>
            </w:r>
          </w:p>
        </w:tc>
        <w:tc>
          <w:tcPr>
            <w:tcW w:w="92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 </w:t>
            </w:r>
            <w:r w:rsidRPr="00AF35F7">
              <w:fldChar w:fldCharType="begin"/>
            </w:r>
            <w:r w:rsidRPr="00AF35F7">
              <w:instrText xml:space="preserve"> ADDIN ZOTERO_ITEM CSL_CITATION {"citationID":"16fsjtqtba","properties":{"formattedCitation":"[5]","plainCitation":"[5]"},"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[5]</w:t>
            </w:r>
            <w:r w:rsidRPr="00AF35F7">
              <w:fldChar w:fldCharType="end"/>
            </w:r>
          </w:p>
        </w:tc>
      </w:tr>
      <w:tr w:rsidR="00774B79" w:rsidRPr="00AF35F7" w:rsidTr="00FC75BC">
        <w:trPr>
          <w:gridAfter w:val="1"/>
          <w:wAfter w:w="7" w:type="dxa"/>
          <w:trHeight w:val="398"/>
        </w:trPr>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2004</w:t>
            </w:r>
          </w:p>
        </w:tc>
        <w:tc>
          <w:tcPr>
            <w:tcW w:w="18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Germany</w:t>
            </w:r>
          </w:p>
        </w:tc>
        <w:tc>
          <w:tcPr>
            <w:tcW w:w="1418"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before </w:t>
            </w:r>
            <w:r w:rsidRPr="00AF35F7">
              <w:br/>
              <w:t>January 2004</w:t>
            </w:r>
          </w:p>
        </w:tc>
        <w:tc>
          <w:tcPr>
            <w:tcW w:w="141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01/6/2004</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02/2/2004</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02/7/2004</w:t>
            </w:r>
          </w:p>
        </w:tc>
        <w:tc>
          <w:tcPr>
            <w:tcW w:w="85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8 mo</w:t>
            </w:r>
          </w:p>
        </w:tc>
        <w:tc>
          <w:tcPr>
            <w:tcW w:w="104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w:t>
            </w:r>
          </w:p>
        </w:tc>
        <w:tc>
          <w:tcPr>
            <w:tcW w:w="1300"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Customs control</w:t>
            </w:r>
            <w:r w:rsidRPr="00AF35F7">
              <w:br/>
              <w:t>(quarantine)</w:t>
            </w:r>
          </w:p>
        </w:tc>
        <w:tc>
          <w:tcPr>
            <w:tcW w:w="1172"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Plane</w:t>
            </w:r>
          </w:p>
        </w:tc>
        <w:tc>
          <w:tcPr>
            <w:tcW w:w="127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Hannover</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Hannover</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w:t>
            </w:r>
          </w:p>
        </w:tc>
        <w:tc>
          <w:tcPr>
            <w:tcW w:w="92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zLgupVPF","properties":{"formattedCitation":"[5]","plainCitation":"[5]"},"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[5]</w:t>
            </w:r>
            <w:r w:rsidRPr="00AF35F7">
              <w:fldChar w:fldCharType="end"/>
            </w:r>
            <w:r w:rsidRPr="00AF35F7">
              <w:t xml:space="preserve"> </w:t>
            </w:r>
          </w:p>
        </w:tc>
      </w:tr>
      <w:tr w:rsidR="00774B79" w:rsidRPr="00AF35F7" w:rsidTr="00FC75BC">
        <w:trPr>
          <w:gridAfter w:val="1"/>
          <w:wAfter w:w="7" w:type="dxa"/>
          <w:trHeight w:val="562"/>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2004</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r w:rsidRPr="00AF35F7">
              <w:br/>
              <w:t>(Through Melilla and Spain)</w:t>
            </w:r>
          </w:p>
        </w:tc>
        <w:tc>
          <w:tcPr>
            <w:tcW w:w="1418"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NA</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01/?/2004</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01/23/2004</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01/26/2004</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adult </w:t>
            </w:r>
          </w:p>
          <w:p w:rsidR="00774B79" w:rsidRPr="00AF35F7" w:rsidRDefault="00774B79" w:rsidP="00D45D81">
            <w:pPr>
              <w:pStyle w:val="Tableau"/>
              <w:framePr w:hSpace="0" w:wrap="auto" w:vAnchor="margin" w:hAnchor="text" w:xAlign="left" w:yAlign="inline"/>
            </w:pPr>
            <w:r w:rsidRPr="00AF35F7">
              <w:t>4y</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NA </w:t>
            </w:r>
            <w:r w:rsidRPr="00AF35F7">
              <w:br/>
              <w:t>French dog</w:t>
            </w:r>
          </w:p>
        </w:tc>
        <w:tc>
          <w:tcPr>
            <w:tcW w:w="1300"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Lorient</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Lorient</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w:t>
            </w:r>
            <w:r w:rsidRPr="00AF35F7">
              <w:rPr>
                <w:color w:val="333333"/>
                <w:vertAlign w:val="superscript"/>
              </w:rPr>
              <w:t>¶</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9 (France)</w:t>
            </w:r>
            <w:r w:rsidRPr="00AF35F7">
              <w:rPr>
                <w:color w:val="333333"/>
                <w:vertAlign w:val="superscript"/>
              </w:rPr>
              <w:t>¶</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4</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27</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wLw2bWMc","properties":{"formattedCitation":"[6,7]","plainCitation":"[6,7]"},"citationItems":[{"id":1439,"uris":["http://zotero.org/users/1765531/items/T6U27G8G"],"uri":["http://zotero.org/users/1765531/items/T6U27G8G"],"itemData":{"id":1439,"type":"article","title":"Cas de rage importé sur un chien du Morbilhan","publisher":"BEMRAF","author":[{"family":"Barrat","given":"Jacques"},{"family":"Picard-Meyer","given":"E."},{"family":"Cliquet","given":"Florence"},{"family":"Bourhy","given":"Herve"},{"family":"Melik","given":"N."}],"issued":{"date-parts":[["2004"]]}}},{"id":2028,"uris":["http://zotero.org/users/1765531/items/XW4V7X9E"],"uri":["http://zotero.org/users/1765531/items/XW4V7X9E"],"itemData":{"id":2028,"type":"webpage","title":"Rage dans le Morbilhan: le chien n'était plus vacciné depuis 2001","URL":"http://www.upv.be/actualites/~un-nouveau-cas-de-rage-a-ete-constate-et-diagnostique-dans-le-morbihan-mars-2004.htm?lng=fr","author":[{"family":"Zanini","given":"Valérie"}],"issued":{"date-parts":[["2004"]]},"accessed":{"date-parts":[["2015",4,16]]}}}],"schema":"https://github.com/citation-style-language/schema/raw/master/csl-citation.json"} </w:instrText>
            </w:r>
            <w:r w:rsidRPr="00AF35F7">
              <w:fldChar w:fldCharType="separate"/>
            </w:r>
            <w:r w:rsidRPr="00AF35F7">
              <w:t>[6,7]</w:t>
            </w:r>
            <w:r w:rsidRPr="00AF35F7">
              <w:fldChar w:fldCharType="end"/>
            </w:r>
          </w:p>
        </w:tc>
      </w:tr>
      <w:tr w:rsidR="00774B79" w:rsidRPr="00D45D81" w:rsidTr="00FC75BC">
        <w:trPr>
          <w:gridAfter w:val="1"/>
          <w:wAfter w:w="7" w:type="dxa"/>
          <w:trHeight w:val="388"/>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2004</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r w:rsidRPr="00AF35F7">
              <w:br/>
              <w:t>(Through Ceuta and Spain)</w:t>
            </w:r>
          </w:p>
        </w:tc>
        <w:tc>
          <w:tcPr>
            <w:tcW w:w="1418"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07/11/2004</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08/17/2004</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08/21/2004</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4 mo</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w:t>
            </w:r>
          </w:p>
        </w:tc>
        <w:tc>
          <w:tcPr>
            <w:tcW w:w="130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Bite</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Bordeaux</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Bordeaux</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187</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1sc9r6aon0","properties":{"formattedCitation":"[8,9]","plainCitation":"[8,9]"},"citationItems":[{"id":1452,"uris":["http://zotero.org/users/1765531/items/2PI88H7B"],"uri":["http://zotero.org/users/1765531/items/2PI88H7B"],"itemData":{"id":1452,"type":"article-journal","title":"An imported case of canine rabies in Aquitaine: investigation and management of the contacts at risk, August 2004-March 2005","container-title":"Euro Surveillance","page":"222-225","volume":"10","issue":"11","source":"NCBI PubMed","abstract":"In August 2004, a case of rabies was diagnosed in a puppy that had been illegally imported from Morocco to Bordeaux (France). Because a great number of people and animals were thought to have come into contact with the puppy, extensive tracing measures were implemented, and an international alert was launched to trace and treat the contacts at risk. One hundred and eighty seven people received post-exposure treatment, eight of whom also received serovaccination, and 57 animals known to have been exposed to the puppy were tested. Six months after the death of the rabid animal, none of the people treated showed any signs of rabies, nor was any secondary animal case reported. The management of this crisis highlights the importance of the role of a rapid alert system at European level. Strict application of sanitary control regulations is essential for animals introduced into EU countries, and all necessary information must be made available to EU residents travelling to rabies enzootic areas.","ISSN":"1560-7917","note":"PMID: 16371687","shortTitle":"An imported case of canine rabies in Aquitaine","journalAbbreviation":"Euro Surveill.","language":"fr","author":[{"family":"Servas","given":"V"},{"family":"Mailles","given":"A"},{"family":"Neau","given":"D"},{"family":"Castor","given":"C"},{"family":"Manetti","given":"A"},{"family":"Fouquet","given":"E"},{"family":"Ragnaud","given":"J-M"},{"family":"Bourhy","given":"H"},{"family":"Paty","given":"M-C"},{"family":"Melik","given":"N"},{"family":"Astoul","given":"J"},{"family":"Cliquet","given":"F"},{"family":"Moiton","given":"M-P"},{"family":"François","given":"C"},{"family":"Coustillas","given":"M"},{"family":"Minet","given":"J-C"},{"family":"Parriaud","given":"P"},{"family":"Capek","given":"I"},{"family":"Filleul","given":"L"}],"issued":{"date-parts":[["2005",11]]},"PMID":"16371687"}},{"id":2360,"uris":["http://zotero.org/users/1765531/items/QP4RC5NA"],"uri":["http://zotero.org/users/1765531/items/QP4RC5NA"],"itemData":{"id":2360,"type":"article-journal","title":"Importation d’un cas de rage canine en Aquitaine : recherche et prise en charge des contacts à risque, août 2004-mars 2005","container-title":"Bulletin Epidémiologique Hebdomadaire","page":"179-180","volume":"36","source":"Google Scholar","journalAbbreviation":"BEH","author":[{"family":"Servas","given":"Véronique"},{"family":"Mailles","given":"Alexandra"},{"family":"Neau","given":"Didier"},{"family":"Castor","given":"Christine"},{"family":"Manetti","given":"Alain"},{"family":"Fouquet","given":"Eric"},{"family":"Ragnaud","given":"Jean-Marie"}],"issued":{"date-parts":[["2005"]]}}}],"schema":"https://github.com/citation-style-language/schema/raw/master/csl-citation.json"} </w:instrText>
            </w:r>
            <w:r w:rsidRPr="00AF35F7">
              <w:fldChar w:fldCharType="separate"/>
            </w:r>
            <w:r w:rsidRPr="00AF35F7">
              <w:t>[8,9]</w:t>
            </w:r>
            <w:r w:rsidRPr="00AF35F7">
              <w:fldChar w:fldCharType="end"/>
            </w:r>
          </w:p>
        </w:tc>
      </w:tr>
      <w:tr w:rsidR="00774B79" w:rsidRPr="00AF35F7" w:rsidTr="00FC75BC">
        <w:trPr>
          <w:gridAfter w:val="1"/>
          <w:wAfter w:w="7" w:type="dxa"/>
          <w:trHeight w:val="497"/>
        </w:trPr>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2004</w:t>
            </w:r>
          </w:p>
        </w:tc>
        <w:tc>
          <w:tcPr>
            <w:tcW w:w="184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r w:rsidRPr="00AF35F7">
              <w:br/>
              <w:t>(Through Spain)</w:t>
            </w:r>
          </w:p>
        </w:tc>
        <w:tc>
          <w:tcPr>
            <w:tcW w:w="1418"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05/9/2012</w:t>
            </w:r>
          </w:p>
        </w:tc>
        <w:tc>
          <w:tcPr>
            <w:tcW w:w="1416"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05/11/2004</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05/10/2004</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05/15/2004</w:t>
            </w:r>
          </w:p>
        </w:tc>
        <w:tc>
          <w:tcPr>
            <w:tcW w:w="850"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puppy</w:t>
            </w:r>
          </w:p>
          <w:p w:rsidR="00774B79" w:rsidRPr="00AF35F7" w:rsidRDefault="00774B79" w:rsidP="00D45D81">
            <w:pPr>
              <w:pStyle w:val="Tableau"/>
              <w:framePr w:hSpace="0" w:wrap="auto" w:vAnchor="margin" w:hAnchor="text" w:xAlign="left" w:yAlign="inline"/>
            </w:pPr>
            <w:r w:rsidRPr="00AF35F7">
              <w:t xml:space="preserve"> 6 mo</w:t>
            </w:r>
          </w:p>
        </w:tc>
        <w:tc>
          <w:tcPr>
            <w:tcW w:w="1042"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Gift</w:t>
            </w:r>
          </w:p>
        </w:tc>
        <w:tc>
          <w:tcPr>
            <w:tcW w:w="1300"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St Gery (24)</w:t>
            </w:r>
          </w:p>
        </w:tc>
        <w:tc>
          <w:tcPr>
            <w:tcW w:w="1134"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St Gery (24)</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11</w:t>
            </w:r>
          </w:p>
        </w:tc>
        <w:tc>
          <w:tcPr>
            <w:tcW w:w="1229"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11</w:t>
            </w:r>
          </w:p>
        </w:tc>
        <w:tc>
          <w:tcPr>
            <w:tcW w:w="926"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s2iucadlq","properties":{"formattedCitation":"[3,5]","plainCitation":"[3,5]"},"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[3,5]</w:t>
            </w:r>
            <w:r w:rsidRPr="00AF35F7">
              <w:fldChar w:fldCharType="end"/>
            </w:r>
            <w:r w:rsidRPr="00AF35F7">
              <w:t xml:space="preserve"> </w:t>
            </w:r>
          </w:p>
        </w:tc>
      </w:tr>
      <w:tr w:rsidR="00774B79" w:rsidRPr="00AF35F7" w:rsidTr="00FC75BC">
        <w:trPr>
          <w:gridAfter w:val="1"/>
          <w:wAfter w:w="7" w:type="dxa"/>
          <w:trHeight w:val="1484"/>
        </w:trPr>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2007</w:t>
            </w:r>
          </w:p>
        </w:tc>
        <w:tc>
          <w:tcPr>
            <w:tcW w:w="18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r w:rsidRPr="00AF35F7">
              <w:br/>
              <w:t>(Through Portugal and Spain)</w:t>
            </w:r>
          </w:p>
        </w:tc>
        <w:tc>
          <w:tcPr>
            <w:tcW w:w="1418"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41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10/20/2007 in Spain</w:t>
            </w:r>
            <w:r w:rsidRPr="00AF35F7">
              <w:br/>
              <w:t xml:space="preserve">then 2-3 days in Portugal </w:t>
            </w:r>
            <w:r w:rsidRPr="00AF35F7">
              <w:br/>
              <w:t>then 10/23/2007 in Spain</w:t>
            </w:r>
            <w:r w:rsidRPr="00AF35F7">
              <w:br/>
              <w:t>then 10/28/2007 in France</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11/2/2007</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11/12/2007</w:t>
            </w:r>
          </w:p>
        </w:tc>
        <w:tc>
          <w:tcPr>
            <w:tcW w:w="85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adult</w:t>
            </w:r>
          </w:p>
        </w:tc>
        <w:tc>
          <w:tcPr>
            <w:tcW w:w="104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NA </w:t>
            </w:r>
            <w:r w:rsidRPr="00AF35F7">
              <w:br/>
              <w:t>French dog</w:t>
            </w:r>
          </w:p>
        </w:tc>
        <w:tc>
          <w:tcPr>
            <w:tcW w:w="1300"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Gers</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 (Spain)</w:t>
            </w:r>
            <w:r w:rsidRPr="00AF35F7">
              <w:rPr>
                <w:color w:val="333333"/>
                <w:vertAlign w:val="superscript"/>
              </w:rPr>
              <w:t>¶</w:t>
            </w:r>
            <w:r w:rsidRPr="00AF35F7">
              <w:br/>
              <w:t>5 (France)</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11</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92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a5qg2ijhc","properties":{"formattedCitation":"[3,10]","plainCitation":"[3,10]"},"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Houssine","given":"P"}],"issued":{"date-parts":[["2011"]]},"PMID":"21871230"}},{"id":1484,"uris":["http://zotero.org/users/1765531/items/IGZBHAVC"],"uri":["http://zotero.org/users/1765531/items/IGZBHAVC"],"itemData":{"id":1484,"type":"report","title":"Note de service  DGAL/SDSPA/N2008-8104 : Situation de la rage au 30 avril 2008","publisher":"DGAL","issued":{"date-parts":[["2008"]]}}}],"schema":"https://github.com/citation-style-language/schema/raw/master/csl-citation.json"} </w:instrText>
            </w:r>
            <w:r w:rsidRPr="00AF35F7">
              <w:fldChar w:fldCharType="separate"/>
            </w:r>
            <w:r w:rsidRPr="00AF35F7">
              <w:t>[3,10]</w:t>
            </w:r>
            <w:r w:rsidRPr="00AF35F7">
              <w:fldChar w:fldCharType="end"/>
            </w:r>
          </w:p>
        </w:tc>
      </w:tr>
      <w:tr w:rsidR="00774B79" w:rsidRPr="00AF35F7" w:rsidTr="00FC75BC">
        <w:trPr>
          <w:gridAfter w:val="1"/>
          <w:wAfter w:w="7" w:type="dxa"/>
          <w:trHeight w:val="308"/>
        </w:trPr>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2007</w:t>
            </w:r>
          </w:p>
        </w:tc>
        <w:tc>
          <w:tcPr>
            <w:tcW w:w="184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Belgium</w:t>
            </w:r>
          </w:p>
        </w:tc>
        <w:tc>
          <w:tcPr>
            <w:tcW w:w="1418"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07/?/2007</w:t>
            </w:r>
          </w:p>
        </w:tc>
        <w:tc>
          <w:tcPr>
            <w:tcW w:w="1416"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07/7/2007</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10/16/2007</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10/20/2007</w:t>
            </w:r>
          </w:p>
        </w:tc>
        <w:tc>
          <w:tcPr>
            <w:tcW w:w="850"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1 mo</w:t>
            </w:r>
          </w:p>
        </w:tc>
        <w:tc>
          <w:tcPr>
            <w:tcW w:w="1042"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w:t>
            </w:r>
          </w:p>
        </w:tc>
        <w:tc>
          <w:tcPr>
            <w:tcW w:w="1300"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Plane</w:t>
            </w:r>
          </w:p>
        </w:tc>
        <w:tc>
          <w:tcPr>
            <w:tcW w:w="1272"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Beersel</w:t>
            </w:r>
          </w:p>
        </w:tc>
        <w:tc>
          <w:tcPr>
            <w:tcW w:w="1134"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Beersel, Brussels</w:t>
            </w:r>
          </w:p>
        </w:tc>
        <w:tc>
          <w:tcPr>
            <w:tcW w:w="1134"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top w:val="nil"/>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41</w:t>
            </w:r>
          </w:p>
        </w:tc>
        <w:tc>
          <w:tcPr>
            <w:tcW w:w="926" w:type="dxa"/>
            <w:tcBorders>
              <w:top w:val="nil"/>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23hfv5qeep","properties":{"formattedCitation":"[11]","plainCitation":"[11]"},"citationItems":[{"id":2754,"uris":["http://zotero.org/users/1765531/items/UVUBEKQB"],"uri":["http://zotero.org/users/1765531/items/UVUBEKQB"],"itemData":{"id":2754,"type":"article-journal","title":"Two cases of imported canine rabies in the Brussels  area within six months time","container-title":"Rabies Bulletin Europe","page":"5-6","volume":"32","issue":"1","author":[{"family":"Le Roux","given":"I"},{"family":"Van Gucht","given":"S"}],"issued":{"date-parts":[["2008"]]}}}],"schema":"https://github.com/citation-style-language/schema/raw/master/csl-citation.json"} </w:instrText>
            </w:r>
            <w:r w:rsidRPr="00AF35F7">
              <w:fldChar w:fldCharType="separate"/>
            </w:r>
            <w:r w:rsidRPr="00AF35F7">
              <w:t>[11]</w:t>
            </w:r>
            <w:r w:rsidRPr="00AF35F7">
              <w:fldChar w:fldCharType="end"/>
            </w:r>
          </w:p>
        </w:tc>
      </w:tr>
      <w:tr w:rsidR="00774B79" w:rsidRPr="00AF35F7" w:rsidTr="00FC75BC">
        <w:trPr>
          <w:gridAfter w:val="1"/>
          <w:wAfter w:w="7" w:type="dxa"/>
          <w:trHeight w:val="188"/>
        </w:trPr>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41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NA</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01/2/2008</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01/5/2008</w:t>
            </w:r>
          </w:p>
        </w:tc>
        <w:tc>
          <w:tcPr>
            <w:tcW w:w="85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adult </w:t>
            </w:r>
          </w:p>
        </w:tc>
        <w:tc>
          <w:tcPr>
            <w:tcW w:w="104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NA </w:t>
            </w:r>
            <w:r w:rsidRPr="00AF35F7">
              <w:br/>
              <w:t>French dog</w:t>
            </w:r>
          </w:p>
        </w:tc>
        <w:tc>
          <w:tcPr>
            <w:tcW w:w="1300"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Retrospective</w:t>
            </w:r>
            <w:r w:rsidRPr="00AF35F7">
              <w:br/>
              <w:t>(secondary cases)</w:t>
            </w:r>
          </w:p>
        </w:tc>
        <w:tc>
          <w:tcPr>
            <w:tcW w:w="1172"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27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Grandpuits (77)</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Grandpuits (77)</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926" w:type="dxa"/>
            <w:tcBorders>
              <w:top w:val="single" w:sz="2" w:space="0" w:color="auto"/>
              <w:bottom w:val="nil"/>
            </w:tcBorders>
            <w:shd w:val="clear" w:color="auto" w:fill="auto"/>
            <w:vAlign w:val="center"/>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i42YBgNR","properties":{"formattedCitation":"[3,10]","plainCitation":"[3,10]"},"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Houssine","given":"P"}],"issued":{"date-parts":[["2011"]]},"PMID":"21871230"}},{"id":1484,"uris":["http://zotero.org/users/1765531/items/IGZBHAVC"],"uri":["http://zotero.org/users/1765531/items/IGZBHAVC"],"itemData":{"id":1484,"type":"report","title":"Note de service  DGAL/SDSPA/N2008-8104 : Situation de la rage au 30 avril 2008","publisher":"DGAL","issued":{"date-parts":[["2008"]]}}}],"schema":"https://github.com/citation-style-language/schema/raw/master/csl-citation.json"} </w:instrText>
            </w:r>
            <w:r w:rsidRPr="00AF35F7">
              <w:fldChar w:fldCharType="separate"/>
            </w:r>
            <w:r w:rsidRPr="00AF35F7">
              <w:t>[3,10]</w:t>
            </w:r>
            <w:r w:rsidRPr="00AF35F7">
              <w:fldChar w:fldCharType="end"/>
            </w:r>
          </w:p>
        </w:tc>
      </w:tr>
      <w:tr w:rsidR="00774B79" w:rsidRPr="00AF35F7" w:rsidTr="00FC75BC">
        <w:trPr>
          <w:gridAfter w:val="1"/>
          <w:wAfter w:w="7" w:type="dxa"/>
          <w:trHeight w:val="480"/>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NA</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02/15/2008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02/19/2008</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9 mo</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NA </w:t>
            </w:r>
            <w:r w:rsidRPr="00AF35F7">
              <w:br/>
              <w:t>French dog</w:t>
            </w:r>
          </w:p>
        </w:tc>
        <w:tc>
          <w:tcPr>
            <w:tcW w:w="1300"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Retrospective</w:t>
            </w:r>
            <w:r w:rsidRPr="00AF35F7">
              <w:br/>
              <w:t>(secondary cases)</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Grandpuits (77)</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Grandpuits (77)</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5</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152 *</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J3K2MeaT","properties":{"formattedCitation":"[3,10]","plainCitation":"[3,10]"},"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Houssine","given":"P"}],"issued":{"date-parts":[["2011"]]},"PMID":"21871230"}},{"id":1484,"uris":["http://zotero.org/users/1765531/items/IGZBHAVC"],"uri":["http://zotero.org/users/1765531/items/IGZBHAVC"],"itemData":{"id":1484,"type":"report","title":"Note de service  DGAL/SDSPA/N2008-8104 : Situation de la rage au 30 avril 2008","publisher":"DGAL","issued":{"date-parts":[["2008"]]}}}],"schema":"https://github.com/citation-style-language/schema/raw/master/csl-citation.json"} </w:instrText>
            </w:r>
            <w:r w:rsidRPr="00AF35F7">
              <w:fldChar w:fldCharType="separate"/>
            </w:r>
            <w:r w:rsidRPr="00AF35F7">
              <w:t>[3,10]</w:t>
            </w:r>
            <w:r w:rsidRPr="00AF35F7">
              <w:fldChar w:fldCharType="end"/>
            </w:r>
          </w:p>
        </w:tc>
      </w:tr>
      <w:tr w:rsidR="00774B79" w:rsidRPr="00AF35F7" w:rsidTr="00FC75BC">
        <w:trPr>
          <w:gridAfter w:val="1"/>
          <w:wAfter w:w="7" w:type="dxa"/>
          <w:trHeight w:val="1055"/>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France </w:t>
            </w:r>
            <w:r w:rsidRPr="00AF35F7">
              <w:br/>
              <w:t>(Through Belgium)</w:t>
            </w:r>
          </w:p>
        </w:tc>
        <w:tc>
          <w:tcPr>
            <w:tcW w:w="1418"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01/4/2008</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04/07/2008  in Belgium </w:t>
            </w:r>
            <w:r w:rsidRPr="00AF35F7">
              <w:br/>
              <w:t>04/13/2008  in France</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04/16/2008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04/21/2008</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4 mo</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 found</w:t>
            </w:r>
          </w:p>
        </w:tc>
        <w:tc>
          <w:tcPr>
            <w:tcW w:w="1300"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No</w:t>
            </w:r>
            <w:r w:rsidRPr="00AF35F7">
              <w:br/>
              <w:t>(microchip)</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Plane then Road from Belgium to France</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Gambia</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Le rayol Canadet</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Brussels</w:t>
            </w:r>
            <w:r w:rsidRPr="00AF35F7">
              <w:br/>
              <w:t xml:space="preserve"> (and Var)</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6 (Belgium)</w:t>
            </w:r>
            <w:r w:rsidRPr="00AF35F7">
              <w:br/>
              <w:t>3 (France)</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6 (France)</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 8 Belgium: 10</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Ad1F4GZQ","properties":{"formattedCitation":"[3,11,12]","plainCitation":"[3,11,12]"},"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Houssine","given":"P"}],"issued":{"date-parts":[["2011"]]},"PMID":"21871230"}},{"id":1442,"uris":["http://zotero.org/users/1765531/items/VXIQP3TJ"],"uri":["http://zotero.org/users/1765531/items/VXIQP3TJ"],"itemData":{"id":1442,"type":"article-journal","title":"Identification of a rabid dog illegally introduced from the Republic of the Gambia to Belgium and France","container-title":"Euro surveillance","volume":"13","issue":"18","source":"NCBI PubMed","ISSN":"1560-7917","note":"PMID: 18768134","journalAbbreviation":"Euro Surveill.","language":"eng","author":[{"literal":"French and Belgian multidisciplinary investigation teams"}],"issued":{"date-parts":[["2008",4,30]]},"PMID":"18768134"}},{"id":2754,"uris":["http://zotero.org/users/1765531/items/UVUBEKQB"],"uri":["http://zotero.org/users/1765531/items/UVUBEKQB"],"itemData":{"id":2754,"type":"article-journal","title":"Two cases of imported canine rabies in the Brussels  area within six months time","container-title":"Rabies Bulletin Europe","page":"5-6","volume":"32","issue":"1","author":[{"family":"Le Roux","given":"I"},{"family":"Van Gucht","given":"S"}],"issued":{"date-parts":[["2008"]]}}}],"schema":"https://github.com/citation-style-language/schema/raw/master/csl-citation.json"} </w:instrText>
            </w:r>
            <w:r w:rsidRPr="00AF35F7">
              <w:fldChar w:fldCharType="separate"/>
            </w:r>
            <w:r w:rsidRPr="00AF35F7">
              <w:t>[3,11,12]</w:t>
            </w:r>
            <w:r w:rsidRPr="00AF35F7">
              <w:fldChar w:fldCharType="end"/>
            </w:r>
          </w:p>
        </w:tc>
      </w:tr>
      <w:tr w:rsidR="00774B79" w:rsidRPr="00AF35F7" w:rsidTr="00FC75BC">
        <w:trPr>
          <w:gridAfter w:val="1"/>
          <w:wAfter w:w="7" w:type="dxa"/>
          <w:trHeight w:val="322"/>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United Kingdom</w:t>
            </w:r>
          </w:p>
        </w:tc>
        <w:tc>
          <w:tcPr>
            <w:tcW w:w="1418"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04/12/2008</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04/17/2008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04/23/2008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04/25/2008</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puppy 2.5 mo</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 found</w:t>
            </w:r>
          </w:p>
        </w:tc>
        <w:tc>
          <w:tcPr>
            <w:tcW w:w="1300"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Customs control</w:t>
            </w:r>
            <w:r w:rsidRPr="00AF35F7">
              <w:br/>
              <w:t>(quarantine)</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Plane</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Sri Lanka</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Charity</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Heathrow, London</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6</w:t>
            </w:r>
          </w:p>
        </w:tc>
        <w:tc>
          <w:tcPr>
            <w:tcW w:w="1229"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3</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8 boosters 3 PEP</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quWN9zDT","properties":{"formattedCitation":"[13,14]","plainCitation":"[13,14]"},"citationItems":[{"id":1727,"uris":["http://zotero.org/users/1765531/items/RHS2NST2"],"uri":["http://zotero.org/users/1765531/items/RHS2NST2"],"itemData":{"id":1727,"type":"article-journal","title":"Investigation of an Imported Case of Rabies in a Juvenile Dog with Atypical Presentation","container-title":"Animals","page":"402-413","volume":"1","author":[{"family":"Nicholas Johnson","given":"Alex Nunez"}],"issued":{"date-parts":[["2011"]]}}},{"id":2748,"uris":["http://zotero.org/users/1765531/items/BN2MSSEQ"],"uri":["http://zotero.org/users/1765531/items/BN2MSSEQ"],"itemData":{"id":2748,"type":"article-journal","title":"Imported rabies in a quarantine centre in the United Kingdom","container-title":"Euro Surveillance","page":"pii=18868.","volume":"13","issue":"19","source":"Google Scholar","journalAbbreviation":"Euro Surveill","author":[{"family":"Catchpole","given":"M."},{"family":"Thomas","given":"L."},{"family":"Morgan","given":"D."},{"family":"Brown","given":"K."},{"family":"Turbitt","given":"D."},{"family":"Kirkbride","given":"H."}],"issued":{"date-parts":[["2008"]]}}}],"schema":"https://github.com/citation-style-language/schema/raw/master/csl-citation.json"} </w:instrText>
            </w:r>
            <w:r w:rsidRPr="00AF35F7">
              <w:fldChar w:fldCharType="separate"/>
            </w:r>
            <w:r w:rsidRPr="00AF35F7">
              <w:t>[13,14]</w:t>
            </w:r>
            <w:r w:rsidRPr="00AF35F7">
              <w:fldChar w:fldCharType="end"/>
            </w:r>
            <w:r w:rsidRPr="00AF35F7">
              <w:t xml:space="preserve"> </w:t>
            </w:r>
          </w:p>
        </w:tc>
      </w:tr>
      <w:tr w:rsidR="00774B79" w:rsidRPr="00AF35F7" w:rsidTr="00FC75BC">
        <w:trPr>
          <w:gridAfter w:val="1"/>
          <w:wAfter w:w="7" w:type="dxa"/>
          <w:trHeight w:val="627"/>
        </w:trPr>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r w:rsidRPr="00AF35F7">
              <w:br/>
              <w:t>(Through Spain)</w:t>
            </w:r>
          </w:p>
        </w:tc>
        <w:tc>
          <w:tcPr>
            <w:tcW w:w="1418"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10/12/2008</w:t>
            </w:r>
          </w:p>
        </w:tc>
        <w:tc>
          <w:tcPr>
            <w:tcW w:w="141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10/12/2008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10/30/2008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11/10/2008</w:t>
            </w:r>
          </w:p>
        </w:tc>
        <w:tc>
          <w:tcPr>
            <w:tcW w:w="850"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3 mo</w:t>
            </w:r>
          </w:p>
        </w:tc>
        <w:tc>
          <w:tcPr>
            <w:tcW w:w="104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 found</w:t>
            </w:r>
          </w:p>
        </w:tc>
        <w:tc>
          <w:tcPr>
            <w:tcW w:w="1300"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Fitilieu 38490</w:t>
            </w:r>
          </w:p>
        </w:tc>
        <w:tc>
          <w:tcPr>
            <w:tcW w:w="1134"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Spain</w:t>
            </w:r>
          </w:p>
        </w:tc>
        <w:tc>
          <w:tcPr>
            <w:tcW w:w="99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St André le Gaz 38</w:t>
            </w:r>
          </w:p>
        </w:tc>
        <w:tc>
          <w:tcPr>
            <w:tcW w:w="1134"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12</w:t>
            </w:r>
          </w:p>
        </w:tc>
        <w:tc>
          <w:tcPr>
            <w:tcW w:w="993" w:type="dxa"/>
            <w:tcBorders>
              <w:top w:val="nil"/>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25</w:t>
            </w:r>
          </w:p>
        </w:tc>
        <w:tc>
          <w:tcPr>
            <w:tcW w:w="926" w:type="dxa"/>
            <w:tcBorders>
              <w:top w:val="nil"/>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RWTbtMBJ","properties":{"formattedCitation":"[3,13,15]","plainCitation":"[3,13,15]"},"citationItems":[{"id":1755,"uris":["http://zotero.org/users/1765531/items/GI9FWVTU"],"uri":["http://zotero.org/users/1765531/items/GI9FWVTU"],"itemData":{"id":1755,"type":"article-newspaper","title":"Un cas de rage sur un chiot importé d'Espagne en Isère","container-title":"La Semaine Vétérinaire","page":"44","section":"N°1009","author":[{"family":"Zanini","given":"Valérie"}]}},{"id":1727,"uris":["http://zotero.org/users/1765531/items/RHS2NST2"],"uri":["http://zotero.org/users/1765531/items/RHS2NST2"],"itemData":{"id":1727,"type":"article-journal","title":"Investigation of an Imported Case of Rabies in a Juvenile Dog with Atypical Presentation","container-title":"Animals","page":"402-413","volume":"1","author":[{"family":"Nicholas Johnson","given":"Alex Nunez"}],"issued":{"date-parts":[["2011"]]}}},{"id":1446,"uris":["http://zotero.org/users/1765531/items/HUNRGVWV"],"uri":["http://zotero.org/users/1765531/items/HUNRGVWV"],"itemData":{"id":1446,"type":"article-journal","title":"Rabid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Houssine","given":"P"}],"issued":{"date-parts":[["2011"]]},"PMID":"21871230"}}],"schema":"https://github.com/citation-style-language/schema/raw/master/csl-citation.json"} </w:instrText>
            </w:r>
            <w:r w:rsidRPr="00AF35F7">
              <w:fldChar w:fldCharType="separate"/>
            </w:r>
            <w:r w:rsidRPr="00AF35F7">
              <w:t>[3,13,15]</w:t>
            </w:r>
            <w:r w:rsidRPr="00AF35F7">
              <w:fldChar w:fldCharType="end"/>
            </w:r>
          </w:p>
        </w:tc>
      </w:tr>
      <w:tr w:rsidR="00774B79" w:rsidRPr="00AF35F7" w:rsidTr="00FC75BC">
        <w:trPr>
          <w:gridAfter w:val="1"/>
          <w:wAfter w:w="7" w:type="dxa"/>
          <w:trHeight w:val="551"/>
        </w:trPr>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2008</w:t>
            </w:r>
          </w:p>
        </w:tc>
        <w:tc>
          <w:tcPr>
            <w:tcW w:w="184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Germany</w:t>
            </w:r>
          </w:p>
        </w:tc>
        <w:tc>
          <w:tcPr>
            <w:tcW w:w="1418"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07/15/2008</w:t>
            </w:r>
          </w:p>
        </w:tc>
        <w:tc>
          <w:tcPr>
            <w:tcW w:w="141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07/15/2008</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12/27/2008</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12/29/2008</w:t>
            </w:r>
          </w:p>
        </w:tc>
        <w:tc>
          <w:tcPr>
            <w:tcW w:w="850"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puppy 1.5 mo</w:t>
            </w:r>
          </w:p>
        </w:tc>
        <w:tc>
          <w:tcPr>
            <w:tcW w:w="104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Bought</w:t>
            </w:r>
          </w:p>
        </w:tc>
        <w:tc>
          <w:tcPr>
            <w:tcW w:w="1300"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Croatia</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p>
        </w:tc>
        <w:tc>
          <w:tcPr>
            <w:tcW w:w="1134"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Lörrach, Baden-Württemberg</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3</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27</w:t>
            </w:r>
          </w:p>
        </w:tc>
        <w:tc>
          <w:tcPr>
            <w:tcW w:w="92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dn8p7jllo","properties":{"formattedCitation":"[5]","plainCitation":"[5]"},"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[5]</w:t>
            </w:r>
            <w:r w:rsidRPr="00AF35F7">
              <w:fldChar w:fldCharType="end"/>
            </w:r>
          </w:p>
        </w:tc>
      </w:tr>
      <w:tr w:rsidR="00774B79" w:rsidRPr="00AF35F7" w:rsidTr="00FC75BC">
        <w:trPr>
          <w:gridAfter w:val="1"/>
          <w:wAfter w:w="7" w:type="dxa"/>
          <w:trHeight w:val="562"/>
        </w:trPr>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2010</w:t>
            </w:r>
          </w:p>
        </w:tc>
        <w:tc>
          <w:tcPr>
            <w:tcW w:w="1843"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Germany</w:t>
            </w:r>
          </w:p>
        </w:tc>
        <w:tc>
          <w:tcPr>
            <w:tcW w:w="1418"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02/27/2010</w:t>
            </w:r>
          </w:p>
        </w:tc>
        <w:tc>
          <w:tcPr>
            <w:tcW w:w="1416"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02/27/2010</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3/18/2010</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03/21/2010</w:t>
            </w:r>
          </w:p>
        </w:tc>
        <w:tc>
          <w:tcPr>
            <w:tcW w:w="850"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2 mo</w:t>
            </w:r>
          </w:p>
        </w:tc>
        <w:tc>
          <w:tcPr>
            <w:tcW w:w="1042"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Bought</w:t>
            </w:r>
          </w:p>
        </w:tc>
        <w:tc>
          <w:tcPr>
            <w:tcW w:w="1300"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Bosnia-Herzegovina</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Bavaria</w:t>
            </w:r>
          </w:p>
        </w:tc>
        <w:tc>
          <w:tcPr>
            <w:tcW w:w="1134"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43"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Neustadt an der Aisch</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w:t>
            </w:r>
          </w:p>
        </w:tc>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17</w:t>
            </w:r>
          </w:p>
        </w:tc>
        <w:tc>
          <w:tcPr>
            <w:tcW w:w="926"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1469m87olf","properties":{"formattedCitation":"[5]","plainCitation":"[5]"},"citationItems":[{"id":542,"uris":["http://zotero.org/users/1765531/items/IF54ZR83"],"uri":["http://zotero.org/users/1765531/items/IF54ZR83"],"itemData":{"id":542,"type":"article-journal","title":"Imported rabies, European Union and Switzerland, 2001–2010","container-title":"Emerging infectious diseases","page":"751","volume":"17","issue":"4","source":"Google Scholar","author":[{"family":"Johnson","given":"Nicholas"},{"family":"Freuling","given":"Conrad"},{"family":"Horton","given":"Daniel"},{"family":"Müller","given":"Thomas"},{"family":"Fooks","given":"Anthony R."}],"issued":{"date-parts":[["2011"]]}}}],"schema":"https://github.com/citation-style-language/schema/raw/master/csl-citation.json"} </w:instrText>
            </w:r>
            <w:r w:rsidRPr="00AF35F7">
              <w:fldChar w:fldCharType="separate"/>
            </w:r>
            <w:r w:rsidRPr="00AF35F7">
              <w:t>[5]</w:t>
            </w:r>
            <w:r w:rsidRPr="00AF35F7">
              <w:fldChar w:fldCharType="end"/>
            </w:r>
          </w:p>
        </w:tc>
      </w:tr>
      <w:tr w:rsidR="00774B79" w:rsidRPr="00AF35F7" w:rsidTr="00FC75BC">
        <w:trPr>
          <w:gridAfter w:val="1"/>
          <w:wAfter w:w="7" w:type="dxa"/>
          <w:trHeight w:val="510"/>
        </w:trPr>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2011</w:t>
            </w:r>
          </w:p>
        </w:tc>
        <w:tc>
          <w:tcPr>
            <w:tcW w:w="1843"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07/11/2011</w:t>
            </w:r>
          </w:p>
        </w:tc>
        <w:tc>
          <w:tcPr>
            <w:tcW w:w="1416"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08/1/2011</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08/5/2011</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08/7/2011</w:t>
            </w:r>
          </w:p>
        </w:tc>
        <w:tc>
          <w:tcPr>
            <w:tcW w:w="850"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3 mo</w:t>
            </w:r>
          </w:p>
        </w:tc>
        <w:tc>
          <w:tcPr>
            <w:tcW w:w="1042"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 found</w:t>
            </w:r>
          </w:p>
        </w:tc>
        <w:tc>
          <w:tcPr>
            <w:tcW w:w="1300"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Challans 85</w:t>
            </w:r>
          </w:p>
        </w:tc>
        <w:tc>
          <w:tcPr>
            <w:tcW w:w="1134"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Challans 85</w:t>
            </w:r>
          </w:p>
        </w:tc>
        <w:tc>
          <w:tcPr>
            <w:tcW w:w="1134"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w:t>
            </w:r>
          </w:p>
        </w:tc>
        <w:tc>
          <w:tcPr>
            <w:tcW w:w="1229"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4</w:t>
            </w:r>
          </w:p>
        </w:tc>
        <w:tc>
          <w:tcPr>
            <w:tcW w:w="1229"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t>3</w:t>
            </w:r>
          </w:p>
        </w:tc>
        <w:tc>
          <w:tcPr>
            <w:tcW w:w="993" w:type="dxa"/>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8</w:t>
            </w:r>
          </w:p>
        </w:tc>
        <w:tc>
          <w:tcPr>
            <w:tcW w:w="926" w:type="dxa"/>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n4rnohtme","properties":{"formattedCitation":"[3]","plainCitation":"[3]"},"citationItems":[{"id":1446,"uris":["http://zotero.org/users/1765531/items/HUNRGVWV"],"uri":["http://zotero.org/users/1765531/items/HUNRGVWV"],"itemData":{"id":1446,"type":"article-journal","title":"Rabid dog illegally imported to France from Morocco, August 2011","container-title":"Euro Surveillance","page":"pii=19946","volume":"16","issue":"33","source":"NCBI PubMed","abstract":"In August 2011, a case of canine rabies was notified to the French veterinary services. The dog was a three-month-old puppy illegally imported from Morocco that presented behavioural changes on 1 August and was admitted to a veterinary clinic on 6 August. It died the following day and the body was shortly sent to the national reference centre where rabies was laboratory-confirmed on 11 August. Contact tracing and post-exposure treatment were initiated immediately.","ISSN":"1560-7917","note":"PMID: 21871230","journalAbbreviation":"Euro Surveill","language":"eng","author":[{"family":"Mailles","given":"A"},{"family":"Boisseleau","given":"D"},{"family":"Dacheux","given":"L"},{"family":"Michalewiscz","given":"C"},{"family":"Gloaguen","given":"C"},{"family":"Ponçon","given":"N"},{"family":"Bourhy","given":"H"},{"family":"Callon","given":"H"},{"family":"Vaillant","given":"V"},{"family":"Dabosville","given":"I"},{"family":"Morineau-Le Houssine","given":"P"}],"issued":{"date-parts":[["2011"]]},"PMID":"21871230"}}],"schema":"https://github.com/citation-style-language/schema/raw/master/csl-citation.json"} </w:instrText>
            </w:r>
            <w:r w:rsidRPr="00AF35F7">
              <w:fldChar w:fldCharType="separate"/>
            </w:r>
            <w:r w:rsidRPr="00AF35F7">
              <w:t>[3]</w:t>
            </w:r>
            <w:r w:rsidRPr="00AF35F7">
              <w:fldChar w:fldCharType="end"/>
            </w:r>
            <w:r w:rsidRPr="00AF35F7">
              <w:t xml:space="preserve"> </w:t>
            </w:r>
          </w:p>
        </w:tc>
      </w:tr>
      <w:tr w:rsidR="00774B79" w:rsidRPr="00AF35F7" w:rsidTr="00FC75BC">
        <w:trPr>
          <w:gridAfter w:val="1"/>
          <w:wAfter w:w="7" w:type="dxa"/>
          <w:trHeight w:val="1133"/>
        </w:trPr>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2012</w:t>
            </w:r>
          </w:p>
        </w:tc>
        <w:tc>
          <w:tcPr>
            <w:tcW w:w="18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Netherlands</w:t>
            </w:r>
            <w:r w:rsidRPr="00AF35F7">
              <w:br/>
              <w:t xml:space="preserve"> (Through Spain)</w:t>
            </w:r>
          </w:p>
        </w:tc>
        <w:tc>
          <w:tcPr>
            <w:tcW w:w="1418"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1/28/2012</w:t>
            </w:r>
          </w:p>
        </w:tc>
        <w:tc>
          <w:tcPr>
            <w:tcW w:w="141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02/04/2012 in Spain </w:t>
            </w:r>
            <w:r w:rsidRPr="00AF35F7">
              <w:br/>
              <w:t>02/11/2012 in the Netherlands</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2/12/2012</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2/15/2012</w:t>
            </w:r>
          </w:p>
        </w:tc>
        <w:tc>
          <w:tcPr>
            <w:tcW w:w="850"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p>
        </w:tc>
        <w:tc>
          <w:tcPr>
            <w:tcW w:w="851"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puppy </w:t>
            </w:r>
          </w:p>
          <w:p w:rsidR="00774B79" w:rsidRPr="00AF35F7" w:rsidRDefault="00774B79" w:rsidP="00D45D81">
            <w:pPr>
              <w:pStyle w:val="Tableau"/>
              <w:framePr w:hSpace="0" w:wrap="auto" w:vAnchor="margin" w:hAnchor="text" w:xAlign="left" w:yAlign="inline"/>
            </w:pPr>
            <w:r w:rsidRPr="00AF35F7">
              <w:t>2 mo</w:t>
            </w:r>
          </w:p>
        </w:tc>
        <w:tc>
          <w:tcPr>
            <w:tcW w:w="104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Bought</w:t>
            </w:r>
          </w:p>
        </w:tc>
        <w:tc>
          <w:tcPr>
            <w:tcW w:w="1300"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Bite</w:t>
            </w:r>
          </w:p>
        </w:tc>
        <w:tc>
          <w:tcPr>
            <w:tcW w:w="1172"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r w:rsidRPr="00AF35F7">
              <w:br/>
              <w:t>No (microchip) Spain: Yes</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Road to Spain then Plane to Netherlands</w:t>
            </w:r>
          </w:p>
        </w:tc>
        <w:tc>
          <w:tcPr>
            <w:tcW w:w="1272"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Amsterdam</w:t>
            </w:r>
          </w:p>
        </w:tc>
        <w:tc>
          <w:tcPr>
            <w:tcW w:w="1134"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address</w:t>
            </w:r>
          </w:p>
        </w:tc>
        <w:tc>
          <w:tcPr>
            <w:tcW w:w="1143"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Amsterdam</w:t>
            </w:r>
          </w:p>
        </w:tc>
        <w:tc>
          <w:tcPr>
            <w:tcW w:w="1134"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w:t>
            </w:r>
          </w:p>
        </w:tc>
        <w:tc>
          <w:tcPr>
            <w:tcW w:w="1229"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7 (Spain)</w:t>
            </w:r>
            <w:r w:rsidRPr="00AF35F7">
              <w:br/>
              <w:t>1 (Netherlands)</w:t>
            </w:r>
          </w:p>
        </w:tc>
        <w:tc>
          <w:tcPr>
            <w:tcW w:w="1229"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 (Netherlands)</w:t>
            </w:r>
          </w:p>
        </w:tc>
        <w:tc>
          <w:tcPr>
            <w:tcW w:w="993" w:type="dxa"/>
            <w:tcBorders>
              <w:bottom w:val="single" w:sz="2" w:space="0" w:color="auto"/>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43</w:t>
            </w:r>
          </w:p>
        </w:tc>
        <w:tc>
          <w:tcPr>
            <w:tcW w:w="926" w:type="dxa"/>
            <w:tcBorders>
              <w:bottom w:val="single" w:sz="2" w:space="0" w:color="auto"/>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u1atp463k","properties":{"formattedCitation":"[16]","plainCitation":"[16]"},"citationItems":[{"id":1464,"uris":["http://zotero.org/users/1765531/items/XNIZMGAI"],"uri":["http://zotero.org/users/1765531/items/XNIZMGAI"],"itemData":{"id":1464,"type":"article-journal","title":"Rabid puppy-dog imported into the Netherlands from Morocco via Spain, February 2012","container-title":"Euro Surveillance","page":"pii=20112","volume":"17","issue":"10","source":"NCBI PubMed","abstract":"In February 2012 a rabid puppy dog was imported into Amsterdam, the Netherlands from Morocco via Spain. In a joint action between the Netherlands’ Food and Consumer Product Safety Authority, the Public Health Service of Amsterdam and the Centre for Infectious Disease Control all exposed human and animal contacts were traced and, when necessary, provided with post-exposure prophylaxis. During the importation, the international legislations with respect to vaccination requirements were not fully obeyed by veterinarians and custom services.","ISSN":"1560-7917","note":"PMID: 22433596","journalAbbreviation":"Euro Surveill.","language":"eng","author":[{"family":"Rijckevorsel","given":"G G","non-dropping-particle":"van"},{"family":"Swaan","given":"C M"},{"family":"Bergh","given":"J P","non-dropping-particle":"van den"},{"family":"Goorhuis","given":"A"},{"family":"Baayen","given":"D"},{"family":"Isken","given":"L"},{"family":"Timen","given":"A"},{"family":"Hoek","given":"A","non-dropping-particle":"van den"}],"issued":{"date-parts":[["2012"]]},"PMID":"22433596"}}],"schema":"https://github.com/citation-style-language/schema/raw/master/csl-citation.json"} </w:instrText>
            </w:r>
            <w:r w:rsidRPr="00AF35F7">
              <w:fldChar w:fldCharType="separate"/>
            </w:r>
            <w:r w:rsidRPr="00AF35F7">
              <w:t>[16]</w:t>
            </w:r>
            <w:r w:rsidRPr="00AF35F7">
              <w:fldChar w:fldCharType="end"/>
            </w:r>
          </w:p>
        </w:tc>
      </w:tr>
      <w:tr w:rsidR="00774B79" w:rsidRPr="00AF35F7" w:rsidTr="00FC75BC">
        <w:trPr>
          <w:gridAfter w:val="1"/>
          <w:wAfter w:w="7" w:type="dxa"/>
          <w:trHeight w:val="600"/>
        </w:trPr>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2013</w:t>
            </w:r>
          </w:p>
        </w:tc>
        <w:tc>
          <w:tcPr>
            <w:tcW w:w="184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Spain</w:t>
            </w:r>
            <w:r w:rsidRPr="00AF35F7">
              <w:rPr>
                <w:color w:val="333333"/>
                <w:vertAlign w:val="superscript"/>
              </w:rPr>
              <w:t>#</w:t>
            </w:r>
          </w:p>
        </w:tc>
        <w:tc>
          <w:tcPr>
            <w:tcW w:w="1418"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w:t>
            </w:r>
          </w:p>
        </w:tc>
        <w:tc>
          <w:tcPr>
            <w:tcW w:w="1416"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04/13/2013</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05/27/2013</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6/1/2013</w:t>
            </w:r>
          </w:p>
        </w:tc>
        <w:tc>
          <w:tcPr>
            <w:tcW w:w="85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dog</w:t>
            </w:r>
            <w:r w:rsidRPr="00AF35F7">
              <w:rPr>
                <w:bCs/>
                <w:color w:val="000000"/>
              </w:rPr>
              <w:t>†</w:t>
            </w:r>
          </w:p>
        </w:tc>
        <w:tc>
          <w:tcPr>
            <w:tcW w:w="851"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adult</w:t>
            </w:r>
          </w:p>
          <w:p w:rsidR="00774B79" w:rsidRPr="00AF35F7" w:rsidRDefault="00774B79" w:rsidP="00D45D81">
            <w:pPr>
              <w:pStyle w:val="Tableau"/>
              <w:framePr w:hSpace="0" w:wrap="auto" w:vAnchor="margin" w:hAnchor="text" w:xAlign="left" w:yAlign="inline"/>
            </w:pPr>
            <w:r w:rsidRPr="00AF35F7">
              <w:t xml:space="preserve"> 4y</w:t>
            </w:r>
          </w:p>
        </w:tc>
        <w:tc>
          <w:tcPr>
            <w:tcW w:w="104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NA </w:t>
            </w:r>
            <w:r w:rsidRPr="00AF35F7">
              <w:br/>
              <w:t>Spanish dog</w:t>
            </w:r>
          </w:p>
        </w:tc>
        <w:tc>
          <w:tcPr>
            <w:tcW w:w="1300"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Bite</w:t>
            </w:r>
          </w:p>
        </w:tc>
        <w:tc>
          <w:tcPr>
            <w:tcW w:w="1172"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Yes</w:t>
            </w:r>
            <w:r w:rsidRPr="00AF35F7">
              <w:br/>
              <w:t>(microchip)</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Road</w:t>
            </w:r>
          </w:p>
        </w:tc>
        <w:tc>
          <w:tcPr>
            <w:tcW w:w="1272"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Barcelona</w:t>
            </w:r>
          </w:p>
        </w:tc>
        <w:tc>
          <w:tcPr>
            <w:tcW w:w="1134"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_</w:t>
            </w:r>
          </w:p>
        </w:tc>
        <w:tc>
          <w:tcPr>
            <w:tcW w:w="99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but no fix adress</w:t>
            </w:r>
            <w:r w:rsidRPr="00AF35F7">
              <w:rPr>
                <w:vertAlign w:val="superscript"/>
              </w:rPr>
              <w:t>§</w:t>
            </w:r>
          </w:p>
        </w:tc>
        <w:tc>
          <w:tcPr>
            <w:tcW w:w="1143"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Toledo</w:t>
            </w:r>
          </w:p>
        </w:tc>
        <w:tc>
          <w:tcPr>
            <w:tcW w:w="1134"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single" w:sz="2" w:space="0" w:color="auto"/>
              <w:bottom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w:t>
            </w:r>
          </w:p>
        </w:tc>
        <w:tc>
          <w:tcPr>
            <w:tcW w:w="993"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66</w:t>
            </w:r>
          </w:p>
        </w:tc>
        <w:tc>
          <w:tcPr>
            <w:tcW w:w="926" w:type="dxa"/>
            <w:tcBorders>
              <w:top w:val="single" w:sz="2" w:space="0" w:color="auto"/>
              <w:bottom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nt64scdhd","properties":{"formattedCitation":"[17]","plainCitation":"[17]"},"citationItems":[{"id":2366,"uris":["http://zotero.org/users/1765531/items/VKM55UMJ"],"uri":["http://zotero.org/users/1765531/items/VKM55UMJ"],"itemData":{"id":2366,"type":"article-journal","title":"The One Health approach for the management of an imported case of rabies in mainland Spain in 2013","container-title":"Euro Surveillance","page":"pii=21033","volume":"20","issue":"6","journalAbbreviation":"Euro Surveill","author":[{"family":"Pérez de Diego","given":"AC"},{"family":"Vigo","given":"M."},{"family":"Monsalve","given":"J."},{"family":"Escudero","given":"A."}],"issued":{"date-parts":[["2015"]]}}}],"schema":"https://github.com/citation-style-language/schema/raw/master/csl-citation.json"} </w:instrText>
            </w:r>
            <w:r w:rsidRPr="00AF35F7">
              <w:fldChar w:fldCharType="separate"/>
            </w:r>
            <w:r w:rsidRPr="00AF35F7">
              <w:t>[17]</w:t>
            </w:r>
            <w:r w:rsidRPr="00AF35F7">
              <w:fldChar w:fldCharType="end"/>
            </w:r>
          </w:p>
        </w:tc>
      </w:tr>
      <w:tr w:rsidR="00774B79" w:rsidRPr="00AF35F7" w:rsidTr="00FC75BC">
        <w:trPr>
          <w:gridAfter w:val="1"/>
          <w:wAfter w:w="7" w:type="dxa"/>
          <w:trHeight w:val="552"/>
        </w:trPr>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2013</w:t>
            </w:r>
          </w:p>
        </w:tc>
        <w:tc>
          <w:tcPr>
            <w:tcW w:w="184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France</w:t>
            </w:r>
          </w:p>
        </w:tc>
        <w:tc>
          <w:tcPr>
            <w:tcW w:w="1418"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10/25/2013</w:t>
            </w:r>
          </w:p>
        </w:tc>
        <w:tc>
          <w:tcPr>
            <w:tcW w:w="141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10/13/2013</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10/25/2013</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10/28/13</w:t>
            </w:r>
          </w:p>
        </w:tc>
        <w:tc>
          <w:tcPr>
            <w:tcW w:w="850"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cat</w:t>
            </w:r>
          </w:p>
        </w:tc>
        <w:tc>
          <w:tcPr>
            <w:tcW w:w="851"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 xml:space="preserve">kitten </w:t>
            </w:r>
          </w:p>
          <w:p w:rsidR="00774B79" w:rsidRPr="00AF35F7" w:rsidRDefault="00774B79" w:rsidP="00D45D81">
            <w:pPr>
              <w:pStyle w:val="Tableau"/>
              <w:framePr w:hSpace="0" w:wrap="auto" w:vAnchor="margin" w:hAnchor="text" w:xAlign="left" w:yAlign="inline"/>
            </w:pPr>
            <w:r w:rsidRPr="00AF35F7">
              <w:t>2 mo</w:t>
            </w:r>
          </w:p>
        </w:tc>
        <w:tc>
          <w:tcPr>
            <w:tcW w:w="104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Adoption found</w:t>
            </w:r>
          </w:p>
        </w:tc>
        <w:tc>
          <w:tcPr>
            <w:tcW w:w="1300"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Sick</w:t>
            </w:r>
          </w:p>
        </w:tc>
        <w:tc>
          <w:tcPr>
            <w:tcW w:w="1172"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No</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Yes</w:t>
            </w:r>
          </w:p>
        </w:tc>
        <w:tc>
          <w:tcPr>
            <w:tcW w:w="1134"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Plane</w:t>
            </w:r>
          </w:p>
        </w:tc>
        <w:tc>
          <w:tcPr>
            <w:tcW w:w="1272"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Morocco</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Argenteuil</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France</w:t>
            </w:r>
          </w:p>
        </w:tc>
        <w:tc>
          <w:tcPr>
            <w:tcW w:w="993"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 xml:space="preserve">Known </w:t>
            </w:r>
            <w:r w:rsidRPr="00AF35F7">
              <w:br/>
              <w:t>with an adress</w:t>
            </w:r>
          </w:p>
        </w:tc>
        <w:tc>
          <w:tcPr>
            <w:tcW w:w="114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Argenteuil</w:t>
            </w:r>
          </w:p>
        </w:tc>
        <w:tc>
          <w:tcPr>
            <w:tcW w:w="1134"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0</w:t>
            </w:r>
          </w:p>
        </w:tc>
        <w:tc>
          <w:tcPr>
            <w:tcW w:w="1229"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t>10</w:t>
            </w:r>
          </w:p>
        </w:tc>
        <w:tc>
          <w:tcPr>
            <w:tcW w:w="1229"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4</w:t>
            </w:r>
          </w:p>
        </w:tc>
        <w:tc>
          <w:tcPr>
            <w:tcW w:w="993" w:type="dxa"/>
            <w:tcBorders>
              <w:top w:val="nil"/>
            </w:tcBorders>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w:t>
            </w:r>
          </w:p>
        </w:tc>
        <w:tc>
          <w:tcPr>
            <w:tcW w:w="926" w:type="dxa"/>
            <w:tcBorders>
              <w:top w:val="nil"/>
            </w:tcBorders>
            <w:shd w:val="clear" w:color="auto" w:fill="auto"/>
            <w:vAlign w:val="center"/>
            <w:hideMark/>
          </w:tcPr>
          <w:p w:rsidR="00774B79" w:rsidRPr="00AF35F7" w:rsidRDefault="00774B79" w:rsidP="00D45D81">
            <w:pPr>
              <w:pStyle w:val="Tableau"/>
              <w:framePr w:hSpace="0" w:wrap="auto" w:vAnchor="margin" w:hAnchor="text" w:xAlign="left" w:yAlign="inline"/>
            </w:pPr>
            <w:r w:rsidRPr="00AF35F7">
              <w:fldChar w:fldCharType="begin"/>
            </w:r>
            <w:r w:rsidRPr="00AF35F7">
              <w:instrText xml:space="preserve"> ADDIN ZOTERO_ITEM CSL_CITATION {"citationID":"2pkrb68v18","properties":{"formattedCitation":"[18]","plainCitation":"[18]"},"citationItems":[{"id":1161,"uris":["http://zotero.org/users/1765531/items/HPKVWDRW"],"uri":["http://zotero.org/users/1765531/items/HPKVWDRW"],"itemData":{"id":1161,"type":"article-journal","title":"Rabies confirmed in an imported kitten in France","container-title":"The Veterinary record","page":"435","volume":"173","issue":"18","source":"NCBI PubMed","DOI":"10.1136/vr.f6683","ISSN":"2042-7670","note":"PMID: 24214247","journalAbbreviation":"Vet. Rec.","language":"eng","author":[{"family":"Anonymous","given":""}],"issued":{"date-parts":[["2013",11,9]]},"PMID":"24214247"}}],"schema":"https://github.com/citation-style-language/schema/raw/master/csl-citation.json"} </w:instrText>
            </w:r>
            <w:r w:rsidRPr="00AF35F7">
              <w:fldChar w:fldCharType="separate"/>
            </w:r>
            <w:r w:rsidRPr="00AF35F7">
              <w:t>[18]</w:t>
            </w:r>
            <w:r w:rsidRPr="00AF35F7">
              <w:fldChar w:fldCharType="end"/>
            </w:r>
            <w:r w:rsidRPr="00AF35F7">
              <w:t xml:space="preserve"> </w:t>
            </w:r>
          </w:p>
        </w:tc>
      </w:tr>
      <w:tr w:rsidR="00774B79" w:rsidRPr="00D45D81" w:rsidTr="00FC75BC">
        <w:trPr>
          <w:trHeight w:val="1039"/>
        </w:trPr>
        <w:tc>
          <w:tcPr>
            <w:tcW w:w="27608" w:type="dxa"/>
            <w:gridSpan w:val="25"/>
            <w:shd w:val="clear" w:color="auto" w:fill="auto"/>
            <w:noWrap/>
            <w:vAlign w:val="center"/>
            <w:hideMark/>
          </w:tcPr>
          <w:p w:rsidR="00774B79" w:rsidRPr="00AF35F7" w:rsidRDefault="00774B79" w:rsidP="00D45D81">
            <w:pPr>
              <w:pStyle w:val="Tableau"/>
              <w:framePr w:hSpace="0" w:wrap="auto" w:vAnchor="margin" w:hAnchor="text" w:xAlign="left" w:yAlign="inline"/>
            </w:pPr>
            <w:r w:rsidRPr="00AF35F7">
              <w:t>NA = Not Applicable</w:t>
            </w:r>
          </w:p>
          <w:p w:rsidR="00774B79" w:rsidRPr="00AF35F7" w:rsidRDefault="00774B79" w:rsidP="00D45D81">
            <w:pPr>
              <w:pStyle w:val="Tableau"/>
              <w:framePr w:hSpace="0" w:wrap="auto" w:vAnchor="margin" w:hAnchor="text" w:xAlign="left" w:yAlign="inline"/>
            </w:pPr>
            <w:r w:rsidRPr="00AF35F7">
              <w:t>? = Data unavailable</w:t>
            </w:r>
          </w:p>
          <w:p w:rsidR="00774B79" w:rsidRPr="00AF35F7" w:rsidRDefault="00774B79" w:rsidP="00D45D81">
            <w:pPr>
              <w:pStyle w:val="Tableau"/>
              <w:framePr w:hSpace="0" w:wrap="auto" w:vAnchor="margin" w:hAnchor="text" w:xAlign="left" w:yAlign="inline"/>
            </w:pPr>
            <w:r w:rsidRPr="00AF35F7">
              <w:t>WE= West Europe</w:t>
            </w:r>
          </w:p>
          <w:p w:rsidR="00774B79" w:rsidRPr="00AF35F7" w:rsidRDefault="00774B79" w:rsidP="00D45D81">
            <w:pPr>
              <w:pStyle w:val="Tableau"/>
              <w:framePr w:hSpace="0" w:wrap="auto" w:vAnchor="margin" w:hAnchor="text" w:xAlign="left" w:yAlign="inline"/>
            </w:pPr>
            <w:r w:rsidRPr="00AF35F7">
              <w:t>mo= month</w:t>
            </w:r>
          </w:p>
          <w:p w:rsidR="00774B79" w:rsidRPr="00AF35F7" w:rsidRDefault="00774B79" w:rsidP="00D45D81">
            <w:pPr>
              <w:pStyle w:val="Tableau"/>
              <w:framePr w:hSpace="0" w:wrap="auto" w:vAnchor="margin" w:hAnchor="text" w:xAlign="left" w:yAlign="inline"/>
            </w:pPr>
            <w:r w:rsidRPr="00AF35F7">
              <w:rPr>
                <w:bCs/>
                <w:color w:val="000000"/>
              </w:rPr>
              <w:t>*</w:t>
            </w:r>
            <w:r w:rsidRPr="00AF35F7">
              <w:t>Animal from an endemic country bought or adopted from a shelter</w:t>
            </w:r>
          </w:p>
          <w:p w:rsidR="00774B79" w:rsidRPr="00AF35F7" w:rsidRDefault="00774B79" w:rsidP="00D45D81">
            <w:pPr>
              <w:pStyle w:val="Tableau"/>
              <w:framePr w:hSpace="0" w:wrap="auto" w:vAnchor="margin" w:hAnchor="text" w:xAlign="left" w:yAlign="inline"/>
            </w:pPr>
            <w:r w:rsidRPr="00AF35F7">
              <w:rPr>
                <w:bCs/>
                <w:color w:val="000000"/>
              </w:rPr>
              <w:t>†</w:t>
            </w:r>
            <w:r w:rsidRPr="00AF35F7">
              <w:t>Animal raised in the Western European country where rabies was diagnosed</w:t>
            </w:r>
          </w:p>
          <w:p w:rsidR="00774B79" w:rsidRPr="00AF35F7" w:rsidRDefault="00774B79" w:rsidP="00D45D81">
            <w:pPr>
              <w:pStyle w:val="Tableau"/>
              <w:framePr w:hSpace="0" w:wrap="auto" w:vAnchor="margin" w:hAnchor="text" w:xAlign="left" w:yAlign="inline"/>
            </w:pPr>
            <w:r w:rsidRPr="00AF35F7">
              <w:rPr>
                <w:bCs/>
                <w:color w:val="000000"/>
              </w:rPr>
              <w:t>‡</w:t>
            </w:r>
            <w:r w:rsidRPr="00AF35F7">
              <w:t xml:space="preserve">For the calculation of the number of contagious days: day of entry in the country and day of death are included, but day of departure from the country is not </w:t>
            </w:r>
          </w:p>
          <w:p w:rsidR="00774B79" w:rsidRPr="00AF35F7" w:rsidRDefault="00774B79" w:rsidP="00D45D81">
            <w:pPr>
              <w:pStyle w:val="Tableau"/>
              <w:framePr w:hSpace="0" w:wrap="auto" w:vAnchor="margin" w:hAnchor="text" w:xAlign="left" w:yAlign="inline"/>
            </w:pPr>
            <w:r w:rsidRPr="00AF35F7">
              <w:t>§The owners lived in a van</w:t>
            </w:r>
          </w:p>
          <w:p w:rsidR="00774B79" w:rsidRPr="00AF35F7" w:rsidRDefault="00774B79" w:rsidP="00D45D81">
            <w:pPr>
              <w:pStyle w:val="Tableau"/>
              <w:framePr w:hSpace="0" w:wrap="auto" w:vAnchor="margin" w:hAnchor="text" w:xAlign="left" w:yAlign="inline"/>
            </w:pPr>
            <w:r w:rsidRPr="00AF35F7">
              <w:rPr>
                <w:color w:val="333333"/>
              </w:rPr>
              <w:t>¶</w:t>
            </w:r>
            <w:r w:rsidRPr="00AF35F7">
              <w:t>Approximation based on incomplete available data</w:t>
            </w:r>
          </w:p>
          <w:p w:rsidR="00774B79" w:rsidRPr="00AF35F7" w:rsidRDefault="00774B79" w:rsidP="00D45D81">
            <w:pPr>
              <w:pStyle w:val="Tableau"/>
              <w:framePr w:hSpace="0" w:wrap="auto" w:vAnchor="margin" w:hAnchor="text" w:xAlign="left" w:yAlign="inline"/>
            </w:pPr>
            <w:r w:rsidRPr="00AF35F7">
              <w:rPr>
                <w:color w:val="333333"/>
              </w:rPr>
              <w:t>#</w:t>
            </w:r>
            <w:r w:rsidRPr="00AF35F7">
              <w:t>2 months before the dog’s owners had tried to cross the border legally, but were denied entry because the seroneutralisation assay according to EU regulation had not been done before the trip to Morocco</w:t>
            </w:r>
          </w:p>
          <w:p w:rsidR="00774B79" w:rsidRPr="00AF35F7" w:rsidRDefault="00774B79" w:rsidP="00D45D81">
            <w:pPr>
              <w:pStyle w:val="Tableau"/>
              <w:framePr w:hSpace="0" w:wrap="auto" w:vAnchor="margin" w:hAnchor="text" w:xAlign="left" w:yAlign="inline"/>
            </w:pPr>
            <w:r w:rsidRPr="00AF35F7">
              <w:t>** Animals are considered as vaccinated whether the rabies vaccination is up-to-date or not (this information is unavailable most of the time)</w:t>
            </w:r>
          </w:p>
        </w:tc>
      </w:tr>
    </w:tbl>
    <w:p w:rsidR="00774B79" w:rsidRPr="00AF35F7" w:rsidRDefault="00774B79" w:rsidP="00D45D81">
      <w:r w:rsidRPr="00AF35F7">
        <w:br w:type="page"/>
      </w:r>
    </w:p>
    <w:p w:rsidR="00774B79" w:rsidRPr="00AF35F7" w:rsidRDefault="00774B79" w:rsidP="00D45D81"/>
    <w:p w:rsidR="00774B79" w:rsidRPr="00AF35F7" w:rsidRDefault="00774B79" w:rsidP="00480589">
      <w:pPr>
        <w:pStyle w:val="rfrences"/>
      </w:pPr>
      <w:r w:rsidRPr="00AF35F7">
        <w:rPr>
          <w:b/>
        </w:rPr>
        <w:fldChar w:fldCharType="begin"/>
      </w:r>
      <w:r w:rsidRPr="00AF35F7">
        <w:rPr>
          <w:b/>
        </w:rPr>
        <w:instrText xml:space="preserve"> ADDIN ZOTERO_BIBL {"custom":[]} CSL_BIBLIOGRAPHY </w:instrText>
      </w:r>
      <w:r w:rsidRPr="00AF35F7">
        <w:rPr>
          <w:b/>
        </w:rPr>
        <w:fldChar w:fldCharType="separate"/>
      </w:r>
      <w:r w:rsidRPr="00AF35F7">
        <w:t>[1]</w:t>
      </w:r>
      <w:r w:rsidRPr="00AF35F7">
        <w:tab/>
        <w:t>Bruyere-Masson V, Barrat J, Cliquet F, Rotivel Y, Bourhy H, Brie P. A Puppy Illegally Imported from Morocco Brings Rabies to France. Rabies Bull Eur 2001;25:12–3.</w:t>
      </w:r>
    </w:p>
    <w:p w:rsidR="00774B79" w:rsidRPr="00D45D81" w:rsidRDefault="00774B79" w:rsidP="00480589">
      <w:pPr>
        <w:pStyle w:val="rfrences"/>
        <w:rPr>
          <w:lang w:val="fr-FR"/>
        </w:rPr>
      </w:pPr>
      <w:r w:rsidRPr="00AF35F7">
        <w:t>[2]</w:t>
      </w:r>
      <w:r w:rsidRPr="00AF35F7">
        <w:tab/>
        <w:t xml:space="preserve">Suess J, Weber A, Berg H, Keller B, Schmahl W. Rabies in a Vaccinated Dog Imported from Azerbaijan to Germany. </w:t>
      </w:r>
      <w:r w:rsidRPr="00D45D81">
        <w:rPr>
          <w:lang w:val="fr-FR"/>
        </w:rPr>
        <w:t>Rabies Bull Eur 2001;25:14–5.</w:t>
      </w:r>
    </w:p>
    <w:p w:rsidR="00774B79" w:rsidRPr="00AF35F7" w:rsidRDefault="00774B79" w:rsidP="00480589">
      <w:pPr>
        <w:pStyle w:val="rfrences"/>
      </w:pPr>
      <w:r w:rsidRPr="00D45D81">
        <w:rPr>
          <w:lang w:val="fr-FR"/>
        </w:rPr>
        <w:t>[3]</w:t>
      </w:r>
      <w:r w:rsidRPr="00D45D81">
        <w:rPr>
          <w:lang w:val="fr-FR"/>
        </w:rPr>
        <w:tab/>
        <w:t xml:space="preserve">Mailles A, Boisseleau D, Dacheux L, Michalewiscz C, Gloaguen C, Ponçon N, et al. </w:t>
      </w:r>
      <w:r w:rsidRPr="00AF35F7">
        <w:t>Rabid dog illegally imported to France from Morocco, August 2011. Euro Surveill 2011;16:pii=19946.</w:t>
      </w:r>
    </w:p>
    <w:p w:rsidR="00774B79" w:rsidRPr="00D45D81" w:rsidRDefault="00774B79" w:rsidP="00480589">
      <w:pPr>
        <w:pStyle w:val="rfrences"/>
        <w:rPr>
          <w:lang w:val="fr-FR"/>
        </w:rPr>
      </w:pPr>
      <w:r w:rsidRPr="00D45D81">
        <w:rPr>
          <w:lang w:val="fr-FR"/>
        </w:rPr>
        <w:t>[4]</w:t>
      </w:r>
      <w:r w:rsidRPr="00D45D81">
        <w:rPr>
          <w:lang w:val="fr-FR"/>
        </w:rPr>
        <w:tab/>
        <w:t>Cliquet F. 3rd quarter 2002. Rabies Bull Eur n.d.;26:5.</w:t>
      </w:r>
    </w:p>
    <w:p w:rsidR="00774B79" w:rsidRPr="00D45D81" w:rsidRDefault="00774B79" w:rsidP="00480589">
      <w:pPr>
        <w:pStyle w:val="rfrences"/>
        <w:rPr>
          <w:lang w:val="fr-FR"/>
        </w:rPr>
      </w:pPr>
      <w:r w:rsidRPr="00AF35F7">
        <w:t>[5]</w:t>
      </w:r>
      <w:r w:rsidRPr="00AF35F7">
        <w:tab/>
        <w:t xml:space="preserve">Johnson N, Freuling C, Horton D, Müller T, Fooks AR. Imported rabies, European Union and Switzerland, 2001–2010. </w:t>
      </w:r>
      <w:r w:rsidRPr="00D45D81">
        <w:rPr>
          <w:lang w:val="fr-FR"/>
        </w:rPr>
        <w:t>Emerg Infect Dis 2011;17:751.</w:t>
      </w:r>
    </w:p>
    <w:p w:rsidR="00774B79" w:rsidRPr="00D45D81" w:rsidRDefault="00774B79" w:rsidP="00480589">
      <w:pPr>
        <w:pStyle w:val="rfrences"/>
        <w:rPr>
          <w:lang w:val="fr-FR"/>
        </w:rPr>
      </w:pPr>
      <w:r w:rsidRPr="00D45D81">
        <w:rPr>
          <w:lang w:val="fr-FR"/>
        </w:rPr>
        <w:t>[6]</w:t>
      </w:r>
      <w:r w:rsidRPr="00D45D81">
        <w:rPr>
          <w:lang w:val="fr-FR"/>
        </w:rPr>
        <w:tab/>
        <w:t>Barrat J, Picard-Meyer E, Cliquet F, Bourhy H, Melik N. Cas de rage importé sur un chien du Morbilhan 2004.</w:t>
      </w:r>
    </w:p>
    <w:p w:rsidR="00774B79" w:rsidRPr="00D45D81" w:rsidRDefault="00774B79" w:rsidP="00480589">
      <w:pPr>
        <w:pStyle w:val="rfrences"/>
        <w:rPr>
          <w:lang w:val="fr-FR"/>
        </w:rPr>
      </w:pPr>
      <w:r w:rsidRPr="00D45D81">
        <w:rPr>
          <w:lang w:val="fr-FR"/>
        </w:rPr>
        <w:t>[7]</w:t>
      </w:r>
      <w:r w:rsidRPr="00D45D81">
        <w:rPr>
          <w:lang w:val="fr-FR"/>
        </w:rPr>
        <w:tab/>
        <w:t>Zanini V. Rage dans le Morbilhan: le chien n’était plus vacciné depuis 2001 2004. http://www.upv.be/actualites/~un-nouveau-cas-de-rage-a-ete-constate-et-diagnostique-dans-le-morbihan-mars-2004.htm?lng=fr (accessed April 16, 2015).</w:t>
      </w:r>
    </w:p>
    <w:p w:rsidR="00774B79" w:rsidRPr="00D45D81" w:rsidRDefault="00774B79" w:rsidP="00480589">
      <w:pPr>
        <w:pStyle w:val="rfrences"/>
        <w:rPr>
          <w:lang w:val="fr-FR"/>
        </w:rPr>
      </w:pPr>
      <w:r w:rsidRPr="00D45D81">
        <w:rPr>
          <w:lang w:val="fr-FR"/>
        </w:rPr>
        <w:t>[8]</w:t>
      </w:r>
      <w:r w:rsidRPr="00D45D81">
        <w:rPr>
          <w:lang w:val="fr-FR"/>
        </w:rPr>
        <w:tab/>
        <w:t xml:space="preserve">Servas V, Mailles A, Neau D, Castor C, Manetti A, Fouquet E, et al. </w:t>
      </w:r>
      <w:r w:rsidRPr="00AF35F7">
        <w:t xml:space="preserve">An imported case of canine rabies in Aquitaine: investigation and management of the contacts at risk, August 2004-March 2005. </w:t>
      </w:r>
      <w:r w:rsidRPr="00D45D81">
        <w:rPr>
          <w:lang w:val="fr-FR"/>
        </w:rPr>
        <w:t>Euro Surveill 2005;10:222–5.</w:t>
      </w:r>
    </w:p>
    <w:p w:rsidR="00774B79" w:rsidRPr="00D45D81" w:rsidRDefault="00774B79" w:rsidP="00480589">
      <w:pPr>
        <w:pStyle w:val="rfrences"/>
        <w:rPr>
          <w:lang w:val="fr-FR"/>
        </w:rPr>
      </w:pPr>
      <w:r w:rsidRPr="00D45D81">
        <w:rPr>
          <w:lang w:val="fr-FR"/>
        </w:rPr>
        <w:t>[9]</w:t>
      </w:r>
      <w:r w:rsidRPr="00D45D81">
        <w:rPr>
          <w:lang w:val="fr-FR"/>
        </w:rPr>
        <w:tab/>
        <w:t>Servas V, Mailles A, Neau D, Castor C, Manetti A, Fouquet E, et al. Importation d’un cas de rage canine en Aquitaine : recherche et prise en charge des contacts à risque, août 2004-mars 2005. Bull Epidémiologique Hebd 2005;36:179–80.</w:t>
      </w:r>
    </w:p>
    <w:p w:rsidR="00774B79" w:rsidRPr="00AF35F7" w:rsidRDefault="00480589" w:rsidP="00480589">
      <w:pPr>
        <w:pStyle w:val="rfrences"/>
      </w:pPr>
      <w:r w:rsidRPr="00480589">
        <w:rPr>
          <w:lang w:val="fr-FR"/>
        </w:rPr>
        <w:t xml:space="preserve">[10] </w:t>
      </w:r>
      <w:r w:rsidR="00774B79" w:rsidRPr="00480589">
        <w:rPr>
          <w:lang w:val="fr-FR"/>
        </w:rPr>
        <w:t xml:space="preserve">Note de service  DGAL/SDSPA/N2008-8104 : Situation de la rage au 30 avril 2008. </w:t>
      </w:r>
      <w:r w:rsidR="00774B79" w:rsidRPr="00AF35F7">
        <w:t>DGAL; 2008.</w:t>
      </w:r>
    </w:p>
    <w:p w:rsidR="00774B79" w:rsidRPr="00AF35F7" w:rsidRDefault="00480589" w:rsidP="00480589">
      <w:pPr>
        <w:pStyle w:val="rfrences"/>
      </w:pPr>
      <w:r>
        <w:t xml:space="preserve">[11] </w:t>
      </w:r>
      <w:r w:rsidR="00774B79" w:rsidRPr="00AF35F7">
        <w:t>Le Roux I, Van Gucht S. Two cases of imported canine rabies in the Brussels  area within six months time. Rabies Bull Eur 2008;32:5–6.</w:t>
      </w:r>
    </w:p>
    <w:p w:rsidR="00774B79" w:rsidRPr="00AF35F7" w:rsidRDefault="00480589" w:rsidP="00480589">
      <w:pPr>
        <w:pStyle w:val="rfrences"/>
      </w:pPr>
      <w:r>
        <w:t xml:space="preserve">[12] </w:t>
      </w:r>
      <w:r w:rsidR="00774B79" w:rsidRPr="00AF35F7">
        <w:t>French and Belgian multidisciplinary investigation teams. Identification of a rabid dog illegally introduced from the Republic of the Gambia to Belgium and France. Euro Surveill 2008;13.</w:t>
      </w:r>
    </w:p>
    <w:p w:rsidR="00774B79" w:rsidRPr="00AF35F7" w:rsidRDefault="00480589" w:rsidP="00480589">
      <w:pPr>
        <w:pStyle w:val="rfrences"/>
      </w:pPr>
      <w:r>
        <w:t xml:space="preserve">[13] </w:t>
      </w:r>
      <w:r w:rsidR="00774B79" w:rsidRPr="00AF35F7">
        <w:t>Nicholas Johnson AN. Investigation of an Imported Case of Rabies in a Juvenile Dog with Atypical Presentation. Animals 2011;1:402–13.</w:t>
      </w:r>
    </w:p>
    <w:p w:rsidR="00774B79" w:rsidRPr="00D45D81" w:rsidRDefault="00480589" w:rsidP="00480589">
      <w:pPr>
        <w:pStyle w:val="rfrences"/>
        <w:rPr>
          <w:lang w:val="fr-FR"/>
        </w:rPr>
      </w:pPr>
      <w:r>
        <w:t xml:space="preserve">[14] </w:t>
      </w:r>
      <w:r w:rsidR="00774B79" w:rsidRPr="00AF35F7">
        <w:t xml:space="preserve">Catchpole M, Thomas L, Morgan D, Brown K, Turbitt D, Kirkbride H. Imported rabies in a quarantine centre in the United Kingdom. </w:t>
      </w:r>
      <w:r w:rsidR="00774B79" w:rsidRPr="00D45D81">
        <w:rPr>
          <w:lang w:val="fr-FR"/>
        </w:rPr>
        <w:t>Euro Surveill 2008;13:pii=18868.</w:t>
      </w:r>
    </w:p>
    <w:p w:rsidR="00774B79" w:rsidRPr="00AF35F7" w:rsidRDefault="00480589" w:rsidP="00480589">
      <w:pPr>
        <w:pStyle w:val="rfrences"/>
      </w:pPr>
      <w:r>
        <w:rPr>
          <w:lang w:val="fr-FR"/>
        </w:rPr>
        <w:t xml:space="preserve">[15] </w:t>
      </w:r>
      <w:r w:rsidR="00774B79" w:rsidRPr="00480589">
        <w:rPr>
          <w:lang w:val="fr-FR"/>
        </w:rPr>
        <w:t xml:space="preserve">Zanini V. Un cas de rage sur un chiot importé d’Espagne en Isère. </w:t>
      </w:r>
      <w:r w:rsidR="00774B79" w:rsidRPr="00AF35F7">
        <w:t>Sem Vét n.d.:44.</w:t>
      </w:r>
    </w:p>
    <w:p w:rsidR="00774B79" w:rsidRPr="00AF35F7" w:rsidRDefault="00774B79" w:rsidP="00480589">
      <w:pPr>
        <w:pStyle w:val="rfrences"/>
      </w:pPr>
      <w:r w:rsidRPr="00AF35F7">
        <w:t>[</w:t>
      </w:r>
      <w:r w:rsidR="00480589">
        <w:t xml:space="preserve">16] </w:t>
      </w:r>
      <w:r w:rsidRPr="00AF35F7">
        <w:t>van Rijckevorsel GG, Swaan CM, van den Bergh JP, Goorhuis A, Baayen D, Isken L, et al. Rabid puppy-dog imported into the Netherlands from Morocco via Spain, February 2012. Euro Surveill 2012;17:pii=20112.</w:t>
      </w:r>
    </w:p>
    <w:p w:rsidR="00774B79" w:rsidRPr="00AF35F7" w:rsidRDefault="00480589" w:rsidP="00480589">
      <w:pPr>
        <w:pStyle w:val="rfrences"/>
      </w:pPr>
      <w:r>
        <w:t xml:space="preserve">[17] </w:t>
      </w:r>
      <w:r w:rsidR="00774B79" w:rsidRPr="00AF35F7">
        <w:t>Pérez de Diego A, Vigo M, Monsalve J, Escudero A. The One Health approach for the management of an imported case of rabies in mainland Spain in 2013. Euro Surveill 2015;20:pii=21033.</w:t>
      </w:r>
    </w:p>
    <w:p w:rsidR="00774B79" w:rsidRPr="00AF35F7" w:rsidRDefault="00774B79" w:rsidP="00480589">
      <w:pPr>
        <w:pStyle w:val="rfrences"/>
      </w:pPr>
      <w:r w:rsidRPr="00AF35F7">
        <w:t>[18]</w:t>
      </w:r>
      <w:r w:rsidRPr="00AF35F7">
        <w:tab/>
        <w:t>Anonymous. Rabies confirmed in an imported kitten in France. Vet Rec 2013;173:435. doi:10.1136/vr.f6683.</w:t>
      </w:r>
    </w:p>
    <w:p w:rsidR="00F71147" w:rsidRPr="0069510E" w:rsidRDefault="00774B79" w:rsidP="006F0465">
      <w:pPr>
        <w:pStyle w:val="rfrences"/>
        <w:sectPr w:rsidR="00F71147" w:rsidRPr="0069510E" w:rsidSect="00FC75BC">
          <w:pgSz w:w="16838" w:h="11906" w:orient="landscape"/>
          <w:pgMar w:top="568" w:right="1418" w:bottom="426" w:left="1418" w:header="709" w:footer="709" w:gutter="0"/>
          <w:cols w:space="708"/>
          <w:docGrid w:linePitch="360"/>
        </w:sectPr>
      </w:pPr>
      <w:r w:rsidRPr="00AF35F7">
        <w:rPr>
          <w:b/>
        </w:rPr>
        <w:fldChar w:fldCharType="end"/>
      </w:r>
    </w:p>
    <w:p w:rsidR="00774B79" w:rsidRDefault="0036339E" w:rsidP="00D45D81">
      <w:pPr>
        <w:pStyle w:val="Titre1"/>
      </w:pPr>
      <w:bookmarkStart w:id="12" w:name="_Toc448316442"/>
      <w:r w:rsidRPr="00AF35F7">
        <w:t>4b: Country of diagnosis and transit of pets diagnosed rabid in a Western European country. 2001-2013</w:t>
      </w:r>
      <w:bookmarkEnd w:id="12"/>
    </w:p>
    <w:p w:rsidR="00FC75BC" w:rsidRPr="00FC75BC" w:rsidRDefault="00FC75BC" w:rsidP="00D45D81"/>
    <w:tbl>
      <w:tblPr>
        <w:tblStyle w:val="Tableausimple21"/>
        <w:tblW w:w="10248" w:type="dxa"/>
        <w:tblInd w:w="-142" w:type="dxa"/>
        <w:tblBorders>
          <w:top w:val="single" w:sz="12" w:space="0" w:color="auto"/>
          <w:bottom w:val="single" w:sz="12" w:space="0" w:color="auto"/>
        </w:tblBorders>
        <w:tblLook w:val="04A0" w:firstRow="1" w:lastRow="0" w:firstColumn="1" w:lastColumn="0" w:noHBand="0" w:noVBand="1"/>
      </w:tblPr>
      <w:tblGrid>
        <w:gridCol w:w="1263"/>
        <w:gridCol w:w="2456"/>
        <w:gridCol w:w="2457"/>
        <w:gridCol w:w="1684"/>
        <w:gridCol w:w="2388"/>
      </w:tblGrid>
      <w:tr w:rsidR="00774B79" w:rsidRPr="00FC75BC" w:rsidTr="00774B79">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248" w:type="dxa"/>
            <w:gridSpan w:val="5"/>
            <w:tcBorders>
              <w:top w:val="single" w:sz="12" w:space="0" w:color="auto"/>
              <w:left w:val="nil"/>
              <w:bottom w:val="single" w:sz="2" w:space="0" w:color="auto"/>
              <w:right w:val="nil"/>
            </w:tcBorders>
            <w:vAlign w:val="center"/>
            <w:hideMark/>
          </w:tcPr>
          <w:p w:rsidR="00774B79" w:rsidRPr="00AF35F7" w:rsidRDefault="00774B79" w:rsidP="00D45D81">
            <w:pPr>
              <w:pStyle w:val="Tableau"/>
              <w:framePr w:wrap="around"/>
              <w:rPr>
                <w:b w:val="0"/>
              </w:rPr>
            </w:pPr>
            <w:r w:rsidRPr="00AF35F7">
              <w:t>Technical Appendix 4b: Country of diagnosis and transit of pets diagnosed rabid in a Western European country. 2001-2013</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263"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rPr>
                <w:b w:val="0"/>
              </w:rPr>
            </w:pPr>
            <w:r w:rsidRPr="00AF35F7">
              <w:t>Country</w:t>
            </w:r>
          </w:p>
          <w:p w:rsidR="00774B79" w:rsidRPr="00AF35F7" w:rsidRDefault="00774B79" w:rsidP="00D45D81">
            <w:pPr>
              <w:pStyle w:val="Tableau"/>
              <w:framePr w:wrap="around"/>
              <w:rPr>
                <w:b w:val="0"/>
              </w:rPr>
            </w:pPr>
            <w:r w:rsidRPr="00AF35F7">
              <w:t>(n=21)</w:t>
            </w:r>
          </w:p>
        </w:tc>
        <w:tc>
          <w:tcPr>
            <w:tcW w:w="2456"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Number of rabid pets</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with the following</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country of diagnosis</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n (%)</w:t>
            </w:r>
          </w:p>
        </w:tc>
        <w:tc>
          <w:tcPr>
            <w:tcW w:w="2457"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 xml:space="preserve">Number of rabid pets </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 xml:space="preserve">with the following WE country of transit between </w:t>
            </w:r>
            <w:r w:rsidRPr="00D45D81">
              <w:t xml:space="preserve">infection </w:t>
            </w:r>
            <w:r w:rsidRPr="00AF35F7">
              <w:t>and diagnosis</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n</w:t>
            </w:r>
            <w:r w:rsidRPr="00AF35F7">
              <w:rPr>
                <w:vertAlign w:val="subscript"/>
              </w:rPr>
              <w:t>t</w:t>
            </w:r>
          </w:p>
        </w:tc>
        <w:tc>
          <w:tcPr>
            <w:tcW w:w="1684"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Total of pets with transit or diagnosis in the country</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n</w:t>
            </w:r>
            <w:r w:rsidRPr="00AF35F7">
              <w:rPr>
                <w:vertAlign w:val="subscript"/>
              </w:rPr>
              <w:t>td</w:t>
            </w:r>
            <w:r w:rsidRPr="00AF35F7">
              <w:t xml:space="preserve"> =n+n</w:t>
            </w:r>
            <w:r w:rsidRPr="00AF35F7">
              <w:rPr>
                <w:vertAlign w:val="subscript"/>
              </w:rPr>
              <w:t>t</w:t>
            </w:r>
          </w:p>
        </w:tc>
        <w:tc>
          <w:tcPr>
            <w:tcW w:w="2388"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Mean number of rabid pets linked with travel in 100 years</w:t>
            </w:r>
          </w:p>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m</w:t>
            </w:r>
            <w:r w:rsidRPr="00AF35F7">
              <w:rPr>
                <w:color w:val="000000"/>
                <w:sz w:val="14"/>
                <w:szCs w:val="14"/>
                <w:vertAlign w:val="superscript"/>
                <w:lang w:eastAsia="fr-FR"/>
              </w:rPr>
              <w:t>‡</w:t>
            </w:r>
          </w:p>
        </w:tc>
      </w:tr>
      <w:tr w:rsidR="00774B79" w:rsidRPr="00AF35F7" w:rsidTr="00774B79">
        <w:trPr>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single" w:sz="2" w:space="0" w:color="auto"/>
              <w:left w:val="nil"/>
              <w:bottom w:val="nil"/>
              <w:right w:val="nil"/>
            </w:tcBorders>
            <w:vAlign w:val="center"/>
            <w:hideMark/>
          </w:tcPr>
          <w:p w:rsidR="00774B79" w:rsidRPr="00AF35F7" w:rsidRDefault="00774B79" w:rsidP="00D45D81">
            <w:pPr>
              <w:pStyle w:val="Tableau"/>
              <w:framePr w:wrap="around"/>
              <w:rPr>
                <w:b w:val="0"/>
              </w:rPr>
            </w:pPr>
            <w:r w:rsidRPr="00AF35F7">
              <w:t>Belgium</w:t>
            </w:r>
          </w:p>
        </w:tc>
        <w:tc>
          <w:tcPr>
            <w:tcW w:w="2456" w:type="dxa"/>
            <w:tcBorders>
              <w:top w:val="single" w:sz="2" w:space="0" w:color="auto"/>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 (5%)</w:t>
            </w:r>
          </w:p>
        </w:tc>
        <w:tc>
          <w:tcPr>
            <w:tcW w:w="2457" w:type="dxa"/>
            <w:tcBorders>
              <w:top w:val="single" w:sz="2" w:space="0" w:color="auto"/>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w:t>
            </w:r>
          </w:p>
        </w:tc>
        <w:tc>
          <w:tcPr>
            <w:tcW w:w="1684" w:type="dxa"/>
            <w:tcBorders>
              <w:top w:val="single" w:sz="2" w:space="0" w:color="auto"/>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2</w:t>
            </w:r>
          </w:p>
        </w:tc>
        <w:tc>
          <w:tcPr>
            <w:tcW w:w="2388" w:type="dxa"/>
            <w:tcBorders>
              <w:top w:val="single" w:sz="2" w:space="0" w:color="auto"/>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15</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France</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10+2 secondary cases (57%)</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12</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92</w:t>
            </w:r>
          </w:p>
        </w:tc>
      </w:tr>
      <w:tr w:rsidR="00774B79" w:rsidRPr="00AF35F7" w:rsidTr="00774B79">
        <w:trPr>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Germany</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4 (19%)</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4</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31</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Ireland</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 (0%)</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w:t>
            </w:r>
          </w:p>
        </w:tc>
      </w:tr>
      <w:tr w:rsidR="00774B79" w:rsidRPr="00AF35F7" w:rsidTr="00774B79">
        <w:trPr>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Italy</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 (0%)</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Netherland</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 (5%)</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8</w:t>
            </w:r>
          </w:p>
        </w:tc>
      </w:tr>
      <w:tr w:rsidR="00774B79" w:rsidRPr="00AF35F7" w:rsidTr="00774B79">
        <w:trPr>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Portugal</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 (0%)</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w:t>
            </w:r>
            <w:r w:rsidRPr="00AF35F7">
              <w:rPr>
                <w:vertAlign w:val="superscript"/>
              </w:rPr>
              <w:t>*</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8</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Spain</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 (5%)</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6</w:t>
            </w:r>
            <w:r w:rsidRPr="00AF35F7">
              <w:rPr>
                <w:color w:val="000000"/>
                <w:sz w:val="14"/>
                <w:szCs w:val="14"/>
                <w:vertAlign w:val="superscript"/>
                <w:lang w:eastAsia="fr-FR"/>
              </w:rPr>
              <w:t>†</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7</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54</w:t>
            </w:r>
          </w:p>
        </w:tc>
      </w:tr>
      <w:tr w:rsidR="00774B79" w:rsidRPr="00AF35F7" w:rsidTr="00774B79">
        <w:trPr>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nil"/>
              <w:right w:val="nil"/>
            </w:tcBorders>
            <w:vAlign w:val="center"/>
            <w:hideMark/>
          </w:tcPr>
          <w:p w:rsidR="00774B79" w:rsidRPr="00AF35F7" w:rsidRDefault="00774B79" w:rsidP="00D45D81">
            <w:pPr>
              <w:pStyle w:val="Tableau"/>
              <w:framePr w:wrap="around"/>
              <w:rPr>
                <w:b w:val="0"/>
              </w:rPr>
            </w:pPr>
            <w:r w:rsidRPr="00AF35F7">
              <w:t>Switzerland</w:t>
            </w:r>
          </w:p>
        </w:tc>
        <w:tc>
          <w:tcPr>
            <w:tcW w:w="2456"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 (5%)</w:t>
            </w:r>
          </w:p>
        </w:tc>
        <w:tc>
          <w:tcPr>
            <w:tcW w:w="2457"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0</w:t>
            </w:r>
          </w:p>
        </w:tc>
        <w:tc>
          <w:tcPr>
            <w:tcW w:w="1684"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w:t>
            </w:r>
          </w:p>
        </w:tc>
        <w:tc>
          <w:tcPr>
            <w:tcW w:w="2388" w:type="dxa"/>
            <w:tcBorders>
              <w:top w:val="nil"/>
              <w:left w:val="nil"/>
              <w:bottom w:val="nil"/>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8</w:t>
            </w:r>
          </w:p>
        </w:tc>
      </w:tr>
      <w:tr w:rsidR="00774B79" w:rsidRPr="00AF35F7" w:rsidTr="00774B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63" w:type="dxa"/>
            <w:tcBorders>
              <w:top w:val="nil"/>
              <w:left w:val="nil"/>
              <w:bottom w:val="single" w:sz="2" w:space="0" w:color="auto"/>
              <w:right w:val="nil"/>
            </w:tcBorders>
            <w:vAlign w:val="center"/>
            <w:hideMark/>
          </w:tcPr>
          <w:p w:rsidR="00774B79" w:rsidRPr="00AF35F7" w:rsidRDefault="00774B79" w:rsidP="00D45D81">
            <w:pPr>
              <w:pStyle w:val="Tableau"/>
              <w:framePr w:wrap="around"/>
              <w:rPr>
                <w:b w:val="0"/>
              </w:rPr>
            </w:pPr>
            <w:r w:rsidRPr="00AF35F7">
              <w:t>United Kingdom</w:t>
            </w:r>
          </w:p>
        </w:tc>
        <w:tc>
          <w:tcPr>
            <w:tcW w:w="2456" w:type="dxa"/>
            <w:tcBorders>
              <w:top w:val="nil"/>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 (5%)</w:t>
            </w:r>
          </w:p>
        </w:tc>
        <w:tc>
          <w:tcPr>
            <w:tcW w:w="2457" w:type="dxa"/>
            <w:tcBorders>
              <w:top w:val="nil"/>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0</w:t>
            </w:r>
          </w:p>
        </w:tc>
        <w:tc>
          <w:tcPr>
            <w:tcW w:w="1684" w:type="dxa"/>
            <w:tcBorders>
              <w:top w:val="nil"/>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1</w:t>
            </w:r>
          </w:p>
        </w:tc>
        <w:tc>
          <w:tcPr>
            <w:tcW w:w="2388" w:type="dxa"/>
            <w:tcBorders>
              <w:top w:val="nil"/>
              <w:left w:val="nil"/>
              <w:bottom w:val="single" w:sz="2" w:space="0" w:color="auto"/>
              <w:right w:val="nil"/>
            </w:tcBorders>
            <w:vAlign w:val="center"/>
            <w:hideMark/>
          </w:tcPr>
          <w:p w:rsidR="00774B79" w:rsidRPr="00AF35F7" w:rsidRDefault="00774B79" w:rsidP="00D45D81">
            <w:pPr>
              <w:pStyle w:val="Tableau"/>
              <w:framePr w:wrap="around"/>
              <w:cnfStyle w:val="000000100000" w:firstRow="0" w:lastRow="0" w:firstColumn="0" w:lastColumn="0" w:oddVBand="0" w:evenVBand="0" w:oddHBand="1" w:evenHBand="0" w:firstRowFirstColumn="0" w:firstRowLastColumn="0" w:lastRowFirstColumn="0" w:lastRowLastColumn="0"/>
            </w:pPr>
            <w:r w:rsidRPr="00AF35F7">
              <w:t>8</w:t>
            </w:r>
          </w:p>
        </w:tc>
      </w:tr>
      <w:tr w:rsidR="00774B79" w:rsidRPr="00D45D81" w:rsidTr="00774B79">
        <w:trPr>
          <w:trHeight w:val="997"/>
        </w:trPr>
        <w:tc>
          <w:tcPr>
            <w:cnfStyle w:val="001000000000" w:firstRow="0" w:lastRow="0" w:firstColumn="1" w:lastColumn="0" w:oddVBand="0" w:evenVBand="0" w:oddHBand="0" w:evenHBand="0" w:firstRowFirstColumn="0" w:firstRowLastColumn="0" w:lastRowFirstColumn="0" w:lastRowLastColumn="0"/>
            <w:tcW w:w="1263"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rPr>
                <w:b w:val="0"/>
              </w:rPr>
            </w:pPr>
            <w:r w:rsidRPr="00AF35F7">
              <w:t>WE</w:t>
            </w:r>
          </w:p>
        </w:tc>
        <w:tc>
          <w:tcPr>
            <w:tcW w:w="2456"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21 (100%)</w:t>
            </w:r>
          </w:p>
        </w:tc>
        <w:tc>
          <w:tcPr>
            <w:tcW w:w="2457"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7 pets with a transit country</w:t>
            </w:r>
          </w:p>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(of which 1 has 2 transit countries)</w:t>
            </w:r>
          </w:p>
        </w:tc>
        <w:tc>
          <w:tcPr>
            <w:tcW w:w="1684"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21 pets</w:t>
            </w:r>
          </w:p>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(of which 8 transits where reported)</w:t>
            </w:r>
          </w:p>
        </w:tc>
        <w:tc>
          <w:tcPr>
            <w:tcW w:w="2388" w:type="dxa"/>
            <w:tcBorders>
              <w:top w:val="single" w:sz="2" w:space="0" w:color="auto"/>
              <w:left w:val="nil"/>
              <w:bottom w:val="single" w:sz="2" w:space="0" w:color="auto"/>
              <w:right w:val="nil"/>
            </w:tcBorders>
            <w:vAlign w:val="center"/>
            <w:hideMark/>
          </w:tcPr>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162 pets</w:t>
            </w:r>
          </w:p>
          <w:p w:rsidR="00774B79" w:rsidRPr="00AF35F7" w:rsidRDefault="00774B79" w:rsidP="00D45D81">
            <w:pPr>
              <w:pStyle w:val="Tableau"/>
              <w:framePr w:wrap="around"/>
              <w:cnfStyle w:val="000000000000" w:firstRow="0" w:lastRow="0" w:firstColumn="0" w:lastColumn="0" w:oddVBand="0" w:evenVBand="0" w:oddHBand="0" w:evenHBand="0" w:firstRowFirstColumn="0" w:firstRowLastColumn="0" w:lastRowFirstColumn="0" w:lastRowLastColumn="0"/>
            </w:pPr>
            <w:r w:rsidRPr="00AF35F7">
              <w:t>(of which 62 transits would be reported)</w:t>
            </w:r>
          </w:p>
        </w:tc>
      </w:tr>
      <w:tr w:rsidR="00774B79" w:rsidRPr="00D45D81" w:rsidTr="00774B79">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10248" w:type="dxa"/>
            <w:gridSpan w:val="5"/>
            <w:tcBorders>
              <w:top w:val="single" w:sz="2" w:space="0" w:color="auto"/>
              <w:left w:val="nil"/>
              <w:bottom w:val="single" w:sz="12" w:space="0" w:color="auto"/>
              <w:right w:val="nil"/>
            </w:tcBorders>
            <w:vAlign w:val="center"/>
            <w:hideMark/>
          </w:tcPr>
          <w:p w:rsidR="00774B79" w:rsidRPr="00D45D81" w:rsidRDefault="00774B79" w:rsidP="00D45D81">
            <w:pPr>
              <w:pStyle w:val="Tableau"/>
              <w:framePr w:wrap="around"/>
              <w:rPr>
                <w:b w:val="0"/>
              </w:rPr>
            </w:pPr>
            <w:r w:rsidRPr="00D45D81">
              <w:rPr>
                <w:b w:val="0"/>
              </w:rPr>
              <w:t>WE= Western Europe</w:t>
            </w:r>
          </w:p>
          <w:p w:rsidR="00774B79" w:rsidRPr="00D45D81" w:rsidRDefault="00774B79" w:rsidP="00D45D81">
            <w:pPr>
              <w:pStyle w:val="Tableau"/>
              <w:framePr w:wrap="around"/>
              <w:rPr>
                <w:b w:val="0"/>
              </w:rPr>
            </w:pPr>
            <w:r w:rsidRPr="00D45D81">
              <w:rPr>
                <w:b w:val="0"/>
              </w:rPr>
              <w:t>*A dog from Morocco diagnosed rabid in France in 2007 transited through Portugal and Spain. The period of contagiousness started in Spain after transit through Portugal so it is reported in this table but no days with a rabid dog were taken into account in Portugal for this event.</w:t>
            </w:r>
          </w:p>
          <w:p w:rsidR="00774B79" w:rsidRPr="00AF35F7" w:rsidRDefault="00774B79" w:rsidP="00D45D81">
            <w:pPr>
              <w:pStyle w:val="Tableau"/>
              <w:framePr w:wrap="around"/>
            </w:pPr>
            <w:r w:rsidRPr="00D45D81">
              <w:rPr>
                <w:b w:val="0"/>
                <w:color w:val="000000"/>
                <w:lang w:eastAsia="fr-FR"/>
              </w:rPr>
              <w:t>†</w:t>
            </w:r>
            <w:r w:rsidRPr="00D45D81">
              <w:rPr>
                <w:b w:val="0"/>
              </w:rPr>
              <w:t xml:space="preserve">For some dogs from Morocco that arrived in France via Spain, no days of attendance in Spain are reported. Those cases are reported in this table. </w:t>
            </w:r>
            <w:r w:rsidRPr="00D45D81">
              <w:rPr>
                <w:b w:val="0"/>
                <w:color w:val="000000"/>
                <w:lang w:eastAsia="fr-FR"/>
              </w:rPr>
              <w:t>‡m=</w:t>
            </w:r>
            <w:r w:rsidRPr="00D45D81">
              <w:rPr>
                <w:b w:val="0"/>
              </w:rPr>
              <w:t>n</w:t>
            </w:r>
            <w:r w:rsidRPr="00D45D81">
              <w:rPr>
                <w:b w:val="0"/>
                <w:vertAlign w:val="subscript"/>
              </w:rPr>
              <w:t>td</w:t>
            </w:r>
            <w:r w:rsidRPr="00D45D81">
              <w:rPr>
                <w:b w:val="0"/>
              </w:rPr>
              <w:t>x100/13, m is calculated under the assumption that, during the 100-year period, the mean annual number of rabid pets linked with travel is the same as that observed between 2001 and 2013.</w:t>
            </w:r>
            <w:r w:rsidRPr="00AF35F7">
              <w:t xml:space="preserve"> </w:t>
            </w:r>
          </w:p>
        </w:tc>
      </w:tr>
    </w:tbl>
    <w:p w:rsidR="00774B79" w:rsidRPr="00AF35F7" w:rsidRDefault="00774B79" w:rsidP="00D45D81"/>
    <w:p w:rsidR="00774B79" w:rsidRPr="00AF35F7" w:rsidRDefault="00774B79" w:rsidP="00D45D81"/>
    <w:p w:rsidR="00774B79" w:rsidRDefault="00774B79"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Default="00D45D81" w:rsidP="00D45D81"/>
    <w:p w:rsidR="00D45D81" w:rsidRPr="00AF35F7" w:rsidRDefault="00D45D81" w:rsidP="00D45D81">
      <w:pPr>
        <w:sectPr w:rsidR="00D45D81" w:rsidRPr="00AF35F7" w:rsidSect="00F71147">
          <w:pgSz w:w="16838" w:h="11906" w:orient="landscape"/>
          <w:pgMar w:top="1560" w:right="1417" w:bottom="1417" w:left="1417" w:header="708" w:footer="708" w:gutter="0"/>
          <w:cols w:space="708"/>
          <w:docGrid w:linePitch="360"/>
        </w:sectPr>
      </w:pPr>
      <w:bookmarkStart w:id="13" w:name="_GoBack"/>
      <w:bookmarkEnd w:id="13"/>
    </w:p>
    <w:p w:rsidR="00774B79" w:rsidRPr="00AF35F7" w:rsidRDefault="00774B79" w:rsidP="00D45D81">
      <w:pPr>
        <w:pStyle w:val="Titre1"/>
      </w:pPr>
      <w:bookmarkStart w:id="14" w:name="_Toc448316443"/>
      <w:r w:rsidRPr="00AF35F7">
        <w:t>4c: Complementary results</w:t>
      </w:r>
      <w:bookmarkEnd w:id="14"/>
      <w:r w:rsidRPr="00AF35F7">
        <w:t xml:space="preserve"> </w:t>
      </w:r>
    </w:p>
    <w:p w:rsidR="00F71147" w:rsidRPr="00AF35F7" w:rsidRDefault="00F71147" w:rsidP="00D45D81"/>
    <w:p w:rsidR="00774B79" w:rsidRPr="00AF35F7" w:rsidRDefault="00774B79" w:rsidP="00D45D81">
      <w:r w:rsidRPr="00AF35F7">
        <w:t xml:space="preserve">Fifteen dogs (all puppies under 6 months) and 1 kitten originated from endemic countries outside WE: 12 (75%) were found or gifted in the endemic country, 3 were bought abroad and 1 was adopted from a shelter (in Switzerland where it had been illegally imported). Five dogs raised in WE (4 adults, 1 puppy) acquired rabies outside WE, including 3 in Morocco. </w:t>
      </w:r>
    </w:p>
    <w:p w:rsidR="00774B79" w:rsidRPr="00AF35F7" w:rsidRDefault="00774B79" w:rsidP="00D45D81"/>
    <w:p w:rsidR="00774B79" w:rsidRPr="00AF35F7" w:rsidRDefault="00774B79" w:rsidP="00D45D81">
      <w:r w:rsidRPr="00AF35F7">
        <w:t>Without contamination dates, it was impossible to calculate the average incubation period, but it was over 33 days as the average period between an animal entering WE and first symptoms was 33 days [IC95: 10-56]. The average contagious period was 16 days, starting 2 days before entering WE, and including 14 days in WE (8 asymptomatic and 6 symptomatic). For 1 dog, symptoms began before entering WE.</w:t>
      </w:r>
    </w:p>
    <w:p w:rsidR="00774B79" w:rsidRPr="00AF35F7" w:rsidRDefault="00774B79" w:rsidP="00D45D81"/>
    <w:p w:rsidR="00774B79" w:rsidRPr="00AF35F7" w:rsidRDefault="00774B79" w:rsidP="00D45D81"/>
    <w:p w:rsidR="00774B79" w:rsidRPr="00AF35F7" w:rsidRDefault="00774B79" w:rsidP="00D45D81">
      <w:pPr>
        <w:sectPr w:rsidR="00774B79" w:rsidRPr="00AF35F7" w:rsidSect="00F71147">
          <w:pgSz w:w="11906" w:h="16838"/>
          <w:pgMar w:top="1417" w:right="1417" w:bottom="1417" w:left="1417" w:header="708" w:footer="708" w:gutter="0"/>
          <w:cols w:space="708"/>
          <w:docGrid w:linePitch="360"/>
        </w:sectPr>
      </w:pPr>
    </w:p>
    <w:p w:rsidR="00E9088B" w:rsidRPr="00480589" w:rsidRDefault="00E9088B" w:rsidP="00D45D81">
      <w:pPr>
        <w:pStyle w:val="Titre1"/>
        <w:rPr>
          <w:rStyle w:val="hps"/>
        </w:rPr>
      </w:pPr>
      <w:bookmarkStart w:id="15" w:name="_Toc448316444"/>
      <w:r w:rsidRPr="00480589">
        <w:t xml:space="preserve">5: </w:t>
      </w:r>
      <w:r w:rsidRPr="00480589">
        <w:rPr>
          <w:rStyle w:val="hps"/>
        </w:rPr>
        <w:t>Evolution of the number of imported rabid pets and their secondary cases</w:t>
      </w:r>
      <w:bookmarkEnd w:id="15"/>
      <w:r w:rsidRPr="00480589">
        <w:rPr>
          <w:rStyle w:val="hps"/>
        </w:rPr>
        <w:t xml:space="preserve"> </w:t>
      </w:r>
    </w:p>
    <w:p w:rsidR="00F71147" w:rsidRPr="00AF35F7" w:rsidRDefault="00F71147" w:rsidP="00D45D81"/>
    <w:p w:rsidR="00E9088B" w:rsidRPr="00AF35F7" w:rsidRDefault="00E9088B" w:rsidP="00D45D81">
      <w:pPr>
        <w:rPr>
          <w:rStyle w:val="hps"/>
        </w:rPr>
      </w:pPr>
      <w:r w:rsidRPr="00AF35F7">
        <w:rPr>
          <w:rStyle w:val="hps"/>
        </w:rPr>
        <w:t>Only 1/19, i.e. 5%, of 2001-2013 imported rabid pets led to secondary cases (</w:t>
      </w:r>
      <w:r w:rsidRPr="00AF35F7">
        <w:rPr>
          <w:rStyle w:val="hps"/>
          <w:lang w:val="en-GB"/>
        </w:rPr>
        <w:t>2 cases in dogs</w:t>
      </w:r>
      <w:r w:rsidRPr="00AF35F7">
        <w:rPr>
          <w:rStyle w:val="hps"/>
        </w:rPr>
        <w:t xml:space="preserve">) compared to 4/17, i.e. 24%, in the 1968-1995 period (with 1 to 7 secondary cases per alert) and to the Spanish situation in 1975, when a rabid Moroccan dog infected 81 pets and 1 human </w:t>
      </w:r>
      <w:r w:rsidRPr="00AF35F7">
        <w:rPr>
          <w:rStyle w:val="hps"/>
        </w:rPr>
        <w:fldChar w:fldCharType="begin"/>
      </w:r>
      <w:r w:rsidRPr="00AF35F7">
        <w:rPr>
          <w:rStyle w:val="hps"/>
        </w:rPr>
        <w:instrText xml:space="preserve"> ADDIN ZOTERO_ITEM CSL_CITATION {"citationID":"NyA6dJa4","properties":{"formattedCitation":"[1,2]","plainCitation":"[1,2]"},"citationItems":[{"id":2366,"uris":["http://zotero.org/users/1765531/items/VKM55UMJ"],"uri":["http://zotero.org/users/1765531/items/VKM55UMJ"],"itemData":{"id":2366,"type":"article-journal","title":"The One Health approach for the management of an imported case of rabies in mainland Spain in 2013","container-title":"Euro Surveillance","page":"pii=21033","volume":"20","issue":"6","journalAbbreviation":"Euro Surveill","author":[{"family":"Pérez de Diego","given":"AC"},{"family":"Vigo","given":"M."},{"family":"Monsalve","given":"J."},{"family":"Escudero","given":"A."}],"issued":{"date-parts":[["2015"]]}}},{"id":2468,"uris":["http://zotero.org/users/1765531/items/9TQ8CFBI"],"uri":["http://zotero.org/users/1765531/items/9TQ8CFBI"],"itemData":{"id":2468,"type":"book","title":"Historical perspective of rabies in Europe and the mediterranean basin: a testament to rabies by Dr. Arthur A. King","publisher":"OIE","publisher-place":"Paris","number-of-pages":"361","source":"Gemeinsamer Bibliotheksverbund ISBN","event-place":"Paris","ISBN":"92-9044-639-0","shortTitle":"Historical perspective of rabies in Europe and the mediterranean basin","language":"eng","author":[{"family":"King","given":"Arthur Alfred"}],"editor":[{"literal":"OIE - World Organisation for Animal Health"}],"issued":{"date-parts":[["2004"]]}}}],"schema":"https://github.com/citation-style-language/schema/raw/master/csl-citation.json"} </w:instrText>
      </w:r>
      <w:r w:rsidRPr="00AF35F7">
        <w:rPr>
          <w:rStyle w:val="hps"/>
        </w:rPr>
        <w:fldChar w:fldCharType="separate"/>
      </w:r>
      <w:r w:rsidRPr="00AF35F7">
        <w:t>[1,2]</w:t>
      </w:r>
      <w:r w:rsidRPr="00AF35F7">
        <w:rPr>
          <w:rStyle w:val="hps"/>
        </w:rPr>
        <w:fldChar w:fldCharType="end"/>
      </w:r>
      <w:r w:rsidRPr="00AF35F7">
        <w:rPr>
          <w:rStyle w:val="hps"/>
        </w:rPr>
        <w:t>.</w:t>
      </w:r>
    </w:p>
    <w:p w:rsidR="00E9088B" w:rsidRPr="00AF35F7" w:rsidRDefault="00E9088B" w:rsidP="00D45D81">
      <w:pPr>
        <w:rPr>
          <w:rStyle w:val="hps"/>
          <w:b/>
        </w:rPr>
      </w:pPr>
    </w:p>
    <w:p w:rsidR="00E9088B" w:rsidRPr="00AF35F7" w:rsidRDefault="00E9088B" w:rsidP="00480589">
      <w:pPr>
        <w:pStyle w:val="rfrences"/>
      </w:pPr>
      <w:r w:rsidRPr="00AF35F7">
        <w:fldChar w:fldCharType="begin"/>
      </w:r>
      <w:r w:rsidRPr="00AF35F7">
        <w:instrText xml:space="preserve"> ADDIN ZOTERO_BIBL {"custom":[]} CSL_BIBLIOGRAPHY </w:instrText>
      </w:r>
      <w:r w:rsidRPr="00AF35F7">
        <w:fldChar w:fldCharType="separate"/>
      </w:r>
      <w:r w:rsidRPr="00AF35F7">
        <w:t>[1]</w:t>
      </w:r>
      <w:r w:rsidRPr="00AF35F7">
        <w:tab/>
        <w:t>Pérez de Diego A, Vigo M, Monsalve J, Escudero A. The One Health approach for the management of an imported case of rabies in mainland Spain in 2013. Euro Surveill 2015;20:pii=21033.</w:t>
      </w:r>
    </w:p>
    <w:p w:rsidR="00E9088B" w:rsidRPr="00AF35F7" w:rsidRDefault="00E9088B" w:rsidP="00480589">
      <w:pPr>
        <w:pStyle w:val="rfrences"/>
      </w:pPr>
      <w:r w:rsidRPr="00AF35F7">
        <w:t>[2]</w:t>
      </w:r>
      <w:r w:rsidRPr="00AF35F7">
        <w:tab/>
        <w:t>King AA. Historical perspective of rabies in Europe and the mediterranean basin: a testament to rabies by Dr. Arthur A. King. Paris: OIE; 2004.</w:t>
      </w:r>
    </w:p>
    <w:p w:rsidR="00E9088B" w:rsidRPr="00AF35F7" w:rsidRDefault="00E9088B" w:rsidP="00480589">
      <w:pPr>
        <w:pStyle w:val="rfrences"/>
      </w:pPr>
      <w:r w:rsidRPr="00AF35F7">
        <w:fldChar w:fldCharType="end"/>
      </w:r>
    </w:p>
    <w:p w:rsidR="00E9088B" w:rsidRPr="00AF35F7" w:rsidRDefault="00E9088B" w:rsidP="00D45D81">
      <w:pPr>
        <w:sectPr w:rsidR="00E9088B" w:rsidRPr="00AF35F7" w:rsidSect="0036339E">
          <w:type w:val="continuous"/>
          <w:pgSz w:w="11906" w:h="16838"/>
          <w:pgMar w:top="1417" w:right="1417" w:bottom="1417" w:left="1417" w:header="708" w:footer="708" w:gutter="0"/>
          <w:cols w:space="708"/>
          <w:docGrid w:linePitch="360"/>
        </w:sectPr>
      </w:pPr>
    </w:p>
    <w:p w:rsidR="00F71147" w:rsidRPr="00AF35F7" w:rsidRDefault="00F71147" w:rsidP="00D45D81">
      <w:pPr>
        <w:pStyle w:val="Titre1"/>
        <w:rPr>
          <w:rStyle w:val="hps"/>
          <w:b/>
          <w:sz w:val="24"/>
          <w:szCs w:val="24"/>
        </w:rPr>
        <w:sectPr w:rsidR="00F71147" w:rsidRPr="00AF35F7" w:rsidSect="0036339E">
          <w:footerReference w:type="default" r:id="rId11"/>
          <w:type w:val="continuous"/>
          <w:pgSz w:w="11906" w:h="16838"/>
          <w:pgMar w:top="1417" w:right="1417" w:bottom="1417" w:left="1417" w:header="708" w:footer="708" w:gutter="0"/>
          <w:cols w:space="708"/>
          <w:docGrid w:linePitch="360"/>
        </w:sectPr>
      </w:pPr>
    </w:p>
    <w:p w:rsidR="00E9088B" w:rsidRPr="00480589" w:rsidRDefault="00E9088B" w:rsidP="00D45D81">
      <w:pPr>
        <w:pStyle w:val="Titre1"/>
        <w:rPr>
          <w:rStyle w:val="hps"/>
        </w:rPr>
      </w:pPr>
      <w:bookmarkStart w:id="16" w:name="_Toc448316445"/>
      <w:r w:rsidRPr="00480589">
        <w:rPr>
          <w:rStyle w:val="hps"/>
        </w:rPr>
        <w:t>6: Study limitations and robustness</w:t>
      </w:r>
      <w:bookmarkEnd w:id="16"/>
    </w:p>
    <w:p w:rsidR="00F71147" w:rsidRPr="00AF35F7" w:rsidRDefault="00F71147" w:rsidP="00D45D81"/>
    <w:p w:rsidR="00E9088B" w:rsidRPr="00AF35F7" w:rsidRDefault="00E9088B" w:rsidP="00D45D81">
      <w:pPr>
        <w:rPr>
          <w:rStyle w:val="hps"/>
        </w:rPr>
      </w:pPr>
      <w:r w:rsidRPr="00AF35F7">
        <w:t xml:space="preserve">We did not consider whether the contagious period occurred during quarantine (as in the 2008 UK case), during veterinary observation or outside those contexts. Risk management is easier during quarantine and veterinarian observation. First, because—unlike the general population—veterinarians and quarantine workers should be vaccinated prior to exposure </w:t>
      </w:r>
      <w:r w:rsidRPr="00AF35F7">
        <w:fldChar w:fldCharType="begin"/>
      </w:r>
      <w:r w:rsidRPr="00AF35F7">
        <w:instrText xml:space="preserve"> ADDIN ZOTERO_ITEM CSL_CITATION {"citationID":"HgmpWoSW","properties":{"formattedCitation":"[1]","plainCitation":"[1]"},"citationItems":[{"id":"yTbNkicL/C4y0G7dH","uris":["http://zotero.org/users/1765531/items/9P5T5VW5"],"uri":["http://zotero.org/users/1765531/items/9P5T5VW5"],"itemData":{"id":"yTbNkicL/C4y0G7dH","type":"article-journal","title":"WHO Expert Consultation on Rabies. Second report","container-title":"World Health Organization technical report series","page":"1-139","issue":"982","source":"NCBI PubMed","abstract":"Although there is debate about the estimated health burden of rabies, the estimates of direct mortality and the DALYs due to rabies are among the highest of the neglected tropical diseases. Poor surveillance, underreporting in many developing countries, frequent misdiagnosis of rabies, and an absence of coordination among all the sectors involved are likely to lead to underestimation of the scale of the disease It is clear, however, that rabies disproportionately affects poor rural communities, and particularly children. Most of the expenditure for postexposure prophylaxis is borne by those who can least afford it. As a result of growing dog and human populations, the burden of human deaths from rabies and the economic costs will continue to escalate in the absence of concerted efforts and investment for control. Since the first WHO Expert Consultation on Rabies in 2004, WHO and its network of collaborating centres on rabies, specialized national institutions, members of the WHO Expert Advisory Panel on Rabies and partners such as the Gates Foundation, the Global Alliance for Rabies Control and the Partnership for Rabies Prevention, have been advocating the feasibility of rabies elimination regionally and globally and promoting research into sustainable cost-effective strategies. Those joint efforts have begun to break the cycle of rabies neglect, and rabies is becoming recognized as a priority for investment. This Consultation concluded that human dog-transmitted rabies is readily amenable to control, regional elimination in the medium- term and even global elimination in the long-term. A resolution on major neglected tropical diseases, including rabies, prepared for submission to the World Health Assembly in May 2013 aims at securing Member States' commitment to the control, elimination or eradication of these diseases. Endorsement of the resolution would open the door for exciting advances in rabies prevention and control.","ISSN":"0512-3054","note":"PMID: 24069724","journalAbbreviation":"World Health Organ Tech Rep Ser","language":"eng","author":[{"family":"World Health Organization","given":""}],"issued":{"year":2013},"PMID":"24069724","page-first":"1","container-title-short":"World Health Organ. Tech. Rep. Ser."}}],"schema":"https://github.com/citation-style-language/schema/raw/master/csl-citation.json"} </w:instrText>
      </w:r>
      <w:r w:rsidRPr="00AF35F7">
        <w:fldChar w:fldCharType="separate"/>
      </w:r>
      <w:r w:rsidRPr="00AF35F7">
        <w:t>[1]</w:t>
      </w:r>
      <w:r w:rsidRPr="00AF35F7">
        <w:fldChar w:fldCharType="end"/>
      </w:r>
      <w:r w:rsidRPr="00AF35F7">
        <w:t xml:space="preserve">, and second, because risky contacts are limited and more easily and quickly handled. Thus the UK rabies risk is probably over-estimated in our study (1 rabid pet imported in 13 years, compared to 1 in 170 following a DEFRA assessment </w:t>
      </w:r>
      <w:r w:rsidRPr="00AF35F7">
        <w:fldChar w:fldCharType="begin"/>
      </w:r>
      <w:r w:rsidRPr="00AF35F7">
        <w:instrText xml:space="preserve"> ADDIN ZOTERO_ITEM CSL_CITATION {"citationID":"QBD7rmKp","properties":{"formattedCitation":"[2]","plainCitation":"[2]"},"citationItems":[{"id":1644,"uris":["http://zotero.org/users/1765531/items/IZ4TWWJT"],"uri":["http://zotero.org/users/1765531/items/IZ4TWWJT"],"itemData":{"id":1644,"type":"webpage","title":"Interpretation of Rabies Risk Assessment: Final Report. Report for Defra (UK)","URL":"http://citeseerx.ist.psu.edu/viewdoc/download?doi=10.1.1.394.8967&amp;rep=rep1&amp;type=pdf","shortTitle":"Interpretation of Rabies Risk Assessment","author":[{"family":"Veritas","given":"Det Norske"}],"issued":{"date-parts":[["2011"]]},"accessed":{"date-parts":[["2014",5,19]]}}}],"schema":"https://github.com/citation-style-language/schema/raw/master/csl-citation.json"} </w:instrText>
      </w:r>
      <w:r w:rsidRPr="00AF35F7">
        <w:fldChar w:fldCharType="separate"/>
      </w:r>
      <w:r w:rsidRPr="00AF35F7">
        <w:t>[2]</w:t>
      </w:r>
      <w:r w:rsidRPr="00AF35F7">
        <w:fldChar w:fldCharType="end"/>
      </w:r>
      <w:r w:rsidRPr="00AF35F7">
        <w:t xml:space="preserve"> (DEFRA assumed 90% compliance with EUPMP and did not consider a rabid pet in quarantine as entering the UK). </w:t>
      </w:r>
      <w:r w:rsidRPr="00AF35F7">
        <w:rPr>
          <w:rStyle w:val="hps"/>
        </w:rPr>
        <w:t>We considered, based on the WHO post-exposure animal observation period, that the asymptomatic contagious period was 10 days rather than 14 (Spain’s observation period) or 15 (UK and France’s period). However, had we considered a 15-day period for the 14/20 dogs which started their contagious period in WE, we would have had 238 instead of 168 asymptomatic contagious dog days in WE. Thus P</w:t>
      </w:r>
      <w:r w:rsidRPr="00AF35F7">
        <w:rPr>
          <w:rStyle w:val="hps"/>
          <w:vertAlign w:val="subscript"/>
        </w:rPr>
        <w:t>A</w:t>
      </w:r>
      <w:r w:rsidRPr="00AF35F7">
        <w:rPr>
          <w:rStyle w:val="hps"/>
        </w:rPr>
        <w:t xml:space="preserve"> would have increased to </w:t>
      </w:r>
      <w:r w:rsidRPr="00AF35F7">
        <w:t>1.96x10</w:t>
      </w:r>
      <w:r w:rsidRPr="00AF35F7">
        <w:rPr>
          <w:vertAlign w:val="superscript"/>
        </w:rPr>
        <w:t>-9</w:t>
      </w:r>
      <w:r w:rsidRPr="00AF35F7">
        <w:t xml:space="preserve"> which is still very low. </w:t>
      </w:r>
      <w:r w:rsidRPr="00AF35F7">
        <w:rPr>
          <w:rStyle w:val="hps"/>
        </w:rPr>
        <w:t xml:space="preserve">Our review could suffer from missing information regarding imported animal cases. However, our results are probably near-exhaustive since rabies notification is mandatory in WE, and the quality of health </w:t>
      </w:r>
      <w:r w:rsidRPr="00AF35F7">
        <w:rPr>
          <w:rStyle w:val="hps"/>
          <w:lang w:val="en-GB"/>
        </w:rPr>
        <w:t xml:space="preserve">watch </w:t>
      </w:r>
      <w:r w:rsidRPr="00AF35F7">
        <w:rPr>
          <w:rStyle w:val="hps"/>
        </w:rPr>
        <w:t>and reporting networks is satisfactory.</w:t>
      </w:r>
    </w:p>
    <w:p w:rsidR="00E9088B" w:rsidRPr="00AF35F7" w:rsidRDefault="00E9088B" w:rsidP="00D45D81">
      <w:pPr>
        <w:rPr>
          <w:rStyle w:val="hps"/>
        </w:rPr>
      </w:pPr>
      <w:r w:rsidRPr="00AF35F7">
        <w:rPr>
          <w:rStyle w:val="hps"/>
        </w:rPr>
        <w:t>From 2001 to 2013, no human fatalities were observed after contact with 1 of the 21 rabid pets. Therefore, the average individual risk of rabies linked with pet travel is &lt;2.10x10</w:t>
      </w:r>
      <w:r w:rsidRPr="00AF35F7">
        <w:rPr>
          <w:rStyle w:val="hps"/>
          <w:vertAlign w:val="superscript"/>
        </w:rPr>
        <w:t>-10</w:t>
      </w:r>
      <w:r w:rsidRPr="00AF35F7">
        <w:rPr>
          <w:rStyle w:val="hps"/>
        </w:rPr>
        <w:t>/year, which is notably less than the 8.2x10</w:t>
      </w:r>
      <w:r w:rsidRPr="00AF35F7">
        <w:rPr>
          <w:rStyle w:val="hps"/>
          <w:vertAlign w:val="superscript"/>
        </w:rPr>
        <w:t>-6</w:t>
      </w:r>
      <w:r w:rsidRPr="00AF35F7">
        <w:rPr>
          <w:rStyle w:val="hps"/>
        </w:rPr>
        <w:t>/year individual risk of rabies in the world and very low even regarding other risks considered very low, such as death from dog bites (7.1x10</w:t>
      </w:r>
      <w:r w:rsidRPr="00AF35F7">
        <w:rPr>
          <w:rStyle w:val="hps"/>
          <w:vertAlign w:val="superscript"/>
        </w:rPr>
        <w:t>-8</w:t>
      </w:r>
      <w:r w:rsidRPr="00AF35F7">
        <w:rPr>
          <w:rStyle w:val="hps"/>
        </w:rPr>
        <w:t>), road accidents (8.3x10</w:t>
      </w:r>
      <w:r w:rsidRPr="00AF35F7">
        <w:rPr>
          <w:rStyle w:val="hps"/>
          <w:vertAlign w:val="superscript"/>
        </w:rPr>
        <w:t>-6</w:t>
      </w:r>
      <w:r w:rsidRPr="00AF35F7">
        <w:rPr>
          <w:rStyle w:val="hps"/>
        </w:rPr>
        <w:t>) or lightning (5.2x10</w:t>
      </w:r>
      <w:r w:rsidRPr="00AF35F7">
        <w:rPr>
          <w:rStyle w:val="hps"/>
          <w:vertAlign w:val="superscript"/>
        </w:rPr>
        <w:t>-8</w:t>
      </w:r>
      <w:r w:rsidRPr="00AF35F7">
        <w:rPr>
          <w:rStyle w:val="hps"/>
        </w:rPr>
        <w:t xml:space="preserve">) </w:t>
      </w:r>
      <w:r w:rsidRPr="00AF35F7">
        <w:rPr>
          <w:rStyle w:val="hps"/>
        </w:rPr>
        <w:fldChar w:fldCharType="begin"/>
      </w:r>
      <w:r w:rsidRPr="00AF35F7">
        <w:rPr>
          <w:rStyle w:val="hps"/>
        </w:rPr>
        <w:instrText xml:space="preserve"> ADDIN ZOTERO_ITEM CSL_CITATION {"citationID":"ySIyYNOf","properties":{"formattedCitation":"[2,3]","plainCitation":"[2,3]"},"citationItems":[{"id":1644,"uris":["http://zotero.org/users/1765531/items/IZ4TWWJT"],"uri":["http://zotero.org/users/1765531/items/IZ4TWWJT"],"itemData":{"id":1644,"type":"webpage","title":"Interpretation of Rabies Risk Assessment: Final Report. Report for Defra (UK)","URL":"http://citeseerx.ist.psu.edu/viewdoc/download?doi=10.1.1.394.8967&amp;rep=rep1&amp;type=pdf","shortTitle":"Interpretation of Rabies Risk Assessment","author":[{"family":"Veritas","given":"Det Norske"}],"issued":{"date-parts":[["2011"]]},"accessed":{"date-parts":[["2014",5,19]]}}},{"id":2499,"uris":["http://zotero.org/users/1765531/items/BNTAIKX8"],"uri":["http://zotero.org/users/1765531/items/BNTAIKX8"],"itemData":{"id":2499,"type":"paper-conference","title":"The myth of 10-6 as a definition of acceptable risk","container-title":"84th Annual meeting and exhibition of the air and waste management association, Vancouver, BC","page":"16–21","source":"Google Scholar","URL":"http://www.safedriver.gr/studies/KINDYNOS/THE%20MYTH%20OF%2010-6%20AS%20A%20DEFINITION%20OF%20ACCEPTABLE%20RISK.pdf","author":[{"family":"Kelly","given":"Kathryn E."},{"family":"Cardon","given":"N. C."}],"issued":{"date-parts":[["1991"]]},"accessed":{"date-parts":[["2015",6,1]]}}}],"schema":"https://github.com/citation-style-language/schema/raw/master/csl-citation.json"} </w:instrText>
      </w:r>
      <w:r w:rsidRPr="00AF35F7">
        <w:rPr>
          <w:rStyle w:val="hps"/>
        </w:rPr>
        <w:fldChar w:fldCharType="separate"/>
      </w:r>
      <w:r w:rsidRPr="00AF35F7">
        <w:t>[2,3]</w:t>
      </w:r>
      <w:r w:rsidRPr="00AF35F7">
        <w:rPr>
          <w:rStyle w:val="hps"/>
        </w:rPr>
        <w:fldChar w:fldCharType="end"/>
      </w:r>
      <w:r w:rsidRPr="00AF35F7">
        <w:rPr>
          <w:rStyle w:val="hps"/>
        </w:rPr>
        <w:t xml:space="preserve">. </w:t>
      </w:r>
    </w:p>
    <w:p w:rsidR="00E9088B" w:rsidRPr="00AF35F7" w:rsidRDefault="00E9088B" w:rsidP="00D45D81">
      <w:pPr>
        <w:rPr>
          <w:rStyle w:val="hps"/>
          <w:b/>
        </w:rPr>
      </w:pPr>
    </w:p>
    <w:p w:rsidR="00E9088B" w:rsidRPr="00AF35F7" w:rsidRDefault="00E9088B" w:rsidP="00D45D81">
      <w:pPr>
        <w:rPr>
          <w:rStyle w:val="hps"/>
          <w:b/>
        </w:rPr>
      </w:pPr>
    </w:p>
    <w:p w:rsidR="00E9088B" w:rsidRPr="00AF35F7" w:rsidRDefault="00E9088B" w:rsidP="00480589">
      <w:pPr>
        <w:pStyle w:val="rfrences"/>
      </w:pPr>
      <w:r w:rsidRPr="00AF35F7">
        <w:fldChar w:fldCharType="begin"/>
      </w:r>
      <w:r w:rsidRPr="00AF35F7">
        <w:instrText xml:space="preserve"> ADDIN ZOTERO_BIBL {"custom":[]} CSL_BIBLIOGRAPHY </w:instrText>
      </w:r>
      <w:r w:rsidRPr="00AF35F7">
        <w:fldChar w:fldCharType="separate"/>
      </w:r>
      <w:r w:rsidRPr="00AF35F7">
        <w:t>[1]</w:t>
      </w:r>
      <w:r w:rsidRPr="00AF35F7">
        <w:tab/>
        <w:t>World Health Organization. WHO Expert Consultation on Rabies. Second report. World Health Organ Tech Rep Ser 2013:1–139.</w:t>
      </w:r>
    </w:p>
    <w:p w:rsidR="00E9088B" w:rsidRPr="00AF35F7" w:rsidRDefault="00E9088B" w:rsidP="00480589">
      <w:pPr>
        <w:pStyle w:val="rfrences"/>
      </w:pPr>
      <w:r w:rsidRPr="00AF35F7">
        <w:t>[2]</w:t>
      </w:r>
      <w:r w:rsidRPr="00AF35F7">
        <w:tab/>
        <w:t>Veritas DN. Interpretation of Rabies Risk Assessment: Final Report. Report for Defra (UK) 2011. http://citeseerx.ist.psu.edu/viewdoc/download?doi=10.1.1.394.8967&amp;rep=rep1&amp;type=pdf (accessed May 19, 2014).</w:t>
      </w:r>
    </w:p>
    <w:p w:rsidR="00E9088B" w:rsidRPr="00AF35F7" w:rsidRDefault="00E9088B" w:rsidP="00480589">
      <w:pPr>
        <w:pStyle w:val="rfrences"/>
      </w:pPr>
      <w:r w:rsidRPr="00AF35F7">
        <w:t>[3]</w:t>
      </w:r>
      <w:r w:rsidRPr="00AF35F7">
        <w:tab/>
        <w:t>Kelly KE, Cardon NC. The myth of 10-6 as a definition of acceptable risk. 84th Annu. Meet. Exhib. Air Waste Manag. Assoc. Vanc. BC, 1991, p. 16–21.</w:t>
      </w:r>
    </w:p>
    <w:p w:rsidR="00E9088B" w:rsidRPr="00AF35F7" w:rsidRDefault="00E9088B" w:rsidP="00480589">
      <w:pPr>
        <w:pStyle w:val="rfrences"/>
      </w:pPr>
      <w:r w:rsidRPr="00AF35F7">
        <w:fldChar w:fldCharType="end"/>
      </w:r>
    </w:p>
    <w:p w:rsidR="00E9088B" w:rsidRPr="00AF35F7" w:rsidRDefault="00E9088B" w:rsidP="00D45D81">
      <w:pPr>
        <w:sectPr w:rsidR="00E9088B" w:rsidRPr="00AF35F7" w:rsidSect="00F71147">
          <w:pgSz w:w="11906" w:h="16838"/>
          <w:pgMar w:top="1417" w:right="1417" w:bottom="1417" w:left="1417" w:header="708" w:footer="708" w:gutter="0"/>
          <w:cols w:space="708"/>
          <w:docGrid w:linePitch="360"/>
        </w:sectPr>
      </w:pPr>
    </w:p>
    <w:p w:rsidR="00F71147" w:rsidRPr="00AF35F7" w:rsidRDefault="00F71147" w:rsidP="00D45D81">
      <w:pPr>
        <w:pStyle w:val="Titre1"/>
        <w:rPr>
          <w:rStyle w:val="hps"/>
          <w:b/>
          <w:sz w:val="24"/>
          <w:szCs w:val="24"/>
        </w:rPr>
        <w:sectPr w:rsidR="00F71147" w:rsidRPr="00AF35F7" w:rsidSect="0036339E">
          <w:type w:val="continuous"/>
          <w:pgSz w:w="11906" w:h="16838"/>
          <w:pgMar w:top="1417" w:right="1417" w:bottom="1417" w:left="1417" w:header="708" w:footer="708" w:gutter="0"/>
          <w:cols w:space="708"/>
          <w:docGrid w:linePitch="360"/>
        </w:sectPr>
      </w:pPr>
    </w:p>
    <w:p w:rsidR="00E9088B" w:rsidRDefault="00E9088B" w:rsidP="00D45D81">
      <w:pPr>
        <w:pStyle w:val="Titre1"/>
        <w:rPr>
          <w:rStyle w:val="hps"/>
        </w:rPr>
      </w:pPr>
      <w:bookmarkStart w:id="17" w:name="_Toc448316446"/>
      <w:r w:rsidRPr="00480589">
        <w:rPr>
          <w:rStyle w:val="hps"/>
        </w:rPr>
        <w:t>7: Political implications</w:t>
      </w:r>
      <w:bookmarkEnd w:id="17"/>
    </w:p>
    <w:p w:rsidR="00480589" w:rsidRPr="00480589" w:rsidRDefault="00480589" w:rsidP="00D45D81"/>
    <w:p w:rsidR="00E9088B" w:rsidRPr="00AF35F7" w:rsidRDefault="00E9088B" w:rsidP="00D45D81">
      <w:pPr>
        <w:rPr>
          <w:rStyle w:val="hps"/>
        </w:rPr>
      </w:pPr>
      <w:r w:rsidRPr="00AF35F7">
        <w:rPr>
          <w:rStyle w:val="hps"/>
        </w:rPr>
        <w:t>Finally, EU and WE countries should:</w:t>
      </w:r>
    </w:p>
    <w:p w:rsidR="00E9088B" w:rsidRPr="00AF35F7" w:rsidRDefault="00E9088B" w:rsidP="00D45D81">
      <w:pPr>
        <w:rPr>
          <w:rStyle w:val="hps"/>
        </w:rPr>
      </w:pPr>
      <w:r w:rsidRPr="00AF35F7">
        <w:rPr>
          <w:rStyle w:val="hps"/>
        </w:rPr>
        <w:t xml:space="preserve">- Improve information to travelers to or from </w:t>
      </w:r>
      <w:r w:rsidRPr="00AF35F7">
        <w:t xml:space="preserve">rabies-enzootic </w:t>
      </w:r>
      <w:r w:rsidRPr="00AF35F7">
        <w:rPr>
          <w:rStyle w:val="hps"/>
        </w:rPr>
        <w:t xml:space="preserve">countries (especially North Africa) about the risk of rabies if exposed abroad or traveling with pets. For example, information about rabies risks could be made available on transport from </w:t>
      </w:r>
      <w:r w:rsidRPr="00AF35F7">
        <w:t xml:space="preserve">rabies-enzootic </w:t>
      </w:r>
      <w:r w:rsidRPr="00AF35F7">
        <w:rPr>
          <w:rStyle w:val="hps"/>
        </w:rPr>
        <w:t>countries to WE (on tickets, in the line for customs or boarding or on posters in ferries and airports).</w:t>
      </w:r>
    </w:p>
    <w:p w:rsidR="00E9088B" w:rsidRPr="00AF35F7" w:rsidRDefault="00E9088B" w:rsidP="00D45D81">
      <w:pPr>
        <w:rPr>
          <w:rStyle w:val="hps"/>
        </w:rPr>
      </w:pPr>
      <w:r w:rsidRPr="00AF35F7">
        <w:rPr>
          <w:rStyle w:val="hps"/>
        </w:rPr>
        <w:t>- Enhance information to professionals (especially veterinary and customs services) involved in the application of EUMP as initiated recently with training courses organized by the European Commission (http://www.foodinfo-europe.com/training-programs/mdc-presentation).</w:t>
      </w:r>
    </w:p>
    <w:p w:rsidR="00E9088B" w:rsidRPr="00AF35F7" w:rsidRDefault="00E9088B" w:rsidP="00D45D81">
      <w:pPr>
        <w:rPr>
          <w:rStyle w:val="hps"/>
        </w:rPr>
      </w:pPr>
      <w:r w:rsidRPr="00AF35F7">
        <w:rPr>
          <w:rStyle w:val="hps"/>
        </w:rPr>
        <w:t>- Check in each country, but especially in areas with non-rabies-free borders (such as Ceuta and Melilla) and ports, airports and land border crossings with heavy traffic to/from enzootic countries, that sufficient human resources and equipment are available for reliable border controls of all pets.</w:t>
      </w:r>
    </w:p>
    <w:p w:rsidR="00F17B38" w:rsidRPr="00AF35F7" w:rsidRDefault="00E9088B" w:rsidP="00D45D81">
      <w:pPr>
        <w:rPr>
          <w:lang w:val="en-GB"/>
        </w:rPr>
      </w:pPr>
      <w:r w:rsidRPr="00AF35F7">
        <w:rPr>
          <w:rStyle w:val="hps"/>
        </w:rPr>
        <w:t xml:space="preserve">- Help the main countries involved in rabies importation to improve and successfully control indigenous canine rabies, possibly through partnerships. The EU could, for example, promote mass dog vaccination campaigns in those countries as it has already promoted mass oral vaccination campaigns for wildlife in neighboring Eastern and Southern European countries with fox rabies. </w:t>
      </w:r>
      <w:r w:rsidRPr="00AF35F7">
        <w:t>Those countries’ residents and European travelers would no longer be exposed to rabies, WE patients would be saved from unnecessary and possibly harmful PEP and the WE public health system woul</w:t>
      </w:r>
      <w:r w:rsidR="00FB6539" w:rsidRPr="00AF35F7">
        <w:t>d avoid costly alert management.</w:t>
      </w:r>
      <w:r w:rsidR="00FB6539" w:rsidRPr="00AF35F7">
        <w:rPr>
          <w:lang w:val="en-GB"/>
        </w:rPr>
        <w:t xml:space="preserve"> </w:t>
      </w:r>
    </w:p>
    <w:sectPr w:rsidR="00F17B38" w:rsidRPr="00AF35F7" w:rsidSect="00F711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80" w:rsidRDefault="00D56680" w:rsidP="00D45D81">
      <w:r>
        <w:separator/>
      </w:r>
    </w:p>
  </w:endnote>
  <w:endnote w:type="continuationSeparator" w:id="0">
    <w:p w:rsidR="00D56680" w:rsidRDefault="00D56680" w:rsidP="00D4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01364"/>
      <w:docPartObj>
        <w:docPartGallery w:val="Page Numbers (Bottom of Page)"/>
        <w:docPartUnique/>
      </w:docPartObj>
    </w:sdtPr>
    <w:sdtEndPr/>
    <w:sdtContent>
      <w:p w:rsidR="00FB6539" w:rsidRDefault="00FB6539" w:rsidP="00D45D81">
        <w:pPr>
          <w:pStyle w:val="Pieddepage"/>
        </w:pPr>
        <w:r>
          <w:fldChar w:fldCharType="begin"/>
        </w:r>
        <w:r>
          <w:instrText>PAGE   \* MERGEFORMAT</w:instrText>
        </w:r>
        <w:r>
          <w:fldChar w:fldCharType="separate"/>
        </w:r>
        <w:r w:rsidR="00F17C4E">
          <w:rPr>
            <w:noProof/>
          </w:rPr>
          <w:t>6</w:t>
        </w:r>
        <w:r>
          <w:fldChar w:fldCharType="end"/>
        </w:r>
      </w:p>
    </w:sdtContent>
  </w:sdt>
  <w:p w:rsidR="00FB6539" w:rsidRDefault="00FB6539" w:rsidP="00D45D8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8566"/>
      <w:docPartObj>
        <w:docPartGallery w:val="Page Numbers (Bottom of Page)"/>
        <w:docPartUnique/>
      </w:docPartObj>
    </w:sdtPr>
    <w:sdtEndPr/>
    <w:sdtContent>
      <w:p w:rsidR="00FB6539" w:rsidRDefault="00FB6539" w:rsidP="00D45D81">
        <w:pPr>
          <w:pStyle w:val="Pieddepage"/>
        </w:pPr>
        <w:r>
          <w:fldChar w:fldCharType="begin"/>
        </w:r>
        <w:r>
          <w:instrText>PAGE   \* MERGEFORMAT</w:instrText>
        </w:r>
        <w:r>
          <w:fldChar w:fldCharType="separate"/>
        </w:r>
        <w:r w:rsidR="00F17C4E">
          <w:rPr>
            <w:noProof/>
          </w:rPr>
          <w:t>8</w:t>
        </w:r>
        <w:r>
          <w:fldChar w:fldCharType="end"/>
        </w:r>
      </w:p>
    </w:sdtContent>
  </w:sdt>
  <w:p w:rsidR="00FB6539" w:rsidRDefault="00FB6539" w:rsidP="00D45D8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27699"/>
      <w:docPartObj>
        <w:docPartGallery w:val="Page Numbers (Bottom of Page)"/>
        <w:docPartUnique/>
      </w:docPartObj>
    </w:sdtPr>
    <w:sdtEndPr/>
    <w:sdtContent>
      <w:p w:rsidR="00FB6539" w:rsidRDefault="00FB6539" w:rsidP="00D45D81">
        <w:pPr>
          <w:pStyle w:val="Pieddepage"/>
        </w:pPr>
        <w:r>
          <w:fldChar w:fldCharType="begin"/>
        </w:r>
        <w:r>
          <w:instrText>PAGE   \* MERGEFORMAT</w:instrText>
        </w:r>
        <w:r>
          <w:fldChar w:fldCharType="separate"/>
        </w:r>
        <w:r w:rsidR="00F17C4E">
          <w:rPr>
            <w:noProof/>
          </w:rPr>
          <w:t>17</w:t>
        </w:r>
        <w:r>
          <w:fldChar w:fldCharType="end"/>
        </w:r>
      </w:p>
    </w:sdtContent>
  </w:sdt>
  <w:p w:rsidR="00FB6539" w:rsidRDefault="00FB6539" w:rsidP="00D45D81">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30401"/>
      <w:docPartObj>
        <w:docPartGallery w:val="Page Numbers (Bottom of Page)"/>
        <w:docPartUnique/>
      </w:docPartObj>
    </w:sdtPr>
    <w:sdtEndPr/>
    <w:sdtContent>
      <w:p w:rsidR="00FB6539" w:rsidRDefault="00FB6539" w:rsidP="00D45D81">
        <w:pPr>
          <w:pStyle w:val="Pieddepage"/>
        </w:pPr>
        <w:r>
          <w:fldChar w:fldCharType="begin"/>
        </w:r>
        <w:r>
          <w:instrText>PAGE   \* MERGEFORMAT</w:instrText>
        </w:r>
        <w:r>
          <w:fldChar w:fldCharType="separate"/>
        </w:r>
        <w:r w:rsidR="00F17C4E">
          <w:rPr>
            <w:noProof/>
          </w:rPr>
          <w:t>19</w:t>
        </w:r>
        <w:r>
          <w:fldChar w:fldCharType="end"/>
        </w:r>
      </w:p>
    </w:sdtContent>
  </w:sdt>
  <w:p w:rsidR="00FB6539" w:rsidRDefault="00FB6539" w:rsidP="00D45D8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80" w:rsidRDefault="00D56680" w:rsidP="00D45D81">
      <w:r>
        <w:separator/>
      </w:r>
    </w:p>
  </w:footnote>
  <w:footnote w:type="continuationSeparator" w:id="0">
    <w:p w:rsidR="00D56680" w:rsidRDefault="00D56680" w:rsidP="00D4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38"/>
    <w:rsid w:val="00034E86"/>
    <w:rsid w:val="000D1B33"/>
    <w:rsid w:val="00125835"/>
    <w:rsid w:val="00146030"/>
    <w:rsid w:val="0031078F"/>
    <w:rsid w:val="0036339E"/>
    <w:rsid w:val="003A0C6E"/>
    <w:rsid w:val="00480589"/>
    <w:rsid w:val="004D56C5"/>
    <w:rsid w:val="00503859"/>
    <w:rsid w:val="00565516"/>
    <w:rsid w:val="0058407F"/>
    <w:rsid w:val="005D0863"/>
    <w:rsid w:val="0069510E"/>
    <w:rsid w:val="006A51E9"/>
    <w:rsid w:val="006D3B3C"/>
    <w:rsid w:val="006F0465"/>
    <w:rsid w:val="0074296C"/>
    <w:rsid w:val="00774B79"/>
    <w:rsid w:val="00A765BC"/>
    <w:rsid w:val="00AF35F7"/>
    <w:rsid w:val="00B73956"/>
    <w:rsid w:val="00BC4499"/>
    <w:rsid w:val="00BD1840"/>
    <w:rsid w:val="00C31194"/>
    <w:rsid w:val="00D45D81"/>
    <w:rsid w:val="00D56680"/>
    <w:rsid w:val="00E9088B"/>
    <w:rsid w:val="00EC4292"/>
    <w:rsid w:val="00ED0F0C"/>
    <w:rsid w:val="00F17B38"/>
    <w:rsid w:val="00F17C4E"/>
    <w:rsid w:val="00F71147"/>
    <w:rsid w:val="00FB6539"/>
    <w:rsid w:val="00FC5847"/>
    <w:rsid w:val="00FC75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F0E1"/>
  <w15:chartTrackingRefBased/>
  <w15:docId w15:val="{0AA65175-B984-4892-AF8A-533F9AA7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81"/>
    <w:pPr>
      <w:spacing w:after="0" w:line="276" w:lineRule="auto"/>
      <w:jc w:val="both"/>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565516"/>
    <w:pPr>
      <w:keepNext/>
      <w:keepLines/>
      <w:spacing w:before="320" w:line="240" w:lineRule="auto"/>
      <w:outlineLvl w:val="0"/>
    </w:pPr>
    <w:rPr>
      <w:rFonts w:eastAsiaTheme="majorEastAsia"/>
      <w:color w:val="2E74B5" w:themeColor="accent1" w:themeShade="BF"/>
      <w:sz w:val="32"/>
      <w:szCs w:val="32"/>
    </w:rPr>
  </w:style>
  <w:style w:type="paragraph" w:styleId="Titre2">
    <w:name w:val="heading 2"/>
    <w:basedOn w:val="Normal"/>
    <w:next w:val="Normal"/>
    <w:link w:val="Titre2Car"/>
    <w:uiPriority w:val="9"/>
    <w:unhideWhenUsed/>
    <w:qFormat/>
    <w:rsid w:val="00565516"/>
    <w:pPr>
      <w:keepNext/>
      <w:keepLines/>
      <w:spacing w:before="80" w:line="240" w:lineRule="auto"/>
      <w:outlineLvl w:val="1"/>
    </w:pPr>
    <w:rPr>
      <w:rFonts w:eastAsiaTheme="majorEastAsia" w:cstheme="majorBidi"/>
      <w:b/>
      <w:color w:val="404040" w:themeColor="text1" w:themeTint="BF"/>
      <w:sz w:val="28"/>
      <w:szCs w:val="28"/>
    </w:rPr>
  </w:style>
  <w:style w:type="paragraph" w:styleId="Titre3">
    <w:name w:val="heading 3"/>
    <w:basedOn w:val="Normal"/>
    <w:next w:val="Normal"/>
    <w:link w:val="Titre3Car"/>
    <w:uiPriority w:val="9"/>
    <w:semiHidden/>
    <w:unhideWhenUsed/>
    <w:qFormat/>
    <w:rsid w:val="00AF35F7"/>
    <w:pPr>
      <w:keepNext/>
      <w:keepLines/>
      <w:spacing w:before="40" w:line="240" w:lineRule="auto"/>
      <w:outlineLvl w:val="2"/>
    </w:pPr>
    <w:rPr>
      <w:rFonts w:asciiTheme="majorHAnsi" w:eastAsiaTheme="majorEastAsia" w:hAnsiTheme="majorHAnsi" w:cstheme="majorBidi"/>
      <w:color w:val="44546A" w:themeColor="text2"/>
    </w:rPr>
  </w:style>
  <w:style w:type="paragraph" w:styleId="Titre4">
    <w:name w:val="heading 4"/>
    <w:basedOn w:val="Normal"/>
    <w:next w:val="Normal"/>
    <w:link w:val="Titre4Car"/>
    <w:uiPriority w:val="9"/>
    <w:semiHidden/>
    <w:unhideWhenUsed/>
    <w:qFormat/>
    <w:rsid w:val="00AF35F7"/>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F35F7"/>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F35F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F35F7"/>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AF35F7"/>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F35F7"/>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F17B38"/>
  </w:style>
  <w:style w:type="character" w:styleId="Marquedecommentaire">
    <w:name w:val="annotation reference"/>
    <w:basedOn w:val="Policepardfaut"/>
    <w:uiPriority w:val="99"/>
    <w:semiHidden/>
    <w:unhideWhenUsed/>
    <w:rsid w:val="00F17B38"/>
    <w:rPr>
      <w:rFonts w:cs="Times New Roman"/>
      <w:sz w:val="16"/>
    </w:rPr>
  </w:style>
  <w:style w:type="character" w:styleId="Appeldenotedefin">
    <w:name w:val="endnote reference"/>
    <w:basedOn w:val="Policepardfaut"/>
    <w:uiPriority w:val="99"/>
    <w:semiHidden/>
    <w:unhideWhenUsed/>
    <w:rsid w:val="00774B79"/>
    <w:rPr>
      <w:rFonts w:cs="Times New Roman"/>
      <w:vertAlign w:val="superscript"/>
    </w:rPr>
  </w:style>
  <w:style w:type="character" w:customStyle="1" w:styleId="hps">
    <w:name w:val="hps"/>
    <w:basedOn w:val="Policepardfaut"/>
    <w:rsid w:val="00774B79"/>
    <w:rPr>
      <w:rFonts w:cs="Times New Roman"/>
    </w:rPr>
  </w:style>
  <w:style w:type="paragraph" w:styleId="Pieddepage">
    <w:name w:val="footer"/>
    <w:basedOn w:val="Normal"/>
    <w:link w:val="PieddepageCar"/>
    <w:uiPriority w:val="99"/>
    <w:unhideWhenUsed/>
    <w:rsid w:val="00774B79"/>
    <w:pPr>
      <w:tabs>
        <w:tab w:val="center" w:pos="4536"/>
        <w:tab w:val="right" w:pos="9072"/>
      </w:tabs>
      <w:spacing w:line="240" w:lineRule="auto"/>
    </w:pPr>
    <w:rPr>
      <w:rFonts w:ascii="Calibri" w:eastAsia="Times New Roman" w:hAnsi="Calibri"/>
    </w:rPr>
  </w:style>
  <w:style w:type="character" w:customStyle="1" w:styleId="PieddepageCar">
    <w:name w:val="Pied de page Car"/>
    <w:basedOn w:val="Policepardfaut"/>
    <w:link w:val="Pieddepage"/>
    <w:uiPriority w:val="99"/>
    <w:rsid w:val="00774B79"/>
    <w:rPr>
      <w:rFonts w:ascii="Calibri" w:eastAsia="Times New Roman" w:hAnsi="Calibri" w:cs="Times New Roman"/>
    </w:rPr>
  </w:style>
  <w:style w:type="character" w:styleId="Numrodeligne">
    <w:name w:val="line number"/>
    <w:basedOn w:val="Policepardfaut"/>
    <w:uiPriority w:val="99"/>
    <w:semiHidden/>
    <w:unhideWhenUsed/>
    <w:rsid w:val="00774B79"/>
  </w:style>
  <w:style w:type="character" w:styleId="Lienhypertexte">
    <w:name w:val="Hyperlink"/>
    <w:basedOn w:val="Policepardfaut"/>
    <w:uiPriority w:val="99"/>
    <w:unhideWhenUsed/>
    <w:rsid w:val="00774B79"/>
    <w:rPr>
      <w:rFonts w:cs="Times New Roman"/>
      <w:color w:val="0000FF"/>
      <w:u w:val="single"/>
    </w:rPr>
  </w:style>
  <w:style w:type="paragraph" w:customStyle="1" w:styleId="ecxmsonormal">
    <w:name w:val="ecxmsonormal"/>
    <w:basedOn w:val="Normal"/>
    <w:rsid w:val="00774B79"/>
    <w:pPr>
      <w:spacing w:before="100" w:beforeAutospacing="1" w:after="100" w:afterAutospacing="1" w:line="240" w:lineRule="auto"/>
    </w:pPr>
    <w:rPr>
      <w:rFonts w:eastAsia="Times New Roman"/>
      <w:lang w:eastAsia="fr-FR"/>
    </w:rPr>
  </w:style>
  <w:style w:type="table" w:customStyle="1" w:styleId="Tableausimple21">
    <w:name w:val="Tableau simple 21"/>
    <w:basedOn w:val="TableauNormal"/>
    <w:uiPriority w:val="42"/>
    <w:rsid w:val="00774B79"/>
    <w:pPr>
      <w:spacing w:after="0" w:line="240" w:lineRule="auto"/>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heme="minorBidi"/>
        <w:b/>
        <w:bCs/>
      </w:rPr>
      <w:tblPr/>
      <w:tcPr>
        <w:tcBorders>
          <w:bottom w:val="single" w:sz="4" w:space="0" w:color="7F7F7F" w:themeColor="text1" w:themeTint="80"/>
        </w:tcBorders>
      </w:tcPr>
    </w:tblStylePr>
    <w:tblStylePr w:type="lastRow">
      <w:rPr>
        <w:rFonts w:cstheme="minorBidi"/>
        <w:b/>
        <w:bCs/>
      </w:rPr>
      <w:tblPr/>
      <w:tcPr>
        <w:tcBorders>
          <w:top w:val="single" w:sz="4" w:space="0" w:color="7F7F7F" w:themeColor="text1" w:themeTint="80"/>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single" w:sz="4" w:space="0" w:color="7F7F7F" w:themeColor="text1" w:themeTint="80"/>
          <w:right w:val="single" w:sz="4" w:space="0" w:color="7F7F7F" w:themeColor="text1" w:themeTint="80"/>
        </w:tcBorders>
      </w:tcPr>
    </w:tblStylePr>
    <w:tblStylePr w:type="band2Vert">
      <w:rPr>
        <w:rFonts w:cstheme="minorBidi"/>
      </w:rPr>
      <w:tblPr/>
      <w:tcPr>
        <w:tcBorders>
          <w:left w:val="single" w:sz="4" w:space="0" w:color="7F7F7F" w:themeColor="text1" w:themeTint="80"/>
          <w:right w:val="single" w:sz="4" w:space="0" w:color="7F7F7F" w:themeColor="text1" w:themeTint="80"/>
        </w:tcBorders>
      </w:tcPr>
    </w:tblStylePr>
    <w:tblStylePr w:type="band1Horz">
      <w:rPr>
        <w:rFonts w:cstheme="minorBidi"/>
      </w:rPr>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565516"/>
    <w:rPr>
      <w:rFonts w:ascii="Times New Roman" w:eastAsiaTheme="majorEastAsia" w:hAnsi="Times New Roman" w:cs="Times New Roman"/>
      <w:color w:val="2E74B5" w:themeColor="accent1" w:themeShade="BF"/>
      <w:sz w:val="32"/>
      <w:szCs w:val="32"/>
      <w:lang w:val="en-US"/>
    </w:rPr>
  </w:style>
  <w:style w:type="paragraph" w:styleId="En-ttedetabledesmatires">
    <w:name w:val="TOC Heading"/>
    <w:basedOn w:val="Titre1"/>
    <w:next w:val="Normal"/>
    <w:uiPriority w:val="39"/>
    <w:unhideWhenUsed/>
    <w:qFormat/>
    <w:rsid w:val="00AF35F7"/>
    <w:pPr>
      <w:outlineLvl w:val="9"/>
    </w:pPr>
  </w:style>
  <w:style w:type="paragraph" w:styleId="TM2">
    <w:name w:val="toc 2"/>
    <w:basedOn w:val="Normal"/>
    <w:next w:val="Normal"/>
    <w:autoRedefine/>
    <w:uiPriority w:val="39"/>
    <w:unhideWhenUsed/>
    <w:rsid w:val="005D0863"/>
    <w:pPr>
      <w:tabs>
        <w:tab w:val="right" w:leader="dot" w:pos="9356"/>
      </w:tabs>
      <w:ind w:left="426" w:hanging="142"/>
    </w:pPr>
    <w:rPr>
      <w:lang w:eastAsia="fr-FR"/>
    </w:rPr>
  </w:style>
  <w:style w:type="paragraph" w:styleId="TM1">
    <w:name w:val="toc 1"/>
    <w:basedOn w:val="Normal"/>
    <w:next w:val="Normal"/>
    <w:autoRedefine/>
    <w:uiPriority w:val="39"/>
    <w:unhideWhenUsed/>
    <w:rsid w:val="0031078F"/>
    <w:pPr>
      <w:tabs>
        <w:tab w:val="right" w:leader="dot" w:pos="9356"/>
      </w:tabs>
      <w:spacing w:after="100"/>
      <w:ind w:left="-426"/>
    </w:pPr>
    <w:rPr>
      <w:lang w:eastAsia="fr-FR"/>
    </w:rPr>
  </w:style>
  <w:style w:type="paragraph" w:styleId="TM3">
    <w:name w:val="toc 3"/>
    <w:basedOn w:val="Normal"/>
    <w:next w:val="Normal"/>
    <w:autoRedefine/>
    <w:uiPriority w:val="39"/>
    <w:unhideWhenUsed/>
    <w:rsid w:val="00503859"/>
    <w:pPr>
      <w:spacing w:after="100"/>
      <w:ind w:left="440"/>
    </w:pPr>
    <w:rPr>
      <w:lang w:eastAsia="fr-FR"/>
    </w:rPr>
  </w:style>
  <w:style w:type="character" w:customStyle="1" w:styleId="Titre2Car">
    <w:name w:val="Titre 2 Car"/>
    <w:basedOn w:val="Policepardfaut"/>
    <w:link w:val="Titre2"/>
    <w:uiPriority w:val="9"/>
    <w:rsid w:val="00565516"/>
    <w:rPr>
      <w:rFonts w:eastAsiaTheme="majorEastAsia" w:cstheme="majorBidi"/>
      <w:b/>
      <w:color w:val="404040" w:themeColor="text1" w:themeTint="BF"/>
      <w:sz w:val="28"/>
      <w:szCs w:val="28"/>
      <w:lang w:val="en-US"/>
    </w:rPr>
  </w:style>
  <w:style w:type="paragraph" w:styleId="Titre">
    <w:name w:val="Title"/>
    <w:basedOn w:val="Normal"/>
    <w:next w:val="Normal"/>
    <w:link w:val="TitreCar"/>
    <w:uiPriority w:val="10"/>
    <w:qFormat/>
    <w:rsid w:val="00AF35F7"/>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AF35F7"/>
    <w:rPr>
      <w:rFonts w:asciiTheme="majorHAnsi" w:eastAsiaTheme="majorEastAsia" w:hAnsiTheme="majorHAnsi" w:cstheme="majorBidi"/>
      <w:color w:val="5B9BD5" w:themeColor="accent1"/>
      <w:spacing w:val="-10"/>
      <w:sz w:val="56"/>
      <w:szCs w:val="56"/>
    </w:rPr>
  </w:style>
  <w:style w:type="character" w:styleId="Lienhypertextesuivivisit">
    <w:name w:val="FollowedHyperlink"/>
    <w:basedOn w:val="Policepardfaut"/>
    <w:uiPriority w:val="99"/>
    <w:semiHidden/>
    <w:unhideWhenUsed/>
    <w:rsid w:val="00F71147"/>
    <w:rPr>
      <w:color w:val="954F72" w:themeColor="followedHyperlink"/>
      <w:u w:val="single"/>
    </w:rPr>
  </w:style>
  <w:style w:type="paragraph" w:styleId="NormalWeb">
    <w:name w:val="Normal (Web)"/>
    <w:basedOn w:val="Normal"/>
    <w:uiPriority w:val="99"/>
    <w:semiHidden/>
    <w:unhideWhenUsed/>
    <w:rsid w:val="0074296C"/>
    <w:pPr>
      <w:spacing w:before="100" w:beforeAutospacing="1" w:after="100" w:afterAutospacing="1" w:line="240" w:lineRule="auto"/>
    </w:pPr>
    <w:rPr>
      <w:rFonts w:eastAsia="Times New Roman"/>
      <w:lang w:eastAsia="fr-FR"/>
    </w:rPr>
  </w:style>
  <w:style w:type="character" w:customStyle="1" w:styleId="Titre3Car">
    <w:name w:val="Titre 3 Car"/>
    <w:basedOn w:val="Policepardfaut"/>
    <w:link w:val="Titre3"/>
    <w:uiPriority w:val="9"/>
    <w:semiHidden/>
    <w:rsid w:val="00AF35F7"/>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AF35F7"/>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F35F7"/>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F35F7"/>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F35F7"/>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AF35F7"/>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F35F7"/>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F35F7"/>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AF35F7"/>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F35F7"/>
    <w:rPr>
      <w:rFonts w:asciiTheme="majorHAnsi" w:eastAsiaTheme="majorEastAsia" w:hAnsiTheme="majorHAnsi" w:cstheme="majorBidi"/>
      <w:sz w:val="24"/>
      <w:szCs w:val="24"/>
    </w:rPr>
  </w:style>
  <w:style w:type="character" w:styleId="lev">
    <w:name w:val="Strong"/>
    <w:basedOn w:val="Policepardfaut"/>
    <w:uiPriority w:val="22"/>
    <w:qFormat/>
    <w:rsid w:val="00AF35F7"/>
    <w:rPr>
      <w:b/>
      <w:bCs/>
    </w:rPr>
  </w:style>
  <w:style w:type="character" w:styleId="Accentuation">
    <w:name w:val="Emphasis"/>
    <w:basedOn w:val="Policepardfaut"/>
    <w:uiPriority w:val="20"/>
    <w:qFormat/>
    <w:rsid w:val="00AF35F7"/>
    <w:rPr>
      <w:i/>
      <w:iCs/>
    </w:rPr>
  </w:style>
  <w:style w:type="paragraph" w:styleId="Sansinterligne">
    <w:name w:val="No Spacing"/>
    <w:link w:val="SansinterligneCar"/>
    <w:uiPriority w:val="1"/>
    <w:qFormat/>
    <w:rsid w:val="00AF35F7"/>
    <w:pPr>
      <w:spacing w:after="0" w:line="240" w:lineRule="auto"/>
    </w:pPr>
  </w:style>
  <w:style w:type="paragraph" w:styleId="Citation">
    <w:name w:val="Quote"/>
    <w:basedOn w:val="Normal"/>
    <w:next w:val="Normal"/>
    <w:link w:val="CitationCar"/>
    <w:uiPriority w:val="29"/>
    <w:qFormat/>
    <w:rsid w:val="00AF35F7"/>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F35F7"/>
    <w:rPr>
      <w:i/>
      <w:iCs/>
      <w:color w:val="404040" w:themeColor="text1" w:themeTint="BF"/>
    </w:rPr>
  </w:style>
  <w:style w:type="paragraph" w:styleId="Citationintense">
    <w:name w:val="Intense Quote"/>
    <w:basedOn w:val="Normal"/>
    <w:next w:val="Normal"/>
    <w:link w:val="CitationintenseCar"/>
    <w:uiPriority w:val="30"/>
    <w:qFormat/>
    <w:rsid w:val="00AF35F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AF35F7"/>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AF35F7"/>
    <w:rPr>
      <w:i/>
      <w:iCs/>
      <w:color w:val="404040" w:themeColor="text1" w:themeTint="BF"/>
    </w:rPr>
  </w:style>
  <w:style w:type="character" w:styleId="Emphaseintense">
    <w:name w:val="Intense Emphasis"/>
    <w:basedOn w:val="Policepardfaut"/>
    <w:uiPriority w:val="21"/>
    <w:qFormat/>
    <w:rsid w:val="00AF35F7"/>
    <w:rPr>
      <w:b/>
      <w:bCs/>
      <w:i/>
      <w:iCs/>
    </w:rPr>
  </w:style>
  <w:style w:type="character" w:styleId="Rfrenceple">
    <w:name w:val="Subtle Reference"/>
    <w:basedOn w:val="Policepardfaut"/>
    <w:uiPriority w:val="31"/>
    <w:qFormat/>
    <w:rsid w:val="00AF35F7"/>
    <w:rPr>
      <w:smallCaps/>
      <w:color w:val="404040" w:themeColor="text1" w:themeTint="BF"/>
      <w:u w:val="single" w:color="7F7F7F" w:themeColor="text1" w:themeTint="80"/>
    </w:rPr>
  </w:style>
  <w:style w:type="character" w:styleId="Rfrenceintense">
    <w:name w:val="Intense Reference"/>
    <w:basedOn w:val="Policepardfaut"/>
    <w:uiPriority w:val="32"/>
    <w:qFormat/>
    <w:rsid w:val="00AF35F7"/>
    <w:rPr>
      <w:b/>
      <w:bCs/>
      <w:smallCaps/>
      <w:spacing w:val="5"/>
      <w:u w:val="single"/>
    </w:rPr>
  </w:style>
  <w:style w:type="character" w:styleId="Titredulivre">
    <w:name w:val="Book Title"/>
    <w:basedOn w:val="Policepardfaut"/>
    <w:uiPriority w:val="33"/>
    <w:qFormat/>
    <w:rsid w:val="00AF35F7"/>
    <w:rPr>
      <w:b/>
      <w:bCs/>
      <w:smallCaps/>
    </w:rPr>
  </w:style>
  <w:style w:type="paragraph" w:styleId="En-tte">
    <w:name w:val="header"/>
    <w:basedOn w:val="Normal"/>
    <w:link w:val="En-tteCar"/>
    <w:uiPriority w:val="99"/>
    <w:unhideWhenUsed/>
    <w:rsid w:val="00FB6539"/>
    <w:pPr>
      <w:tabs>
        <w:tab w:val="center" w:pos="4536"/>
        <w:tab w:val="right" w:pos="9072"/>
      </w:tabs>
      <w:spacing w:line="240" w:lineRule="auto"/>
    </w:pPr>
  </w:style>
  <w:style w:type="character" w:customStyle="1" w:styleId="En-tteCar">
    <w:name w:val="En-tête Car"/>
    <w:basedOn w:val="Policepardfaut"/>
    <w:link w:val="En-tte"/>
    <w:uiPriority w:val="99"/>
    <w:rsid w:val="00FB6539"/>
  </w:style>
  <w:style w:type="paragraph" w:customStyle="1" w:styleId="rfrences">
    <w:name w:val="références"/>
    <w:next w:val="Normal"/>
    <w:link w:val="rfrencesCar"/>
    <w:qFormat/>
    <w:rsid w:val="00480589"/>
    <w:pPr>
      <w:tabs>
        <w:tab w:val="left" w:pos="284"/>
      </w:tabs>
      <w:spacing w:after="0"/>
    </w:pPr>
    <w:rPr>
      <w:rFonts w:eastAsiaTheme="minorHAnsi"/>
      <w:lang w:val="en-US"/>
    </w:rPr>
  </w:style>
  <w:style w:type="character" w:customStyle="1" w:styleId="SansinterligneCar">
    <w:name w:val="Sans interligne Car"/>
    <w:basedOn w:val="Policepardfaut"/>
    <w:link w:val="Sansinterligne"/>
    <w:uiPriority w:val="1"/>
    <w:rsid w:val="00B73956"/>
  </w:style>
  <w:style w:type="character" w:customStyle="1" w:styleId="rfrencesCar">
    <w:name w:val="références Car"/>
    <w:basedOn w:val="SansinterligneCar"/>
    <w:link w:val="rfrences"/>
    <w:rsid w:val="00480589"/>
    <w:rPr>
      <w:rFonts w:eastAsiaTheme="minorHAnsi"/>
      <w:lang w:val="en-US"/>
    </w:rPr>
  </w:style>
  <w:style w:type="paragraph" w:customStyle="1" w:styleId="Tableau">
    <w:name w:val="Tableau"/>
    <w:basedOn w:val="Normal"/>
    <w:link w:val="TableauCar"/>
    <w:qFormat/>
    <w:rsid w:val="00D45D81"/>
    <w:pPr>
      <w:framePr w:hSpace="141" w:wrap="around" w:vAnchor="page" w:hAnchor="page" w:x="1" w:y="1"/>
      <w:jc w:val="left"/>
    </w:pPr>
    <w:rPr>
      <w:rFonts w:asciiTheme="minorHAnsi" w:hAnsiTheme="minorHAnsi"/>
      <w:sz w:val="18"/>
      <w:szCs w:val="18"/>
      <w:lang w:eastAsia="en-GB"/>
    </w:rPr>
  </w:style>
  <w:style w:type="character" w:customStyle="1" w:styleId="TableauCar">
    <w:name w:val="Tableau Car"/>
    <w:basedOn w:val="Policepardfaut"/>
    <w:link w:val="Tableau"/>
    <w:rsid w:val="00D45D81"/>
    <w:rPr>
      <w:rFonts w:cs="Times New Roman"/>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ie.int/wahis_2/public/wahid.php/Diseaseinformation/W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C380-565D-4617-96E1-D1DE467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1</Pages>
  <Words>22853</Words>
  <Characters>125692</Characters>
  <Application>Microsoft Office Word</Application>
  <DocSecurity>0</DocSecurity>
  <Lines>1047</Lines>
  <Paragraphs>296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11</cp:revision>
  <dcterms:created xsi:type="dcterms:W3CDTF">2016-03-31T13:27:00Z</dcterms:created>
  <dcterms:modified xsi:type="dcterms:W3CDTF">2016-04-13T12:32:00Z</dcterms:modified>
</cp:coreProperties>
</file>