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BA" w:rsidRPr="00E21ABA" w:rsidRDefault="00E21ABA" w:rsidP="00E21ABA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lang w:val="en-US"/>
        </w:rPr>
      </w:pPr>
      <w:r w:rsidRPr="00E21ABA">
        <w:rPr>
          <w:rFonts w:ascii="Calibri" w:eastAsia="Calibri" w:hAnsi="Calibri" w:cs="Times New Roman"/>
          <w:b/>
          <w:lang w:val="en-US"/>
        </w:rPr>
        <w:t>Supplementary Table 1</w:t>
      </w:r>
      <w:r w:rsidRPr="00E21ABA">
        <w:rPr>
          <w:rFonts w:ascii="Calibri" w:eastAsia="Calibri" w:hAnsi="Calibri" w:cs="Times New Roman"/>
          <w:lang w:val="en-US"/>
        </w:rPr>
        <w:t>. Pearson correlations of nine amino acids with clinical and laboratory measurements</w:t>
      </w:r>
    </w:p>
    <w:tbl>
      <w:tblPr>
        <w:tblStyle w:val="Vaalearuudukkotaulukko11"/>
        <w:tblW w:w="10915" w:type="dxa"/>
        <w:tblInd w:w="-714" w:type="dxa"/>
        <w:tblLook w:val="04A0" w:firstRow="1" w:lastRow="0" w:firstColumn="1" w:lastColumn="0" w:noHBand="0" w:noVBand="1"/>
      </w:tblPr>
      <w:tblGrid>
        <w:gridCol w:w="1393"/>
        <w:gridCol w:w="91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E21ABA" w:rsidRPr="00E21ABA" w:rsidTr="00BE7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E21ABA">
              <w:rPr>
                <w:rFonts w:ascii="Calibri" w:eastAsia="Calibri" w:hAnsi="Calibri" w:cs="Times New Roman"/>
                <w:sz w:val="20"/>
                <w:szCs w:val="20"/>
              </w:rPr>
              <w:t>Amino</w:t>
            </w:r>
            <w:proofErr w:type="spellEnd"/>
            <w:r w:rsidRPr="00E21AB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21ABA">
              <w:rPr>
                <w:rFonts w:ascii="Calibri" w:eastAsia="Calibri" w:hAnsi="Calibri" w:cs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91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ABA">
              <w:rPr>
                <w:rFonts w:ascii="Calibri" w:eastAsia="Calibri" w:hAnsi="Calibri" w:cs="Times New Roman"/>
                <w:sz w:val="20"/>
                <w:szCs w:val="20"/>
              </w:rPr>
              <w:t>BMI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E21ABA">
              <w:rPr>
                <w:rFonts w:ascii="Calibri" w:eastAsia="Calibri" w:hAnsi="Calibri" w:cs="Times New Roman"/>
                <w:sz w:val="20"/>
                <w:szCs w:val="20"/>
              </w:rPr>
              <w:t>Waist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E21ABA">
              <w:rPr>
                <w:rFonts w:ascii="Calibri" w:eastAsia="Calibri" w:hAnsi="Calibri" w:cs="Times New Roman"/>
                <w:sz w:val="20"/>
                <w:szCs w:val="20"/>
              </w:rPr>
              <w:t>Systolic</w:t>
            </w:r>
            <w:proofErr w:type="spellEnd"/>
            <w:r w:rsidRPr="00E21ABA">
              <w:rPr>
                <w:rFonts w:ascii="Calibri" w:eastAsia="Calibri" w:hAnsi="Calibri" w:cs="Times New Roman"/>
                <w:sz w:val="20"/>
                <w:szCs w:val="20"/>
              </w:rPr>
              <w:t xml:space="preserve">   BP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ABA">
              <w:rPr>
                <w:rFonts w:ascii="Calibri" w:eastAsia="Calibri" w:hAnsi="Calibri" w:cs="Times New Roman"/>
                <w:sz w:val="20"/>
                <w:szCs w:val="20"/>
              </w:rPr>
              <w:t>LDL-C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ABA">
              <w:rPr>
                <w:rFonts w:ascii="Calibri" w:eastAsia="Calibri" w:hAnsi="Calibri" w:cs="Times New Roman"/>
                <w:sz w:val="20"/>
                <w:szCs w:val="20"/>
              </w:rPr>
              <w:t xml:space="preserve">Total </w:t>
            </w:r>
            <w:proofErr w:type="spellStart"/>
            <w:r w:rsidRPr="00E21ABA">
              <w:rPr>
                <w:rFonts w:ascii="Calibri" w:eastAsia="Calibri" w:hAnsi="Calibri" w:cs="Times New Roman"/>
                <w:sz w:val="20"/>
                <w:szCs w:val="20"/>
              </w:rPr>
              <w:t>Triglys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ABA">
              <w:rPr>
                <w:rFonts w:ascii="Calibri" w:eastAsia="Calibri" w:hAnsi="Calibri" w:cs="Times New Roman"/>
                <w:sz w:val="20"/>
                <w:szCs w:val="20"/>
              </w:rPr>
              <w:t>FPG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ABA">
              <w:rPr>
                <w:rFonts w:ascii="Calibri" w:eastAsia="Calibri" w:hAnsi="Calibri" w:cs="Times New Roman"/>
                <w:sz w:val="20"/>
                <w:szCs w:val="20"/>
              </w:rPr>
              <w:t>2hPG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ABA">
              <w:rPr>
                <w:rFonts w:ascii="Calibri" w:eastAsia="Calibri" w:hAnsi="Calibri" w:cs="Times New Roman"/>
                <w:sz w:val="20"/>
                <w:szCs w:val="20"/>
              </w:rPr>
              <w:t>FPI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ABA">
              <w:rPr>
                <w:rFonts w:ascii="Calibri" w:eastAsia="Calibri" w:hAnsi="Calibri" w:cs="Times New Roman"/>
                <w:sz w:val="20"/>
                <w:szCs w:val="20"/>
              </w:rPr>
              <w:t>2hPI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E21ABA">
              <w:rPr>
                <w:rFonts w:ascii="Calibri" w:eastAsia="Calibri" w:hAnsi="Calibri" w:cs="Times New Roman"/>
                <w:sz w:val="20"/>
                <w:szCs w:val="20"/>
              </w:rPr>
              <w:t>hs</w:t>
            </w:r>
            <w:proofErr w:type="spellEnd"/>
            <w:r w:rsidRPr="00E21ABA">
              <w:rPr>
                <w:rFonts w:ascii="Calibri" w:eastAsia="Calibri" w:hAnsi="Calibri" w:cs="Times New Roman"/>
                <w:sz w:val="20"/>
                <w:szCs w:val="20"/>
              </w:rPr>
              <w:t>-CRP</w:t>
            </w:r>
          </w:p>
        </w:tc>
        <w:tc>
          <w:tcPr>
            <w:tcW w:w="992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E21ABA">
              <w:rPr>
                <w:rFonts w:ascii="Calibri" w:eastAsia="Calibri" w:hAnsi="Calibri" w:cs="Times New Roman"/>
                <w:sz w:val="20"/>
                <w:szCs w:val="20"/>
              </w:rPr>
              <w:t>Matsuda</w:t>
            </w:r>
            <w:proofErr w:type="spellEnd"/>
          </w:p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1ABA">
              <w:rPr>
                <w:rFonts w:ascii="Calibri" w:eastAsia="Calibri" w:hAnsi="Calibri" w:cs="Times New Roman"/>
                <w:sz w:val="20"/>
                <w:szCs w:val="20"/>
              </w:rPr>
              <w:t>ISI</w:t>
            </w:r>
          </w:p>
        </w:tc>
      </w:tr>
      <w:tr w:rsidR="00E21ABA" w:rsidRPr="00E21ABA" w:rsidTr="00BE79CA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1A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Alanine</w:t>
            </w:r>
            <w:proofErr w:type="spellEnd"/>
          </w:p>
        </w:tc>
        <w:tc>
          <w:tcPr>
            <w:tcW w:w="91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0,253**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0,266**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0,171**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0,023*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0,385**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0,259**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0,234**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0,380**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0,330**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0,072**</w:t>
            </w:r>
          </w:p>
        </w:tc>
        <w:tc>
          <w:tcPr>
            <w:tcW w:w="992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-0,395**</w:t>
            </w:r>
          </w:p>
        </w:tc>
      </w:tr>
      <w:tr w:rsidR="00E21ABA" w:rsidRPr="00E21ABA" w:rsidTr="00BE79CA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1A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Glutamine</w:t>
            </w:r>
            <w:proofErr w:type="spellEnd"/>
          </w:p>
        </w:tc>
        <w:tc>
          <w:tcPr>
            <w:tcW w:w="91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-0,183**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-0,194**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-0,078**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-0,073**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-0,182**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-0,200**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-0,148**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-0,213**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-0,084**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-0,213**</w:t>
            </w:r>
          </w:p>
        </w:tc>
        <w:tc>
          <w:tcPr>
            <w:tcW w:w="992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0,192**</w:t>
            </w:r>
          </w:p>
        </w:tc>
      </w:tr>
      <w:tr w:rsidR="00E21ABA" w:rsidRPr="00E21ABA" w:rsidTr="00BE79CA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1A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Glycine</w:t>
            </w:r>
            <w:proofErr w:type="spellEnd"/>
          </w:p>
        </w:tc>
        <w:tc>
          <w:tcPr>
            <w:tcW w:w="91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-0,102**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-0,105**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-0,009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-0,042**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-0,060**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-0,011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-0,084**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-0,080**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-0,085**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-0,017</w:t>
            </w:r>
          </w:p>
        </w:tc>
        <w:tc>
          <w:tcPr>
            <w:tcW w:w="992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0,101**</w:t>
            </w:r>
          </w:p>
        </w:tc>
      </w:tr>
      <w:tr w:rsidR="00E21ABA" w:rsidRPr="00E21ABA" w:rsidTr="00BE79CA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1A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Histidine</w:t>
            </w:r>
            <w:proofErr w:type="spellEnd"/>
          </w:p>
        </w:tc>
        <w:tc>
          <w:tcPr>
            <w:tcW w:w="91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-0,036**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-0,050**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-0,050**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0,064**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0,050**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-0,083**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-0,057**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-0,028**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0,025*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-0,149**</w:t>
            </w:r>
          </w:p>
        </w:tc>
        <w:tc>
          <w:tcPr>
            <w:tcW w:w="992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-0,008</w:t>
            </w:r>
          </w:p>
        </w:tc>
      </w:tr>
      <w:tr w:rsidR="00E21ABA" w:rsidRPr="00E21ABA" w:rsidTr="00BE79CA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1A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Isoleucine</w:t>
            </w:r>
            <w:proofErr w:type="spellEnd"/>
          </w:p>
        </w:tc>
        <w:tc>
          <w:tcPr>
            <w:tcW w:w="91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0,378**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0,370**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0,096**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0,107**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0,729**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0,230**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0,252**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0,475**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0,432**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0,159**</w:t>
            </w:r>
          </w:p>
        </w:tc>
        <w:tc>
          <w:tcPr>
            <w:tcW w:w="992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-0,502**</w:t>
            </w:r>
          </w:p>
        </w:tc>
      </w:tr>
      <w:tr w:rsidR="00E21ABA" w:rsidRPr="00E21ABA" w:rsidTr="00BE79CA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1A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Leucine</w:t>
            </w:r>
            <w:proofErr w:type="spellEnd"/>
          </w:p>
        </w:tc>
        <w:tc>
          <w:tcPr>
            <w:tcW w:w="91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0,352**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0,331**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0,085**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0,103**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0,536**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0,222**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0,213**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0,402**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0,349**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0,180**</w:t>
            </w:r>
          </w:p>
        </w:tc>
        <w:tc>
          <w:tcPr>
            <w:tcW w:w="992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-0,415**</w:t>
            </w:r>
          </w:p>
        </w:tc>
      </w:tr>
      <w:tr w:rsidR="00E21ABA" w:rsidRPr="00E21ABA" w:rsidTr="00BE79CA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1A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Phenylalanine</w:t>
            </w:r>
            <w:proofErr w:type="spellEnd"/>
          </w:p>
        </w:tc>
        <w:tc>
          <w:tcPr>
            <w:tcW w:w="91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0,317**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0,328**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0,127**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0,053**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0,265**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0,138**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0,191**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0,355**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0,302**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0,384**</w:t>
            </w:r>
          </w:p>
        </w:tc>
        <w:tc>
          <w:tcPr>
            <w:tcW w:w="992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-0,365**</w:t>
            </w:r>
          </w:p>
        </w:tc>
      </w:tr>
      <w:tr w:rsidR="00E21ABA" w:rsidRPr="00E21ABA" w:rsidTr="00BE79CA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1A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Tyrosine</w:t>
            </w:r>
            <w:proofErr w:type="spellEnd"/>
          </w:p>
        </w:tc>
        <w:tc>
          <w:tcPr>
            <w:tcW w:w="91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0,348**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0,336**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0,138**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0,007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0,258**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0,164**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0,186**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0,407**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0,333**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0,177**</w:t>
            </w:r>
          </w:p>
        </w:tc>
        <w:tc>
          <w:tcPr>
            <w:tcW w:w="992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-0,420**</w:t>
            </w:r>
          </w:p>
        </w:tc>
      </w:tr>
      <w:tr w:rsidR="00E21ABA" w:rsidRPr="00E21ABA" w:rsidTr="00BE79CA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1A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Valine</w:t>
            </w:r>
            <w:proofErr w:type="spellEnd"/>
          </w:p>
        </w:tc>
        <w:tc>
          <w:tcPr>
            <w:tcW w:w="91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0,291**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0,256**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0,018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0,020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0,164**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0,163**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0,105**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0,326**</w:t>
            </w:r>
          </w:p>
        </w:tc>
        <w:tc>
          <w:tcPr>
            <w:tcW w:w="851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0,264**</w:t>
            </w:r>
          </w:p>
        </w:tc>
        <w:tc>
          <w:tcPr>
            <w:tcW w:w="850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0,121**</w:t>
            </w:r>
          </w:p>
        </w:tc>
        <w:tc>
          <w:tcPr>
            <w:tcW w:w="992" w:type="dxa"/>
            <w:noWrap/>
            <w:vAlign w:val="center"/>
            <w:hideMark/>
          </w:tcPr>
          <w:p w:rsidR="00E21ABA" w:rsidRPr="00E21ABA" w:rsidRDefault="00E21ABA" w:rsidP="00E21ABA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1ABA">
              <w:rPr>
                <w:rFonts w:ascii="Calibri" w:eastAsia="Calibri" w:hAnsi="Calibri" w:cs="Times New Roman"/>
                <w:sz w:val="16"/>
                <w:szCs w:val="16"/>
              </w:rPr>
              <w:t>-0,307**</w:t>
            </w:r>
          </w:p>
        </w:tc>
      </w:tr>
    </w:tbl>
    <w:p w:rsidR="00E21ABA" w:rsidRPr="00E21ABA" w:rsidRDefault="00E21ABA" w:rsidP="00E21ABA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E21ABA" w:rsidRPr="00E21ABA" w:rsidRDefault="00E21ABA" w:rsidP="00E21ABA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E21ABA">
        <w:rPr>
          <w:rFonts w:ascii="Calibri" w:eastAsia="Calibri" w:hAnsi="Calibri" w:cs="Times New Roman"/>
          <w:lang w:val="en-US"/>
        </w:rPr>
        <w:t>*</w:t>
      </w:r>
      <w:r w:rsidRPr="00E21ABA">
        <w:rPr>
          <w:rFonts w:ascii="Calibri" w:eastAsia="Calibri" w:hAnsi="Calibri" w:cs="Times New Roman"/>
          <w:i/>
          <w:iCs/>
          <w:lang w:val="en-US"/>
        </w:rPr>
        <w:t>P</w:t>
      </w:r>
      <w:r w:rsidRPr="00E21ABA">
        <w:rPr>
          <w:rFonts w:ascii="Calibri" w:eastAsia="Calibri" w:hAnsi="Calibri" w:cs="Times New Roman"/>
          <w:lang w:val="en-US"/>
        </w:rPr>
        <w:t xml:space="preserve">&lt; 0.05, ** </w:t>
      </w:r>
      <w:r w:rsidRPr="00E21ABA">
        <w:rPr>
          <w:rFonts w:ascii="Calibri" w:eastAsia="Calibri" w:hAnsi="Calibri" w:cs="Times New Roman"/>
          <w:i/>
          <w:iCs/>
          <w:lang w:val="en-US"/>
        </w:rPr>
        <w:t>P</w:t>
      </w:r>
      <w:r w:rsidRPr="00E21ABA">
        <w:rPr>
          <w:rFonts w:ascii="Calibri" w:eastAsia="Calibri" w:hAnsi="Calibri" w:cs="Times New Roman"/>
          <w:lang w:val="en-US"/>
        </w:rPr>
        <w:t xml:space="preserve">&lt;0.01  </w:t>
      </w:r>
    </w:p>
    <w:p w:rsidR="00E21ABA" w:rsidRPr="00E21ABA" w:rsidRDefault="00E21ABA" w:rsidP="00E21ABA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lang w:val="en-US"/>
        </w:rPr>
      </w:pPr>
      <w:r w:rsidRPr="00E21ABA">
        <w:rPr>
          <w:rFonts w:ascii="Calibri" w:eastAsia="Calibri" w:hAnsi="Calibri" w:cs="Times New Roman"/>
          <w:lang w:val="en-US"/>
        </w:rPr>
        <w:t xml:space="preserve">Abbreviations, BMI, body mass index; BP, blood pressure, </w:t>
      </w:r>
      <w:proofErr w:type="spellStart"/>
      <w:r w:rsidRPr="00E21ABA">
        <w:rPr>
          <w:rFonts w:ascii="Calibri" w:eastAsia="Calibri" w:hAnsi="Calibri" w:cs="Times New Roman"/>
          <w:lang w:val="en-US"/>
        </w:rPr>
        <w:t>Triglys</w:t>
      </w:r>
      <w:proofErr w:type="spellEnd"/>
      <w:r w:rsidRPr="00E21ABA">
        <w:rPr>
          <w:rFonts w:ascii="Calibri" w:eastAsia="Calibri" w:hAnsi="Calibri" w:cs="Times New Roman"/>
          <w:lang w:val="en-US"/>
        </w:rPr>
        <w:t xml:space="preserve">, triglycerides; FPG, fasting plasma glucose, 2hPG, 2-hour plasma glucose, FPI, fasting plasma insulin; 2hPI, 2-hour plasma insulin; </w:t>
      </w:r>
      <w:proofErr w:type="spellStart"/>
      <w:r w:rsidRPr="00E21ABA">
        <w:rPr>
          <w:rFonts w:ascii="Calibri" w:eastAsia="Calibri" w:hAnsi="Calibri" w:cs="Times New Roman"/>
          <w:lang w:val="en-US"/>
        </w:rPr>
        <w:t>hs</w:t>
      </w:r>
      <w:proofErr w:type="spellEnd"/>
      <w:r w:rsidRPr="00E21ABA">
        <w:rPr>
          <w:rFonts w:ascii="Calibri" w:eastAsia="Calibri" w:hAnsi="Calibri" w:cs="Times New Roman"/>
          <w:lang w:val="en-US"/>
        </w:rPr>
        <w:t xml:space="preserve">-CRP, high-sensitivity C-reactive protein, Matsuda ISI, Matsuda insulin sensitivity index.  </w:t>
      </w:r>
    </w:p>
    <w:p w:rsidR="00E21ABA" w:rsidRPr="00E21ABA" w:rsidRDefault="00E21ABA" w:rsidP="00E21ABA">
      <w:pPr>
        <w:rPr>
          <w:rFonts w:ascii="Calibri" w:eastAsia="Calibri" w:hAnsi="Calibri" w:cs="Times New Roman"/>
          <w:lang w:val="en-US"/>
        </w:rPr>
      </w:pPr>
    </w:p>
    <w:p w:rsidR="00E21ABA" w:rsidRPr="00E21ABA" w:rsidRDefault="00E21ABA" w:rsidP="00E21ABA">
      <w:pPr>
        <w:rPr>
          <w:rFonts w:ascii="Calibri" w:eastAsia="Calibri" w:hAnsi="Calibri" w:cs="Times New Roman"/>
          <w:b/>
          <w:lang w:val="en-US"/>
        </w:rPr>
      </w:pPr>
      <w:r w:rsidRPr="00E21ABA">
        <w:rPr>
          <w:rFonts w:ascii="Calibri" w:eastAsia="Calibri" w:hAnsi="Calibri" w:cs="Times New Roman"/>
          <w:b/>
          <w:lang w:val="en-US"/>
        </w:rPr>
        <w:br w:type="page"/>
      </w:r>
    </w:p>
    <w:p w:rsidR="00E21ABA" w:rsidRPr="00E21ABA" w:rsidRDefault="00E21ABA" w:rsidP="00E21ABA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E21ABA">
        <w:rPr>
          <w:rFonts w:ascii="Times New Roman" w:eastAsia="Calibri" w:hAnsi="Times New Roman" w:cs="Times New Roman"/>
          <w:b/>
          <w:lang w:val="en-US"/>
        </w:rPr>
        <w:lastRenderedPageBreak/>
        <w:t>Supplementary Table 2</w:t>
      </w:r>
      <w:r w:rsidRPr="00E21ABA">
        <w:rPr>
          <w:rFonts w:ascii="Times New Roman" w:eastAsia="Calibri" w:hAnsi="Times New Roman" w:cs="Times New Roman"/>
          <w:lang w:val="en-US"/>
        </w:rPr>
        <w:t>. Hazard ratios and their 95% CI for the association of nine amino acids</w:t>
      </w:r>
    </w:p>
    <w:p w:rsidR="00E21ABA" w:rsidRPr="00E21ABA" w:rsidRDefault="00E21ABA" w:rsidP="00E21ABA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E21ABA">
        <w:rPr>
          <w:rFonts w:ascii="Times New Roman" w:eastAsia="Calibri" w:hAnsi="Times New Roman" w:cs="Times New Roman"/>
          <w:lang w:val="en-US"/>
        </w:rPr>
        <w:t>with the risk of coronary artery disease, ischemic stroke and cardiovascular events</w:t>
      </w:r>
    </w:p>
    <w:p w:rsidR="00E21ABA" w:rsidRPr="00E21ABA" w:rsidRDefault="00E21ABA" w:rsidP="00E21ABA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lang w:val="en-US"/>
        </w:rPr>
      </w:pPr>
    </w:p>
    <w:tbl>
      <w:tblPr>
        <w:tblW w:w="6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697"/>
        <w:gridCol w:w="709"/>
        <w:gridCol w:w="1679"/>
        <w:gridCol w:w="858"/>
        <w:gridCol w:w="992"/>
      </w:tblGrid>
      <w:tr w:rsidR="00E21ABA" w:rsidRPr="00E21ABA" w:rsidTr="00BE79CA">
        <w:trPr>
          <w:trHeight w:val="315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21ABA" w:rsidRPr="00E21ABA" w:rsidRDefault="00E21ABA" w:rsidP="00E21A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Coronary</w:t>
            </w:r>
            <w:proofErr w:type="spellEnd"/>
            <w:r w:rsidRPr="00E2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2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Artery</w:t>
            </w:r>
            <w:proofErr w:type="spellEnd"/>
            <w:r w:rsidRPr="00E2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2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Disease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21ABA" w:rsidRPr="00E21ABA" w:rsidRDefault="00E21ABA" w:rsidP="00E21A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21ABA" w:rsidRPr="00E21ABA" w:rsidRDefault="00E21ABA" w:rsidP="00E21A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1ABA" w:rsidRPr="00E21ABA" w:rsidRDefault="00E21ABA" w:rsidP="00E21A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fi-FI"/>
              </w:rPr>
              <w:t>Amino</w:t>
            </w:r>
            <w:proofErr w:type="spellEnd"/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fi-FI"/>
              </w:rPr>
              <w:t>acid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fi-FI"/>
              </w:rPr>
              <w:t>Cases</w:t>
            </w:r>
            <w:proofErr w:type="spellEnd"/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fi-FI"/>
              </w:rPr>
              <w:t xml:space="preserve"> 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fi-FI"/>
              </w:rPr>
              <w:t>Total N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fi-FI"/>
              </w:rPr>
              <w:t>HR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fi-FI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fi-FI"/>
              </w:rPr>
              <w:t>P</w:t>
            </w:r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fi-FI"/>
              </w:rPr>
              <w:t>*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Alanine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661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9707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1,11 (1,03 - 1,20)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  <w:t>5,0E-10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0,021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Glutamine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661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9694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0,92 (0,85 - 0,99)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  <w:t>9,3E-05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0,026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Glycine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9680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1,02 (0,95 - 1,10)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0,583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0,569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Histidine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662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9713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0,97 (0,90 - 1,05)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0,637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Isoleucine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661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9705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1,07 (0,98 - 1,18)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  <w:t>1,6E-07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0,166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Leucine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9671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1,06 (0,97 - 1,15)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  <w:t>2,5E-04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0,216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Phenylalanine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661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9700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1,21 (1,12 - 1,31)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  <w:t>1,3E-18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u w:val="single"/>
              </w:rPr>
              <w:t>5,0E-06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Tyrosine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662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9712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1,15 (1,06 - 1,25)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  <w:t>3,6E-08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u w:val="single"/>
              </w:rPr>
              <w:t>0,002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Valine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9713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1,00 (0,92 - 1,08)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fi-FI"/>
              </w:rPr>
              <w:t>0,037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0,807</w:t>
            </w:r>
          </w:p>
        </w:tc>
      </w:tr>
      <w:tr w:rsidR="00E21ABA" w:rsidRPr="00E21ABA" w:rsidTr="00BE79CA">
        <w:trPr>
          <w:trHeight w:val="31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fi-FI"/>
              </w:rPr>
              <w:t>Ischemic</w:t>
            </w:r>
            <w:proofErr w:type="spellEnd"/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fi-FI"/>
              </w:rPr>
              <w:t>stroke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Alanine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394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9911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1,02 (0,92 - 1,14)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0,799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Glutamine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394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9896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0,86 (0,78 - 0,95)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  <w:t>1,8E-04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u w:val="single"/>
              </w:rPr>
              <w:t>0,003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Glycine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392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9882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0,99 (0,90 - 1,09)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0,951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0,896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Histidine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394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9917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0,91 (0,83 - 1,01)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  <w:t>4,4E-05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0,096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Isoleucine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393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9908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1,02 (0,90 - 1,15)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0,128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0,861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Leucine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392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9875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1,00 (0,89 - 1,12)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0,613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0,922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Phenylalanine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394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9902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1,24 (1,13 - 1,37)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  <w:t>1,4E-12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u w:val="single"/>
              </w:rPr>
              <w:t>1,5E-05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Tyrosine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394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9916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1,11 (1,00 - 1,24)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0,084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Valine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9917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1,00 (0,90 - 1,12)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0,333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0,985</w:t>
            </w:r>
          </w:p>
        </w:tc>
      </w:tr>
      <w:tr w:rsidR="00E21ABA" w:rsidRPr="00E21ABA" w:rsidTr="00BE79CA">
        <w:trPr>
          <w:trHeight w:val="31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fi-FI"/>
              </w:rPr>
              <w:t>Cardiovascular</w:t>
            </w:r>
            <w:proofErr w:type="spellEnd"/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fi-FI"/>
              </w:rPr>
              <w:t>disease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Alanine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9538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1,06 (0,99 - 1,13)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  <w:t>7,0E-09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fi-FI"/>
              </w:rPr>
              <w:t>0,143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Glutamine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9525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0,91 (0,85 - 0,97)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  <w:t>9,2E-06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u w:val="single"/>
                <w:lang w:eastAsia="fi-FI"/>
              </w:rPr>
              <w:t>0,004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Glycine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9511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1,02 (0,96 - 1,08)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0,508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fi-FI"/>
              </w:rPr>
              <w:t>0,583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Histidine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9544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0,95 (0,89 - 1,02)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  <w:t>1,7E-05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fi-FI"/>
              </w:rPr>
              <w:t>0,196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Isoleucine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9536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1,03 (0,96 - 1,12)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  <w:t>2,0E-05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fi-FI"/>
              </w:rPr>
              <w:t>0,476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Leucine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9505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1,03 (0,96 - 1,11)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fi-FI"/>
              </w:rPr>
              <w:t>0,436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Phenylalanine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9531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1,22 (1,14 - 1,30)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  <w:t>1.3E-18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u w:val="single"/>
                <w:lang w:eastAsia="fi-FI"/>
              </w:rPr>
              <w:t>4,5E-09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Tyrosine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9543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1,13 (1,06 - 1,21)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fi-FI"/>
              </w:rPr>
              <w:t>8,4E-09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u w:val="single"/>
                <w:lang w:eastAsia="fi-FI"/>
              </w:rPr>
              <w:t>0,001</w:t>
            </w:r>
          </w:p>
        </w:tc>
      </w:tr>
      <w:tr w:rsidR="00E21ABA" w:rsidRPr="00E21ABA" w:rsidTr="00BE79CA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Valine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9544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</w:rPr>
              <w:t>1,00 (0,93 - 1,07)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</w:pPr>
            <w:r w:rsidRPr="00E21ABA">
              <w:rPr>
                <w:rFonts w:ascii="Times New Roman" w:eastAsia="Calibri" w:hAnsi="Times New Roman" w:cs="Times New Roman"/>
                <w:sz w:val="20"/>
                <w:szCs w:val="20"/>
                <w:lang w:eastAsia="fi-FI"/>
              </w:rPr>
              <w:t>0,050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BA" w:rsidRPr="00E21ABA" w:rsidRDefault="00E21ABA" w:rsidP="00E21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E21ABA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fi-FI"/>
              </w:rPr>
              <w:t>0,871</w:t>
            </w:r>
          </w:p>
        </w:tc>
      </w:tr>
    </w:tbl>
    <w:p w:rsidR="00E21ABA" w:rsidRPr="00E21ABA" w:rsidRDefault="00E21ABA" w:rsidP="00E21ABA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</w:rPr>
      </w:pPr>
    </w:p>
    <w:p w:rsidR="00E21ABA" w:rsidRPr="00E21ABA" w:rsidRDefault="00E21ABA" w:rsidP="00E21ABA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E21ABA">
        <w:rPr>
          <w:rFonts w:ascii="Times New Roman" w:eastAsia="Calibri" w:hAnsi="Times New Roman" w:cs="Times New Roman"/>
          <w:i/>
          <w:lang w:val="en-US"/>
        </w:rPr>
        <w:t>P</w:t>
      </w:r>
      <w:r w:rsidRPr="00E21ABA">
        <w:rPr>
          <w:rFonts w:ascii="Times New Roman" w:eastAsia="Calibri" w:hAnsi="Times New Roman" w:cs="Times New Roman"/>
          <w:lang w:val="en-US"/>
        </w:rPr>
        <w:t xml:space="preserve">&lt;0.05 in bold. </w:t>
      </w:r>
      <w:r w:rsidRPr="00E21ABA">
        <w:rPr>
          <w:rFonts w:ascii="Times New Roman" w:eastAsia="Calibri" w:hAnsi="Times New Roman" w:cs="Times New Roman"/>
          <w:i/>
          <w:lang w:val="en-US"/>
        </w:rPr>
        <w:t>P</w:t>
      </w:r>
      <w:r w:rsidRPr="00E21ABA">
        <w:rPr>
          <w:rFonts w:ascii="Times New Roman" w:eastAsia="Calibri" w:hAnsi="Times New Roman" w:cs="Times New Roman"/>
          <w:lang w:val="en-US"/>
        </w:rPr>
        <w:t>&lt;0.0056 in bold and underlined</w:t>
      </w:r>
    </w:p>
    <w:p w:rsidR="00E21ABA" w:rsidRPr="00E21ABA" w:rsidRDefault="00E21ABA" w:rsidP="00E21ABA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E21ABA">
        <w:rPr>
          <w:rFonts w:ascii="Times New Roman" w:eastAsia="Calibri" w:hAnsi="Times New Roman" w:cs="Times New Roman"/>
          <w:i/>
          <w:lang w:val="en-US"/>
        </w:rPr>
        <w:t>P</w:t>
      </w:r>
      <w:r w:rsidRPr="00E21ABA">
        <w:rPr>
          <w:rFonts w:ascii="Times New Roman" w:eastAsia="Calibri" w:hAnsi="Times New Roman" w:cs="Times New Roman"/>
          <w:lang w:val="en-US"/>
        </w:rPr>
        <w:t xml:space="preserve"> is based on an unadjusted Cox regression model. HR and </w:t>
      </w:r>
      <w:r w:rsidRPr="00E21ABA">
        <w:rPr>
          <w:rFonts w:ascii="Times New Roman" w:eastAsia="Calibri" w:hAnsi="Times New Roman" w:cs="Times New Roman"/>
          <w:i/>
          <w:lang w:val="en-US"/>
        </w:rPr>
        <w:t>P</w:t>
      </w:r>
      <w:r w:rsidRPr="00E21ABA">
        <w:rPr>
          <w:rFonts w:ascii="Times New Roman" w:eastAsia="Calibri" w:hAnsi="Times New Roman" w:cs="Times New Roman"/>
          <w:lang w:val="en-US"/>
        </w:rPr>
        <w:t xml:space="preserve">* values were </w:t>
      </w:r>
      <w:bookmarkStart w:id="0" w:name="_Hlk72302813"/>
      <w:r w:rsidRPr="00E21ABA">
        <w:rPr>
          <w:rFonts w:ascii="Times New Roman" w:eastAsia="Calibri" w:hAnsi="Times New Roman" w:cs="Times New Roman"/>
          <w:lang w:val="en-US"/>
        </w:rPr>
        <w:t xml:space="preserve">adjusted for </w:t>
      </w:r>
      <w:bookmarkEnd w:id="0"/>
      <w:r w:rsidRPr="00E21ABA">
        <w:rPr>
          <w:rFonts w:ascii="Times New Roman" w:eastAsia="Calibri" w:hAnsi="Times New Roman" w:cs="Times New Roman"/>
          <w:lang w:val="en-US"/>
        </w:rPr>
        <w:t>age, diabetes status, fasting insulin, smoking, BMI, LDL cholesterol, HDL cholesterol, drug treatment for hypertension, high sensitivity C–reactive protein, and statin treatment.</w:t>
      </w:r>
    </w:p>
    <w:p w:rsidR="00E21ABA" w:rsidRPr="00E21ABA" w:rsidRDefault="00E21ABA" w:rsidP="00E21ABA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E21ABA" w:rsidRPr="00E21ABA" w:rsidRDefault="00E21ABA" w:rsidP="00E21ABA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lang w:val="en-US"/>
        </w:rPr>
      </w:pPr>
    </w:p>
    <w:p w:rsidR="00E21ABA" w:rsidRPr="00E21ABA" w:rsidRDefault="00E21ABA" w:rsidP="00E21ABA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lang w:val="en-US"/>
        </w:rPr>
      </w:pPr>
    </w:p>
    <w:p w:rsidR="00C723DF" w:rsidRDefault="00C723DF">
      <w:bookmarkStart w:id="1" w:name="_GoBack"/>
      <w:bookmarkEnd w:id="1"/>
    </w:p>
    <w:sectPr w:rsidR="00C723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BA"/>
    <w:rsid w:val="00C723DF"/>
    <w:rsid w:val="00E2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80E73-EA4D-4909-B0E3-3056DAAC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Vaalearuudukkotaulukko11">
    <w:name w:val="Vaalea ruudukkotaulukko 11"/>
    <w:basedOn w:val="Normaalitaulukko"/>
    <w:next w:val="Vaalearuudukkotaulukko1"/>
    <w:uiPriority w:val="46"/>
    <w:rsid w:val="00E21ABA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">
    <w:name w:val="Grid Table 1 Light"/>
    <w:basedOn w:val="Normaalitaulukko"/>
    <w:uiPriority w:val="46"/>
    <w:rsid w:val="00E21A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3058</Characters>
  <Application>Microsoft Office Word</Application>
  <DocSecurity>0</DocSecurity>
  <Lines>25</Lines>
  <Paragraphs>6</Paragraphs>
  <ScaleCrop>false</ScaleCrop>
  <Company>PPSHP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Jauhiainen Raimo</dc:creator>
  <cp:keywords/>
  <dc:description/>
  <cp:lastModifiedBy>Jauhiainen Raimo</cp:lastModifiedBy>
  <cp:revision>1</cp:revision>
  <dcterms:created xsi:type="dcterms:W3CDTF">2021-06-03T09:07:00Z</dcterms:created>
  <dcterms:modified xsi:type="dcterms:W3CDTF">2021-06-03T09:08:00Z</dcterms:modified>
</cp:coreProperties>
</file>