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591" w:rsidRDefault="00E94591" w:rsidP="0087494F">
      <w:pPr>
        <w:spacing w:after="0" w:line="240" w:lineRule="auto"/>
        <w:rPr>
          <w:rStyle w:val="Otsikko1Char"/>
          <w:lang w:val="en-US"/>
        </w:rPr>
      </w:pPr>
      <w:r>
        <w:rPr>
          <w:rStyle w:val="Otsikko1Char"/>
          <w:lang w:val="en-US"/>
        </w:rPr>
        <w:t>General Finnish DMP</w:t>
      </w:r>
      <w:r w:rsidR="0087236F" w:rsidRPr="0087236F">
        <w:rPr>
          <w:rStyle w:val="Otsikko1Char"/>
          <w:lang w:val="en-US"/>
        </w:rPr>
        <w:t xml:space="preserve"> guidance</w:t>
      </w:r>
    </w:p>
    <w:p w:rsidR="00EE3DED" w:rsidRPr="0087494F" w:rsidRDefault="0087494F" w:rsidP="0087494F">
      <w:pPr>
        <w:pStyle w:val="Eivli"/>
        <w:rPr>
          <w:rStyle w:val="Hienovarainenkorostus"/>
          <w:lang w:val="en-US"/>
        </w:rPr>
      </w:pPr>
      <w:r>
        <w:rPr>
          <w:rStyle w:val="Hienovarainenkorostus"/>
          <w:lang w:val="en-US"/>
        </w:rPr>
        <w:t xml:space="preserve">Version: 9 Jun </w:t>
      </w:r>
      <w:r w:rsidR="00E94591" w:rsidRPr="0087494F">
        <w:rPr>
          <w:rStyle w:val="Hienovarainenkorostus"/>
          <w:lang w:val="en-US"/>
        </w:rPr>
        <w:t>2017</w:t>
      </w:r>
      <w:r w:rsidR="0087236F" w:rsidRPr="0087494F">
        <w:rPr>
          <w:rStyle w:val="Hienovarainenkorostus"/>
          <w:lang w:val="en-US"/>
        </w:rPr>
        <w:tab/>
      </w:r>
      <w:r w:rsidR="0087236F" w:rsidRPr="0087494F">
        <w:rPr>
          <w:rStyle w:val="Hienovarainenkorostus"/>
          <w:lang w:val="en-US"/>
        </w:rPr>
        <w:tab/>
      </w:r>
      <w:r w:rsidR="0087236F" w:rsidRPr="0087494F">
        <w:rPr>
          <w:rStyle w:val="Hienovarainenkorostus"/>
          <w:lang w:val="en-US"/>
        </w:rPr>
        <w:tab/>
      </w:r>
    </w:p>
    <w:p w:rsidR="00EE3DED" w:rsidRPr="00EE3DED" w:rsidRDefault="00EE3DED" w:rsidP="00EE3DED">
      <w:pPr>
        <w:spacing w:before="100" w:beforeAutospacing="1" w:after="100" w:afterAutospacing="1" w:line="240" w:lineRule="auto"/>
        <w:rPr>
          <w:rFonts w:ascii="Calibri" w:eastAsia="Times New Roman" w:hAnsi="Calibri" w:cs="Times New Roman"/>
          <w:lang w:val="en-US"/>
        </w:rPr>
      </w:pPr>
      <w:r w:rsidRPr="00EE3DED">
        <w:rPr>
          <w:rFonts w:ascii="Calibri" w:eastAsia="Times New Roman" w:hAnsi="Calibri" w:cs="Times New Roman"/>
          <w:b/>
          <w:bCs/>
          <w:lang w:val="en-US"/>
        </w:rPr>
        <w:t>Why should you manage your research data and write a data management plan (DMP)?</w:t>
      </w:r>
    </w:p>
    <w:p w:rsidR="00EE3DED" w:rsidRPr="00EE3DED" w:rsidRDefault="00EE3DED" w:rsidP="00EE3DED">
      <w:pPr>
        <w:numPr>
          <w:ilvl w:val="0"/>
          <w:numId w:val="1"/>
        </w:numPr>
        <w:spacing w:before="100" w:beforeAutospacing="1" w:after="100" w:afterAutospacing="1" w:line="240" w:lineRule="auto"/>
        <w:rPr>
          <w:rFonts w:ascii="Calibri" w:eastAsia="Times New Roman" w:hAnsi="Calibri" w:cs="Times New Roman"/>
          <w:lang w:val="en-US"/>
        </w:rPr>
      </w:pPr>
      <w:r w:rsidRPr="00EE3DED">
        <w:rPr>
          <w:rFonts w:ascii="Calibri" w:eastAsia="Times New Roman" w:hAnsi="Calibri" w:cs="Times New Roman"/>
          <w:lang w:val="en-US"/>
        </w:rPr>
        <w:t>Because it is good research practice!</w:t>
      </w:r>
    </w:p>
    <w:p w:rsidR="00EE3DED" w:rsidRPr="00EE3DED" w:rsidRDefault="00EE3DED" w:rsidP="00EE3DED">
      <w:pPr>
        <w:numPr>
          <w:ilvl w:val="0"/>
          <w:numId w:val="1"/>
        </w:numPr>
        <w:spacing w:before="100" w:beforeAutospacing="1" w:after="100" w:afterAutospacing="1" w:line="240" w:lineRule="auto"/>
        <w:rPr>
          <w:rFonts w:ascii="Calibri" w:eastAsia="Times New Roman" w:hAnsi="Calibri" w:cs="Times New Roman"/>
          <w:lang w:val="en-US"/>
        </w:rPr>
      </w:pPr>
      <w:r w:rsidRPr="00EE3DED">
        <w:rPr>
          <w:rFonts w:ascii="Calibri" w:eastAsia="Times New Roman" w:hAnsi="Calibri" w:cs="Times New Roman"/>
          <w:lang w:val="en-US"/>
        </w:rPr>
        <w:t>You will maintain and ensure data integrity and replication.</w:t>
      </w:r>
    </w:p>
    <w:p w:rsidR="00EE3DED" w:rsidRPr="00EE3DED" w:rsidRDefault="00EE3DED" w:rsidP="00EE3DED">
      <w:pPr>
        <w:numPr>
          <w:ilvl w:val="0"/>
          <w:numId w:val="1"/>
        </w:numPr>
        <w:spacing w:before="100" w:beforeAutospacing="1" w:after="100" w:afterAutospacing="1" w:line="240" w:lineRule="auto"/>
        <w:rPr>
          <w:rFonts w:ascii="Calibri" w:eastAsia="Times New Roman" w:hAnsi="Calibri" w:cs="Times New Roman"/>
          <w:lang w:val="en-US"/>
        </w:rPr>
      </w:pPr>
      <w:r w:rsidRPr="00EE3DED">
        <w:rPr>
          <w:rFonts w:ascii="Calibri" w:eastAsia="Times New Roman" w:hAnsi="Calibri" w:cs="Times New Roman"/>
          <w:lang w:val="en-US"/>
        </w:rPr>
        <w:t>You will reduce the risk of your data becoming obsolete or even lost.</w:t>
      </w:r>
    </w:p>
    <w:p w:rsidR="00EE3DED" w:rsidRPr="00EE3DED" w:rsidRDefault="00EE3DED" w:rsidP="00EE3DED">
      <w:pPr>
        <w:numPr>
          <w:ilvl w:val="0"/>
          <w:numId w:val="1"/>
        </w:numPr>
        <w:spacing w:before="100" w:beforeAutospacing="1" w:after="100" w:afterAutospacing="1" w:line="240" w:lineRule="auto"/>
        <w:rPr>
          <w:rFonts w:ascii="Calibri" w:eastAsia="Times New Roman" w:hAnsi="Calibri" w:cs="Times New Roman"/>
          <w:lang w:val="en-US"/>
        </w:rPr>
      </w:pPr>
      <w:r w:rsidRPr="00EE3DED">
        <w:rPr>
          <w:rFonts w:ascii="Calibri" w:eastAsia="Times New Roman" w:hAnsi="Calibri" w:cs="Times New Roman"/>
          <w:lang w:val="en-US"/>
        </w:rPr>
        <w:t>You will be able to tackle complex ownership and user rights issues in advance.</w:t>
      </w:r>
    </w:p>
    <w:p w:rsidR="00EE3DED" w:rsidRPr="00EE3DED" w:rsidRDefault="00EE3DED" w:rsidP="00EE3DED">
      <w:pPr>
        <w:numPr>
          <w:ilvl w:val="0"/>
          <w:numId w:val="1"/>
        </w:numPr>
        <w:spacing w:before="100" w:beforeAutospacing="1" w:after="100" w:afterAutospacing="1" w:line="240" w:lineRule="auto"/>
        <w:rPr>
          <w:rFonts w:ascii="Calibri" w:eastAsia="Times New Roman" w:hAnsi="Calibri" w:cs="Times New Roman"/>
          <w:lang w:val="en-US"/>
        </w:rPr>
      </w:pPr>
      <w:r w:rsidRPr="00EE3DED">
        <w:rPr>
          <w:rFonts w:ascii="Calibri" w:eastAsia="Times New Roman" w:hAnsi="Calibri" w:cs="Times New Roman"/>
          <w:lang w:val="en-US"/>
        </w:rPr>
        <w:t>It helps you support open access in order to promote new discoveries and productive future collaborations.</w:t>
      </w:r>
    </w:p>
    <w:p w:rsidR="00EE3DED" w:rsidRPr="00EE3DED" w:rsidRDefault="00EE3DED" w:rsidP="00EE3DED">
      <w:pPr>
        <w:numPr>
          <w:ilvl w:val="0"/>
          <w:numId w:val="1"/>
        </w:numPr>
        <w:spacing w:before="100" w:beforeAutospacing="1" w:after="100" w:afterAutospacing="1" w:line="240" w:lineRule="auto"/>
        <w:rPr>
          <w:rFonts w:ascii="Calibri" w:eastAsia="Times New Roman" w:hAnsi="Calibri" w:cs="Times New Roman"/>
          <w:lang w:val="en-US"/>
        </w:rPr>
      </w:pPr>
      <w:r w:rsidRPr="00EE3DED">
        <w:rPr>
          <w:rFonts w:ascii="Calibri" w:eastAsia="Times New Roman" w:hAnsi="Calibri" w:cs="Times New Roman"/>
          <w:lang w:val="en-US"/>
        </w:rPr>
        <w:t>You will meet the requirements of external funding agencies.</w:t>
      </w:r>
    </w:p>
    <w:p w:rsidR="00EE3DED" w:rsidRPr="00EE3DED" w:rsidRDefault="00EE3DED" w:rsidP="00EE3DED">
      <w:pPr>
        <w:numPr>
          <w:ilvl w:val="0"/>
          <w:numId w:val="1"/>
        </w:numPr>
        <w:spacing w:before="100" w:beforeAutospacing="1" w:after="100" w:afterAutospacing="1" w:line="240" w:lineRule="auto"/>
        <w:rPr>
          <w:rFonts w:ascii="Calibri" w:eastAsia="Times New Roman" w:hAnsi="Calibri" w:cs="Times New Roman"/>
          <w:lang w:val="en-US"/>
        </w:rPr>
      </w:pPr>
      <w:r w:rsidRPr="00EE3DED">
        <w:rPr>
          <w:rFonts w:ascii="Calibri" w:eastAsia="Times New Roman" w:hAnsi="Calibri" w:cs="Times New Roman"/>
          <w:lang w:val="en-US"/>
        </w:rPr>
        <w:t>At the end of the day, it will save you time and money.</w:t>
      </w:r>
    </w:p>
    <w:p w:rsidR="00EE3DED" w:rsidRPr="00EE3DED" w:rsidRDefault="00EE3DED" w:rsidP="00EE3DED">
      <w:pPr>
        <w:spacing w:before="100" w:beforeAutospacing="1" w:after="100" w:afterAutospacing="1" w:line="240" w:lineRule="auto"/>
        <w:rPr>
          <w:rFonts w:ascii="Calibri" w:eastAsia="Times New Roman" w:hAnsi="Calibri" w:cs="Times New Roman"/>
          <w:lang w:val="en-US"/>
        </w:rPr>
      </w:pPr>
      <w:r w:rsidRPr="00EE3DED">
        <w:rPr>
          <w:rFonts w:ascii="Calibri" w:eastAsia="Times New Roman" w:hAnsi="Calibri" w:cs="Times New Roman"/>
          <w:b/>
          <w:bCs/>
          <w:lang w:val="en-US"/>
        </w:rPr>
        <w:t>Data is understood as a broad term</w:t>
      </w:r>
      <w:r w:rsidRPr="00EE3DED">
        <w:rPr>
          <w:rFonts w:ascii="Calibri" w:eastAsia="Times New Roman" w:hAnsi="Calibri" w:cs="Times New Roman"/>
          <w:lang w:val="en-US"/>
        </w:rPr>
        <w:t xml:space="preserve"> that includes ”all information that is needed to replicate a study should be preserved, and everything that is potentially useful for others.” – Sarah Jones /DCC</w:t>
      </w:r>
    </w:p>
    <w:p w:rsidR="00EE3DED" w:rsidRPr="00EE3DED" w:rsidRDefault="00EE3DED" w:rsidP="00EE3DED">
      <w:pPr>
        <w:spacing w:before="100" w:beforeAutospacing="1" w:after="100" w:afterAutospacing="1" w:line="240" w:lineRule="auto"/>
        <w:rPr>
          <w:rFonts w:ascii="Calibri" w:eastAsia="Times New Roman" w:hAnsi="Calibri" w:cs="Times New Roman"/>
          <w:lang w:val="en-US"/>
        </w:rPr>
      </w:pPr>
      <w:r w:rsidRPr="00EE3DED">
        <w:rPr>
          <w:rFonts w:ascii="Calibri" w:eastAsia="Times New Roman" w:hAnsi="Calibri" w:cs="Times New Roman"/>
          <w:lang w:val="en-US"/>
        </w:rPr>
        <w:t xml:space="preserve">Your DMP should describe how you manage data </w:t>
      </w:r>
      <w:r w:rsidRPr="00EE3DED">
        <w:rPr>
          <w:rFonts w:ascii="Calibri" w:eastAsia="Times New Roman" w:hAnsi="Calibri" w:cs="Times New Roman"/>
          <w:b/>
          <w:bCs/>
          <w:lang w:val="en-US"/>
        </w:rPr>
        <w:t xml:space="preserve">during the whole research life cycle. </w:t>
      </w:r>
      <w:r w:rsidRPr="00EE3DED">
        <w:rPr>
          <w:rFonts w:ascii="Calibri" w:eastAsia="Times New Roman" w:hAnsi="Calibri" w:cs="Times New Roman"/>
          <w:lang w:val="en-US"/>
        </w:rPr>
        <w:t>The DMP is a</w:t>
      </w:r>
      <w:r w:rsidRPr="00EE3DED">
        <w:rPr>
          <w:rFonts w:ascii="Calibri" w:eastAsia="Times New Roman" w:hAnsi="Calibri" w:cs="Times New Roman"/>
          <w:b/>
          <w:bCs/>
          <w:lang w:val="en-US"/>
        </w:rPr>
        <w:t xml:space="preserve"> living document</w:t>
      </w:r>
      <w:r w:rsidRPr="00EE3DED">
        <w:rPr>
          <w:rFonts w:ascii="Calibri" w:eastAsia="Times New Roman" w:hAnsi="Calibri" w:cs="Times New Roman"/>
          <w:lang w:val="en-US"/>
        </w:rPr>
        <w:t xml:space="preserve"> which should be updated as the research project progresses.</w:t>
      </w:r>
    </w:p>
    <w:p w:rsidR="00EE3DED" w:rsidRPr="00EE3DED" w:rsidRDefault="00EE3DED" w:rsidP="00EE3DED">
      <w:pPr>
        <w:spacing w:before="100" w:beforeAutospacing="1" w:after="100" w:afterAutospacing="1" w:line="240" w:lineRule="auto"/>
        <w:rPr>
          <w:rFonts w:ascii="Calibri" w:eastAsia="Times New Roman" w:hAnsi="Calibri" w:cs="Times New Roman"/>
          <w:lang w:val="en-US"/>
        </w:rPr>
      </w:pPr>
      <w:r w:rsidRPr="00EE3DED">
        <w:rPr>
          <w:rFonts w:ascii="Calibri" w:eastAsia="Times New Roman" w:hAnsi="Calibri" w:cs="Times New Roman"/>
          <w:lang w:val="en-US"/>
        </w:rPr>
        <w:t xml:space="preserve">Your research data management practices should follow the </w:t>
      </w:r>
      <w:hyperlink r:id="rId8" w:history="1">
        <w:r w:rsidRPr="00EE3DED">
          <w:rPr>
            <w:rFonts w:ascii="Calibri" w:eastAsia="Times New Roman" w:hAnsi="Calibri" w:cs="Times New Roman"/>
            <w:color w:val="0000FF"/>
            <w:u w:val="single"/>
            <w:lang w:val="en-US"/>
          </w:rPr>
          <w:t>FAIR</w:t>
        </w:r>
      </w:hyperlink>
      <w:r w:rsidRPr="00EE3DED">
        <w:rPr>
          <w:rFonts w:ascii="Calibri" w:eastAsia="Times New Roman" w:hAnsi="Calibri" w:cs="Times New Roman"/>
          <w:lang w:val="en-US"/>
        </w:rPr>
        <w:t xml:space="preserve"> principles which dictate how your data will be Findable, Accessible, Interoperable, and Re-usable.</w:t>
      </w:r>
    </w:p>
    <w:p w:rsidR="00EE3DED" w:rsidRPr="00BD4344" w:rsidRDefault="00EE3DED" w:rsidP="00615A0E">
      <w:pPr>
        <w:spacing w:before="100" w:beforeAutospacing="1" w:after="100" w:afterAutospacing="1" w:line="240" w:lineRule="auto"/>
        <w:rPr>
          <w:rFonts w:ascii="Calibri" w:eastAsia="Times New Roman" w:hAnsi="Calibri" w:cs="Times New Roman"/>
          <w:lang w:val="en-US"/>
        </w:rPr>
      </w:pPr>
      <w:r w:rsidRPr="00EE3DED">
        <w:rPr>
          <w:rFonts w:ascii="Calibri" w:eastAsia="Times New Roman" w:hAnsi="Calibri" w:cs="Times New Roman"/>
          <w:lang w:val="en-US"/>
        </w:rPr>
        <w:t>Good luck with your DMP!</w:t>
      </w:r>
      <w:bookmarkStart w:id="0" w:name="_GoBack"/>
      <w:bookmarkEnd w:id="0"/>
    </w:p>
    <w:tbl>
      <w:tblPr>
        <w:tblStyle w:val="TaulukkoRuudukko"/>
        <w:tblpPr w:leftFromText="141" w:rightFromText="141" w:vertAnchor="text" w:tblpY="1"/>
        <w:tblOverlap w:val="never"/>
        <w:tblW w:w="9634" w:type="dxa"/>
        <w:tblLook w:val="04A0" w:firstRow="1" w:lastRow="0" w:firstColumn="1" w:lastColumn="0" w:noHBand="0" w:noVBand="1"/>
      </w:tblPr>
      <w:tblGrid>
        <w:gridCol w:w="1838"/>
        <w:gridCol w:w="7796"/>
      </w:tblGrid>
      <w:tr w:rsidR="00310657" w:rsidRPr="00EE3DED" w:rsidTr="00F12AB4">
        <w:tc>
          <w:tcPr>
            <w:tcW w:w="9634" w:type="dxa"/>
            <w:gridSpan w:val="2"/>
            <w:shd w:val="clear" w:color="auto" w:fill="E7E6E6" w:themeFill="background2"/>
          </w:tcPr>
          <w:p w:rsidR="00310657" w:rsidRPr="00EE3DED" w:rsidRDefault="00310657" w:rsidP="00EE3DED">
            <w:pPr>
              <w:tabs>
                <w:tab w:val="center" w:pos="1496"/>
              </w:tabs>
              <w:rPr>
                <w:rFonts w:ascii="Calibri" w:hAnsi="Calibri"/>
                <w:b/>
              </w:rPr>
            </w:pPr>
            <w:r>
              <w:rPr>
                <w:rStyle w:val="Voimakas"/>
              </w:rPr>
              <w:t xml:space="preserve">1. General </w:t>
            </w:r>
            <w:proofErr w:type="spellStart"/>
            <w:r>
              <w:rPr>
                <w:rStyle w:val="Voimakas"/>
              </w:rPr>
              <w:t>description</w:t>
            </w:r>
            <w:proofErr w:type="spellEnd"/>
            <w:r>
              <w:rPr>
                <w:rStyle w:val="Voimakas"/>
              </w:rPr>
              <w:t xml:space="preserve"> of data</w:t>
            </w:r>
          </w:p>
        </w:tc>
      </w:tr>
      <w:tr w:rsidR="00EE3DED" w:rsidRPr="00155C29" w:rsidTr="00EA68D9">
        <w:tc>
          <w:tcPr>
            <w:tcW w:w="1838" w:type="dxa"/>
          </w:tcPr>
          <w:p w:rsidR="00EE3DED" w:rsidRPr="00EE3DED" w:rsidRDefault="00EE3DED" w:rsidP="00EE3DED">
            <w:pPr>
              <w:rPr>
                <w:rStyle w:val="Voimakas"/>
                <w:rFonts w:ascii="Calibri" w:hAnsi="Calibri" w:cs="Helvetica"/>
                <w:color w:val="444444"/>
                <w:shd w:val="clear" w:color="auto" w:fill="FFFFFF"/>
                <w:lang w:val="en-US"/>
              </w:rPr>
            </w:pPr>
            <w:r w:rsidRPr="00EE3DED">
              <w:rPr>
                <w:rStyle w:val="Voimakas"/>
                <w:rFonts w:ascii="Calibri" w:hAnsi="Calibri" w:cs="Helvetica"/>
                <w:color w:val="444444"/>
                <w:shd w:val="clear" w:color="auto" w:fill="FFFFFF"/>
                <w:lang w:val="en-US"/>
              </w:rPr>
              <w:t>1.1 What kinds of data are collected or reused?</w:t>
            </w:r>
          </w:p>
          <w:p w:rsidR="00EE3DED" w:rsidRPr="00EE3DED" w:rsidRDefault="00EE3DED" w:rsidP="00EE3DED">
            <w:pPr>
              <w:rPr>
                <w:rStyle w:val="Voimakas"/>
                <w:rFonts w:ascii="Calibri" w:hAnsi="Calibri" w:cs="Helvetica"/>
                <w:color w:val="444444"/>
                <w:shd w:val="clear" w:color="auto" w:fill="FFFFFF"/>
                <w:lang w:val="en-US"/>
              </w:rPr>
            </w:pPr>
          </w:p>
          <w:p w:rsidR="00EE3DED" w:rsidRPr="00EE3DED" w:rsidRDefault="00EE3DED" w:rsidP="00EE3DED">
            <w:pPr>
              <w:rPr>
                <w:rFonts w:ascii="Calibri" w:hAnsi="Calibri"/>
                <w:lang w:val="en-US"/>
              </w:rPr>
            </w:pPr>
          </w:p>
        </w:tc>
        <w:tc>
          <w:tcPr>
            <w:tcW w:w="7796" w:type="dxa"/>
          </w:tcPr>
          <w:p w:rsidR="00EE3DED" w:rsidRPr="00EE3DED" w:rsidRDefault="00EE3DED" w:rsidP="00EE3DED">
            <w:pPr>
              <w:shd w:val="clear" w:color="auto" w:fill="FFFFFF"/>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Briefly describe your research data. Explain what kind of data you are collecting or producing. Outline how the data will be collected: e.g. via surveys, interviews, laboratory experiments, or observations. Moreover, explain what kind of existing data you will reuse.</w:t>
            </w:r>
          </w:p>
          <w:p w:rsidR="00EE3DED" w:rsidRPr="00EE3DED" w:rsidRDefault="00EE3DED" w:rsidP="00EE3DED">
            <w:pPr>
              <w:shd w:val="clear" w:color="auto" w:fill="FFFFFF"/>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Describe in short what types of data will be used and are expected to be produced: e.g. texts, images, photographs, statistics, physical samples, or codes.</w:t>
            </w:r>
          </w:p>
          <w:p w:rsidR="00EE3DED" w:rsidRPr="00EE3DED" w:rsidRDefault="00EE3DED" w:rsidP="00EE3DED">
            <w:pPr>
              <w:shd w:val="clear" w:color="auto" w:fill="FFFFFF"/>
              <w:rPr>
                <w:rFonts w:ascii="Calibri" w:eastAsia="Times New Roman" w:hAnsi="Calibri" w:cs="Helvetica"/>
                <w:color w:val="444444"/>
                <w:lang w:eastAsia="zh-CN"/>
              </w:rPr>
            </w:pPr>
            <w:proofErr w:type="spellStart"/>
            <w:r w:rsidRPr="00EE3DED">
              <w:rPr>
                <w:rFonts w:ascii="Calibri" w:eastAsia="Times New Roman" w:hAnsi="Calibri" w:cs="Helvetica"/>
                <w:b/>
                <w:bCs/>
                <w:color w:val="444444"/>
                <w:lang w:eastAsia="zh-CN"/>
              </w:rPr>
              <w:t>Tips</w:t>
            </w:r>
            <w:proofErr w:type="spellEnd"/>
            <w:r w:rsidRPr="00EE3DED">
              <w:rPr>
                <w:rFonts w:ascii="Calibri" w:eastAsia="Times New Roman" w:hAnsi="Calibri" w:cs="Helvetica"/>
                <w:b/>
                <w:bCs/>
                <w:color w:val="444444"/>
                <w:lang w:eastAsia="zh-CN"/>
              </w:rPr>
              <w:t xml:space="preserve"> for </w:t>
            </w:r>
            <w:proofErr w:type="spellStart"/>
            <w:r w:rsidRPr="00EE3DED">
              <w:rPr>
                <w:rFonts w:ascii="Calibri" w:eastAsia="Times New Roman" w:hAnsi="Calibri" w:cs="Helvetica"/>
                <w:b/>
                <w:bCs/>
                <w:color w:val="444444"/>
                <w:lang w:eastAsia="zh-CN"/>
              </w:rPr>
              <w:t>best</w:t>
            </w:r>
            <w:proofErr w:type="spellEnd"/>
            <w:r w:rsidRPr="00EE3DED">
              <w:rPr>
                <w:rFonts w:ascii="Calibri" w:eastAsia="Times New Roman" w:hAnsi="Calibri" w:cs="Helvetica"/>
                <w:b/>
                <w:bCs/>
                <w:color w:val="444444"/>
                <w:lang w:eastAsia="zh-CN"/>
              </w:rPr>
              <w:t xml:space="preserve"> </w:t>
            </w:r>
            <w:proofErr w:type="spellStart"/>
            <w:r w:rsidRPr="00EE3DED">
              <w:rPr>
                <w:rFonts w:ascii="Calibri" w:eastAsia="Times New Roman" w:hAnsi="Calibri" w:cs="Helvetica"/>
                <w:b/>
                <w:bCs/>
                <w:color w:val="444444"/>
                <w:lang w:eastAsia="zh-CN"/>
              </w:rPr>
              <w:t>practices</w:t>
            </w:r>
            <w:proofErr w:type="spellEnd"/>
          </w:p>
          <w:p w:rsidR="00EE3DED" w:rsidRPr="00EE3DED" w:rsidRDefault="00EE3DED" w:rsidP="00EE3DED">
            <w:pPr>
              <w:pStyle w:val="Luettelokappale"/>
              <w:numPr>
                <w:ilvl w:val="0"/>
                <w:numId w:val="13"/>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Describe your data in such a way that you can refer to it later in the plan. Your answer to this question forms the basis of the whole plan.</w:t>
            </w:r>
          </w:p>
          <w:p w:rsidR="00EE3DED" w:rsidRPr="00EE3DED" w:rsidRDefault="00EE3DED" w:rsidP="00EE3DED">
            <w:pPr>
              <w:pStyle w:val="Luettelokappale"/>
              <w:numPr>
                <w:ilvl w:val="0"/>
                <w:numId w:val="13"/>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Explain your methods in more detail in the research plan.</w:t>
            </w:r>
          </w:p>
          <w:p w:rsidR="00EE3DED" w:rsidRPr="00EE3DED" w:rsidRDefault="00EE3DED" w:rsidP="00EE3DED">
            <w:pPr>
              <w:pStyle w:val="Luettelokappale"/>
              <w:numPr>
                <w:ilvl w:val="0"/>
                <w:numId w:val="13"/>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By reusing data produced by you or others, you will avoid duplicating work already done.</w:t>
            </w:r>
          </w:p>
        </w:tc>
      </w:tr>
      <w:tr w:rsidR="00EE3DED" w:rsidRPr="00155C29" w:rsidTr="00EA68D9">
        <w:tc>
          <w:tcPr>
            <w:tcW w:w="1838" w:type="dxa"/>
          </w:tcPr>
          <w:p w:rsidR="00EE3DED" w:rsidRPr="00EE3DED" w:rsidRDefault="00EE3DED" w:rsidP="00EE3DED">
            <w:pPr>
              <w:rPr>
                <w:rFonts w:ascii="Calibri" w:hAnsi="Calibri" w:cs="Helvetica"/>
                <w:b/>
                <w:bCs/>
                <w:color w:val="444444"/>
                <w:shd w:val="clear" w:color="auto" w:fill="FFFFFF"/>
                <w:lang w:val="en-US"/>
              </w:rPr>
            </w:pPr>
            <w:r w:rsidRPr="00EE3DED">
              <w:rPr>
                <w:rStyle w:val="Voimakas"/>
                <w:rFonts w:ascii="Calibri" w:hAnsi="Calibri" w:cs="Helvetica"/>
                <w:color w:val="444444"/>
                <w:shd w:val="clear" w:color="auto" w:fill="FFFFFF"/>
                <w:lang w:val="en-US"/>
              </w:rPr>
              <w:t>1.2</w:t>
            </w:r>
            <w:r w:rsidRPr="00EE3DED">
              <w:rPr>
                <w:rFonts w:ascii="Calibri" w:hAnsi="Calibri" w:cs="Helvetica"/>
                <w:color w:val="444444"/>
                <w:shd w:val="clear" w:color="auto" w:fill="FFFFFF"/>
                <w:lang w:val="en-US"/>
              </w:rPr>
              <w:t> </w:t>
            </w:r>
            <w:r w:rsidRPr="00EE3DED">
              <w:rPr>
                <w:rStyle w:val="Voimakas"/>
                <w:rFonts w:ascii="Calibri" w:hAnsi="Calibri" w:cs="Helvetica"/>
                <w:color w:val="444444"/>
                <w:shd w:val="clear" w:color="auto" w:fill="FFFFFF"/>
                <w:lang w:val="en-US"/>
              </w:rPr>
              <w:t>What file formats will the data be in?</w:t>
            </w:r>
          </w:p>
        </w:tc>
        <w:tc>
          <w:tcPr>
            <w:tcW w:w="7796" w:type="dxa"/>
          </w:tcPr>
          <w:p w:rsidR="00EE3DED" w:rsidRPr="00EE3DED" w:rsidRDefault="00EE3DED" w:rsidP="00EE3DED">
            <w:pPr>
              <w:shd w:val="clear" w:color="auto" w:fill="FFFFFF"/>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File format is a primary factor in the accessibility and reusability of your data in the future. List the file formats the data will be stored in. Note that a file format used during the project might not be the one most suitable for long-term preservation and reuse.</w:t>
            </w:r>
          </w:p>
          <w:p w:rsidR="00EE3DED" w:rsidRPr="00EE3DED" w:rsidRDefault="00EE3DED" w:rsidP="00EE3DED">
            <w:pPr>
              <w:shd w:val="clear" w:color="auto" w:fill="FFFFFF"/>
              <w:rPr>
                <w:rFonts w:ascii="Calibri" w:eastAsia="Times New Roman" w:hAnsi="Calibri" w:cs="Helvetica"/>
                <w:color w:val="444444"/>
                <w:lang w:eastAsia="zh-CN"/>
              </w:rPr>
            </w:pPr>
            <w:proofErr w:type="spellStart"/>
            <w:r w:rsidRPr="00EE3DED">
              <w:rPr>
                <w:rFonts w:ascii="Calibri" w:eastAsia="Times New Roman" w:hAnsi="Calibri" w:cs="Helvetica"/>
                <w:b/>
                <w:bCs/>
                <w:color w:val="444444"/>
                <w:lang w:eastAsia="zh-CN"/>
              </w:rPr>
              <w:t>Tips</w:t>
            </w:r>
            <w:proofErr w:type="spellEnd"/>
            <w:r w:rsidRPr="00EE3DED">
              <w:rPr>
                <w:rFonts w:ascii="Calibri" w:eastAsia="Times New Roman" w:hAnsi="Calibri" w:cs="Helvetica"/>
                <w:b/>
                <w:bCs/>
                <w:color w:val="444444"/>
                <w:lang w:eastAsia="zh-CN"/>
              </w:rPr>
              <w:t xml:space="preserve"> for </w:t>
            </w:r>
            <w:proofErr w:type="spellStart"/>
            <w:r w:rsidRPr="00EE3DED">
              <w:rPr>
                <w:rFonts w:ascii="Calibri" w:eastAsia="Times New Roman" w:hAnsi="Calibri" w:cs="Helvetica"/>
                <w:b/>
                <w:bCs/>
                <w:color w:val="444444"/>
                <w:lang w:eastAsia="zh-CN"/>
              </w:rPr>
              <w:t>best</w:t>
            </w:r>
            <w:proofErr w:type="spellEnd"/>
            <w:r w:rsidRPr="00EE3DED">
              <w:rPr>
                <w:rFonts w:ascii="Calibri" w:eastAsia="Times New Roman" w:hAnsi="Calibri" w:cs="Helvetica"/>
                <w:b/>
                <w:bCs/>
                <w:color w:val="444444"/>
                <w:lang w:eastAsia="zh-CN"/>
              </w:rPr>
              <w:t xml:space="preserve"> </w:t>
            </w:r>
            <w:proofErr w:type="spellStart"/>
            <w:r w:rsidRPr="00EE3DED">
              <w:rPr>
                <w:rFonts w:ascii="Calibri" w:eastAsia="Times New Roman" w:hAnsi="Calibri" w:cs="Helvetica"/>
                <w:b/>
                <w:bCs/>
                <w:color w:val="444444"/>
                <w:lang w:eastAsia="zh-CN"/>
              </w:rPr>
              <w:t>practices</w:t>
            </w:r>
            <w:proofErr w:type="spellEnd"/>
          </w:p>
          <w:p w:rsidR="00EE3DED" w:rsidRPr="00EE3DED" w:rsidRDefault="00EE3DED" w:rsidP="00EE3DED">
            <w:pPr>
              <w:pStyle w:val="Luettelokappale"/>
              <w:numPr>
                <w:ilvl w:val="0"/>
                <w:numId w:val="14"/>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List the file formats that data will be in: e.g. .csv, .txt, .</w:t>
            </w:r>
            <w:proofErr w:type="spellStart"/>
            <w:r w:rsidRPr="00EE3DED">
              <w:rPr>
                <w:rFonts w:ascii="Calibri" w:eastAsia="Times New Roman" w:hAnsi="Calibri" w:cs="Helvetica"/>
                <w:color w:val="444444"/>
                <w:lang w:val="en-US" w:eastAsia="zh-CN"/>
              </w:rPr>
              <w:t>docx</w:t>
            </w:r>
            <w:proofErr w:type="spellEnd"/>
            <w:r w:rsidRPr="00EE3DED">
              <w:rPr>
                <w:rFonts w:ascii="Calibri" w:eastAsia="Times New Roman" w:hAnsi="Calibri" w:cs="Helvetica"/>
                <w:color w:val="444444"/>
                <w:lang w:val="en-US" w:eastAsia="zh-CN"/>
              </w:rPr>
              <w:t>, .</w:t>
            </w:r>
            <w:proofErr w:type="spellStart"/>
            <w:r w:rsidRPr="00EE3DED">
              <w:rPr>
                <w:rFonts w:ascii="Calibri" w:eastAsia="Times New Roman" w:hAnsi="Calibri" w:cs="Helvetica"/>
                <w:color w:val="444444"/>
                <w:lang w:val="en-US" w:eastAsia="zh-CN"/>
              </w:rPr>
              <w:t>xslx</w:t>
            </w:r>
            <w:proofErr w:type="spellEnd"/>
            <w:r w:rsidRPr="00EE3DED">
              <w:rPr>
                <w:rFonts w:ascii="Calibri" w:eastAsia="Times New Roman" w:hAnsi="Calibri" w:cs="Helvetica"/>
                <w:color w:val="444444"/>
                <w:lang w:val="en-US" w:eastAsia="zh-CN"/>
              </w:rPr>
              <w:t>, .</w:t>
            </w:r>
            <w:proofErr w:type="spellStart"/>
            <w:r w:rsidRPr="00EE3DED">
              <w:rPr>
                <w:rFonts w:ascii="Calibri" w:eastAsia="Times New Roman" w:hAnsi="Calibri" w:cs="Helvetica"/>
                <w:color w:val="444444"/>
                <w:lang w:val="en-US" w:eastAsia="zh-CN"/>
              </w:rPr>
              <w:t>tif</w:t>
            </w:r>
            <w:proofErr w:type="spellEnd"/>
            <w:r w:rsidRPr="00EE3DED">
              <w:rPr>
                <w:rFonts w:ascii="Calibri" w:eastAsia="Times New Roman" w:hAnsi="Calibri" w:cs="Helvetica"/>
                <w:color w:val="444444"/>
                <w:lang w:val="en-US" w:eastAsia="zh-CN"/>
              </w:rPr>
              <w:t>.</w:t>
            </w:r>
          </w:p>
          <w:p w:rsidR="00EE3DED" w:rsidRPr="00EE3DED" w:rsidRDefault="00EE3DED" w:rsidP="00EE3DED">
            <w:pPr>
              <w:pStyle w:val="Luettelokappale"/>
              <w:numPr>
                <w:ilvl w:val="0"/>
                <w:numId w:val="14"/>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When listing the data formats you will be using, make sure to include any software necessary to view the data.</w:t>
            </w:r>
          </w:p>
          <w:p w:rsidR="00EE3DED" w:rsidRPr="00EE3DED" w:rsidRDefault="00EE3DED" w:rsidP="00EE3DED">
            <w:pPr>
              <w:pStyle w:val="Luettelokappale"/>
              <w:numPr>
                <w:ilvl w:val="0"/>
                <w:numId w:val="14"/>
              </w:numPr>
              <w:shd w:val="clear" w:color="auto" w:fill="FFFFFF"/>
              <w:spacing w:before="100" w:beforeAutospacing="1" w:after="100" w:afterAutospacing="1"/>
              <w:rPr>
                <w:rFonts w:ascii="Calibri" w:eastAsia="Times New Roman" w:hAnsi="Calibri" w:cs="Helvetica"/>
                <w:color w:val="444444"/>
                <w:lang w:val="en-US" w:eastAsia="zh-CN"/>
              </w:rPr>
            </w:pPr>
            <w:proofErr w:type="spellStart"/>
            <w:r w:rsidRPr="00EE3DED">
              <w:rPr>
                <w:rFonts w:ascii="Calibri" w:eastAsia="Times New Roman" w:hAnsi="Calibri" w:cs="Helvetica"/>
                <w:color w:val="444444"/>
                <w:lang w:val="en-US" w:eastAsia="zh-CN"/>
              </w:rPr>
              <w:lastRenderedPageBreak/>
              <w:t>Favour</w:t>
            </w:r>
            <w:proofErr w:type="spellEnd"/>
            <w:r w:rsidRPr="00EE3DED">
              <w:rPr>
                <w:rFonts w:ascii="Calibri" w:eastAsia="Times New Roman" w:hAnsi="Calibri" w:cs="Helvetica"/>
                <w:color w:val="444444"/>
                <w:lang w:val="en-US" w:eastAsia="zh-CN"/>
              </w:rPr>
              <w:t xml:space="preserve"> software and formats based on open standards to enable data reuse, interoperability and sharing.</w:t>
            </w:r>
          </w:p>
        </w:tc>
      </w:tr>
      <w:tr w:rsidR="00310657" w:rsidRPr="00E067AE" w:rsidTr="00310657">
        <w:tc>
          <w:tcPr>
            <w:tcW w:w="9634" w:type="dxa"/>
            <w:gridSpan w:val="2"/>
            <w:shd w:val="clear" w:color="auto" w:fill="E7E6E6" w:themeFill="background2"/>
          </w:tcPr>
          <w:p w:rsidR="00310657" w:rsidRPr="00F12AB4" w:rsidRDefault="00310657" w:rsidP="00F12AB4">
            <w:r w:rsidRPr="00E067AE">
              <w:rPr>
                <w:rStyle w:val="Voimakas"/>
              </w:rPr>
              <w:lastRenderedPageBreak/>
              <w:t xml:space="preserve">2. </w:t>
            </w:r>
            <w:proofErr w:type="spellStart"/>
            <w:r w:rsidRPr="00E067AE">
              <w:rPr>
                <w:rStyle w:val="Voimakas"/>
              </w:rPr>
              <w:t>Documentation</w:t>
            </w:r>
            <w:proofErr w:type="spellEnd"/>
            <w:r w:rsidRPr="00E067AE">
              <w:rPr>
                <w:rStyle w:val="Voimakas"/>
              </w:rPr>
              <w:t xml:space="preserve"> and </w:t>
            </w:r>
            <w:proofErr w:type="spellStart"/>
            <w:r w:rsidRPr="00E067AE">
              <w:rPr>
                <w:rStyle w:val="Voimakas"/>
              </w:rPr>
              <w:t>Quality</w:t>
            </w:r>
            <w:proofErr w:type="spellEnd"/>
          </w:p>
        </w:tc>
      </w:tr>
      <w:tr w:rsidR="00EE3DED" w:rsidRPr="00155C29" w:rsidTr="00EA68D9">
        <w:tc>
          <w:tcPr>
            <w:tcW w:w="1838" w:type="dxa"/>
          </w:tcPr>
          <w:p w:rsidR="00EE3DED" w:rsidRPr="00EE3DED" w:rsidRDefault="00EE3DED" w:rsidP="00EE3DED">
            <w:pPr>
              <w:rPr>
                <w:rFonts w:ascii="Calibri" w:hAnsi="Calibri"/>
                <w:lang w:val="en-US"/>
              </w:rPr>
            </w:pPr>
            <w:r w:rsidRPr="00EE3DED">
              <w:rPr>
                <w:rStyle w:val="Voimakas"/>
                <w:rFonts w:ascii="Calibri" w:hAnsi="Calibri" w:cs="Helvetica"/>
                <w:color w:val="444444"/>
                <w:shd w:val="clear" w:color="auto" w:fill="FFFFFF"/>
                <w:lang w:val="en-US"/>
              </w:rPr>
              <w:t>2.1 How will the data be documented?</w:t>
            </w:r>
          </w:p>
        </w:tc>
        <w:tc>
          <w:tcPr>
            <w:tcW w:w="7796" w:type="dxa"/>
          </w:tcPr>
          <w:p w:rsidR="00EE3DED" w:rsidRPr="00EE3DED" w:rsidRDefault="00EE3DED" w:rsidP="00EE3DED">
            <w:pPr>
              <w:pStyle w:val="NormaaliWWW"/>
              <w:shd w:val="clear" w:color="auto" w:fill="FFFFFF"/>
              <w:spacing w:before="0" w:beforeAutospacing="0" w:after="0" w:afterAutospacing="0"/>
              <w:rPr>
                <w:rFonts w:ascii="Calibri" w:hAnsi="Calibri" w:cs="Helvetica"/>
                <w:color w:val="444444"/>
                <w:sz w:val="22"/>
                <w:szCs w:val="22"/>
              </w:rPr>
            </w:pPr>
            <w:r w:rsidRPr="00EE3DED">
              <w:rPr>
                <w:rFonts w:ascii="Calibri" w:hAnsi="Calibri" w:cs="Helvetica"/>
                <w:color w:val="444444"/>
                <w:sz w:val="22"/>
                <w:szCs w:val="22"/>
              </w:rPr>
              <w:t>Data documentation enables data sets and files to be discovered, used, and properly cited. Metadata is essentially information regarding the data: e.g. where, when, why, and how were the data collected, processed and interpreted. Metadata may also contain details about experiments, analytical methods, and research context. </w:t>
            </w:r>
          </w:p>
          <w:p w:rsidR="00EE3DED" w:rsidRPr="00EE3DED" w:rsidRDefault="00EE3DED" w:rsidP="00EE3DED">
            <w:pPr>
              <w:pStyle w:val="NormaaliWWW"/>
              <w:shd w:val="clear" w:color="auto" w:fill="FFFFFF"/>
              <w:spacing w:before="0" w:beforeAutospacing="0" w:after="0" w:afterAutospacing="0"/>
              <w:rPr>
                <w:rFonts w:ascii="Calibri" w:hAnsi="Calibri" w:cs="Helvetica"/>
                <w:color w:val="444444"/>
                <w:sz w:val="22"/>
                <w:szCs w:val="22"/>
              </w:rPr>
            </w:pPr>
            <w:r w:rsidRPr="00EE3DED">
              <w:rPr>
                <w:rFonts w:ascii="Calibri" w:hAnsi="Calibri" w:cs="Helvetica"/>
                <w:color w:val="444444"/>
                <w:sz w:val="22"/>
                <w:szCs w:val="22"/>
              </w:rPr>
              <w:t>Metadata elements can include descriptive metadata which enables indexing, discovery and retrieval (e.g. keywords); technical metadata which describes how data sets were produced, structured and how they should be used (e.g. file naming); as well as rights to metadata which define who owns and who can access the data, and who has the right to manage it.</w:t>
            </w:r>
          </w:p>
          <w:p w:rsidR="00EE3DED" w:rsidRPr="00EE3DED" w:rsidRDefault="00EE3DED" w:rsidP="00EE3DED">
            <w:pPr>
              <w:pStyle w:val="NormaaliWWW"/>
              <w:shd w:val="clear" w:color="auto" w:fill="FFFFFF"/>
              <w:spacing w:before="0" w:beforeAutospacing="0" w:after="0" w:afterAutospacing="0"/>
              <w:rPr>
                <w:rFonts w:ascii="Calibri" w:hAnsi="Calibri" w:cs="Helvetica"/>
                <w:color w:val="444444"/>
                <w:sz w:val="22"/>
                <w:szCs w:val="22"/>
              </w:rPr>
            </w:pPr>
            <w:r w:rsidRPr="00EE3DED">
              <w:rPr>
                <w:rStyle w:val="Voimakas"/>
                <w:rFonts w:ascii="Calibri" w:hAnsi="Calibri" w:cs="Helvetica"/>
                <w:color w:val="444444"/>
                <w:sz w:val="22"/>
                <w:szCs w:val="22"/>
              </w:rPr>
              <w:t>Tips for best practices</w:t>
            </w:r>
          </w:p>
          <w:p w:rsidR="00EE3DED" w:rsidRPr="00EE3DED" w:rsidRDefault="00EE3DED" w:rsidP="00EE3DED">
            <w:pPr>
              <w:pStyle w:val="Luettelokappale"/>
              <w:numPr>
                <w:ilvl w:val="0"/>
                <w:numId w:val="15"/>
              </w:numPr>
              <w:shd w:val="clear" w:color="auto" w:fill="FFFFFF"/>
              <w:spacing w:before="100" w:beforeAutospacing="1" w:after="100" w:afterAutospacing="1"/>
              <w:rPr>
                <w:rFonts w:ascii="Calibri" w:hAnsi="Calibri" w:cs="Helvetica"/>
                <w:color w:val="444444"/>
                <w:lang w:val="en-US"/>
              </w:rPr>
            </w:pPr>
            <w:r w:rsidRPr="00EE3DED">
              <w:rPr>
                <w:rFonts w:ascii="Calibri" w:hAnsi="Calibri" w:cs="Helvetica"/>
                <w:color w:val="444444"/>
                <w:lang w:val="en-US"/>
              </w:rPr>
              <w:t>Consider how the data will be organized during the project. Describe e.g. your file naming conventions, version control and folder structure.</w:t>
            </w:r>
          </w:p>
          <w:p w:rsidR="00EE3DED" w:rsidRPr="00EE3DED" w:rsidRDefault="00EE3DED" w:rsidP="00EE3DED">
            <w:pPr>
              <w:pStyle w:val="Luettelokappale"/>
              <w:numPr>
                <w:ilvl w:val="0"/>
                <w:numId w:val="15"/>
              </w:numPr>
              <w:shd w:val="clear" w:color="auto" w:fill="FFFFFF"/>
              <w:spacing w:before="100" w:beforeAutospacing="1" w:after="100" w:afterAutospacing="1"/>
              <w:rPr>
                <w:rFonts w:ascii="Calibri" w:hAnsi="Calibri" w:cs="Helvetica"/>
                <w:color w:val="444444"/>
                <w:lang w:val="en-US"/>
              </w:rPr>
            </w:pPr>
            <w:r w:rsidRPr="00EE3DED">
              <w:rPr>
                <w:rFonts w:ascii="Calibri" w:hAnsi="Calibri" w:cs="Helvetica"/>
                <w:color w:val="444444"/>
                <w:lang w:val="en-US"/>
              </w:rPr>
              <w:t>Identify the types of information that should be captured to enable a researcher like you to discover, access, interpret, use, and cite your data.</w:t>
            </w:r>
          </w:p>
          <w:p w:rsidR="00EE3DED" w:rsidRPr="00EE3DED" w:rsidRDefault="00EE3DED" w:rsidP="00EE3DED">
            <w:pPr>
              <w:pStyle w:val="Luettelokappale"/>
              <w:numPr>
                <w:ilvl w:val="0"/>
                <w:numId w:val="15"/>
              </w:numPr>
              <w:shd w:val="clear" w:color="auto" w:fill="FFFFFF"/>
              <w:spacing w:before="100" w:beforeAutospacing="1" w:after="100" w:afterAutospacing="1"/>
              <w:rPr>
                <w:rFonts w:ascii="Calibri" w:hAnsi="Calibri" w:cs="Helvetica"/>
                <w:color w:val="444444"/>
                <w:lang w:val="en-US"/>
              </w:rPr>
            </w:pPr>
            <w:r w:rsidRPr="00EE3DED">
              <w:rPr>
                <w:rFonts w:ascii="Calibri" w:hAnsi="Calibri" w:cs="Helvetica"/>
                <w:color w:val="444444"/>
                <w:lang w:val="en-US"/>
              </w:rPr>
              <w:t>Repositories for long-term preservation often require the use of a specific metadata standard. Check whether a discipline/community or repository based metadata schema or standard (i.e., preferred sets of metadata elements) exists that can be adopted.</w:t>
            </w:r>
          </w:p>
          <w:p w:rsidR="00EE3DED" w:rsidRPr="00EE3DED" w:rsidRDefault="00EE3DED" w:rsidP="00EE3DED">
            <w:pPr>
              <w:pStyle w:val="NormaaliWWW"/>
              <w:numPr>
                <w:ilvl w:val="0"/>
                <w:numId w:val="15"/>
              </w:numPr>
              <w:shd w:val="clear" w:color="auto" w:fill="FFFFFF"/>
              <w:spacing w:before="0" w:beforeAutospacing="0" w:after="0" w:afterAutospacing="0"/>
              <w:rPr>
                <w:rFonts w:ascii="Calibri" w:hAnsi="Calibri" w:cs="Helvetica"/>
                <w:color w:val="444444"/>
                <w:sz w:val="22"/>
                <w:szCs w:val="22"/>
              </w:rPr>
            </w:pPr>
            <w:r w:rsidRPr="00EE3DED">
              <w:rPr>
                <w:rFonts w:ascii="Calibri" w:hAnsi="Calibri" w:cs="Helvetica"/>
                <w:color w:val="444444"/>
                <w:sz w:val="22"/>
                <w:szCs w:val="22"/>
              </w:rPr>
              <w:t>While utilizing research instruments which create metadata automatically, use standard metadata formats, when available. Then data can be moved from one manufacturer tool to another.</w:t>
            </w:r>
          </w:p>
          <w:p w:rsidR="00EE3DED" w:rsidRPr="00EE3DED" w:rsidRDefault="00EE3DED" w:rsidP="00EE3DED">
            <w:pPr>
              <w:pStyle w:val="Luettelokappale"/>
              <w:numPr>
                <w:ilvl w:val="0"/>
                <w:numId w:val="15"/>
              </w:numPr>
              <w:shd w:val="clear" w:color="auto" w:fill="FFFFFF"/>
              <w:spacing w:before="100" w:beforeAutospacing="1" w:after="100" w:afterAutospacing="1"/>
              <w:rPr>
                <w:rFonts w:ascii="Calibri" w:hAnsi="Calibri" w:cs="Helvetica"/>
                <w:color w:val="444444"/>
                <w:lang w:val="en-US"/>
              </w:rPr>
            </w:pPr>
            <w:r w:rsidRPr="00EE3DED">
              <w:rPr>
                <w:rFonts w:ascii="Calibri" w:hAnsi="Calibri" w:cs="Helvetica"/>
                <w:color w:val="444444"/>
                <w:lang w:val="en-US"/>
              </w:rPr>
              <w:t>The national service for publishing metadata is the </w:t>
            </w:r>
            <w:proofErr w:type="spellStart"/>
            <w:r w:rsidRPr="00EE3DED">
              <w:rPr>
                <w:rFonts w:ascii="Calibri" w:hAnsi="Calibri" w:cs="Helvetica"/>
                <w:color w:val="444444"/>
              </w:rPr>
              <w:fldChar w:fldCharType="begin"/>
            </w:r>
            <w:r w:rsidRPr="00EE3DED">
              <w:rPr>
                <w:rFonts w:ascii="Calibri" w:hAnsi="Calibri" w:cs="Helvetica"/>
                <w:color w:val="444444"/>
                <w:lang w:val="en-US"/>
              </w:rPr>
              <w:instrText xml:space="preserve"> HYPERLINK "http://openscience.fi/etsin" </w:instrText>
            </w:r>
            <w:r w:rsidRPr="00EE3DED">
              <w:rPr>
                <w:rFonts w:ascii="Calibri" w:hAnsi="Calibri" w:cs="Helvetica"/>
                <w:color w:val="444444"/>
              </w:rPr>
              <w:fldChar w:fldCharType="separate"/>
            </w:r>
            <w:r w:rsidRPr="00EE3DED">
              <w:rPr>
                <w:rStyle w:val="Hyperlinkki"/>
                <w:rFonts w:ascii="Calibri" w:hAnsi="Calibri" w:cs="Helvetica"/>
                <w:color w:val="0097CD"/>
                <w:lang w:val="en-US"/>
              </w:rPr>
              <w:t>Etsin</w:t>
            </w:r>
            <w:proofErr w:type="spellEnd"/>
            <w:r w:rsidRPr="00EE3DED">
              <w:rPr>
                <w:rFonts w:ascii="Calibri" w:hAnsi="Calibri" w:cs="Helvetica"/>
                <w:color w:val="444444"/>
              </w:rPr>
              <w:fldChar w:fldCharType="end"/>
            </w:r>
            <w:r w:rsidRPr="00EE3DED">
              <w:rPr>
                <w:rFonts w:ascii="Calibri" w:hAnsi="Calibri" w:cs="Helvetica"/>
                <w:color w:val="444444"/>
                <w:lang w:val="en-US"/>
              </w:rPr>
              <w:t> research data finder which contains metadata of data sets.</w:t>
            </w:r>
          </w:p>
        </w:tc>
      </w:tr>
      <w:tr w:rsidR="00EE3DED" w:rsidRPr="00155C29" w:rsidTr="00EA68D9">
        <w:tc>
          <w:tcPr>
            <w:tcW w:w="1838" w:type="dxa"/>
          </w:tcPr>
          <w:p w:rsidR="00EE3DED" w:rsidRPr="00EE3DED" w:rsidRDefault="00EE3DED" w:rsidP="00EE3DED">
            <w:pPr>
              <w:rPr>
                <w:rFonts w:ascii="Calibri" w:hAnsi="Calibri"/>
                <w:lang w:val="en-US"/>
              </w:rPr>
            </w:pPr>
            <w:r w:rsidRPr="00EE3DED">
              <w:rPr>
                <w:rStyle w:val="Voimakas"/>
                <w:rFonts w:ascii="Calibri" w:hAnsi="Calibri" w:cs="Helvetica"/>
                <w:color w:val="444444"/>
                <w:shd w:val="clear" w:color="auto" w:fill="FFFFFF"/>
                <w:lang w:val="en-US"/>
              </w:rPr>
              <w:t>2.2</w:t>
            </w:r>
            <w:r w:rsidRPr="00EE3DED">
              <w:rPr>
                <w:rFonts w:ascii="Calibri" w:hAnsi="Calibri" w:cs="Helvetica"/>
                <w:color w:val="444444"/>
                <w:shd w:val="clear" w:color="auto" w:fill="FFFFFF"/>
                <w:lang w:val="en-US"/>
              </w:rPr>
              <w:t> </w:t>
            </w:r>
            <w:r w:rsidRPr="00EE3DED">
              <w:rPr>
                <w:rStyle w:val="Voimakas"/>
                <w:rFonts w:ascii="Calibri" w:hAnsi="Calibri" w:cs="Helvetica"/>
                <w:color w:val="444444"/>
                <w:shd w:val="clear" w:color="auto" w:fill="FFFFFF"/>
                <w:lang w:val="en-US"/>
              </w:rPr>
              <w:t>How will the consistency and quality of data be controlled and documented?</w:t>
            </w:r>
          </w:p>
        </w:tc>
        <w:tc>
          <w:tcPr>
            <w:tcW w:w="7796" w:type="dxa"/>
          </w:tcPr>
          <w:p w:rsidR="00EE3DED" w:rsidRPr="00EE3DED" w:rsidRDefault="00EE3DED" w:rsidP="00EE3DED">
            <w:pPr>
              <w:shd w:val="clear" w:color="auto" w:fill="FFFFFF"/>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Data quality control ensures that no data will be lost or accidentally changed during the research process. Quality control of data is an integral part of all research and takes place during data collection, data entry or digitization, and data checking.</w:t>
            </w:r>
          </w:p>
          <w:p w:rsidR="00EE3DED" w:rsidRPr="00EE3DED" w:rsidRDefault="00EE3DED" w:rsidP="00EE3DED">
            <w:pPr>
              <w:shd w:val="clear" w:color="auto" w:fill="FFFFFF"/>
              <w:rPr>
                <w:rFonts w:ascii="Calibri" w:eastAsia="Times New Roman" w:hAnsi="Calibri" w:cs="Helvetica"/>
                <w:color w:val="444444"/>
                <w:lang w:eastAsia="zh-CN"/>
              </w:rPr>
            </w:pPr>
            <w:proofErr w:type="spellStart"/>
            <w:r w:rsidRPr="00EE3DED">
              <w:rPr>
                <w:rFonts w:ascii="Calibri" w:eastAsia="Times New Roman" w:hAnsi="Calibri" w:cs="Helvetica"/>
                <w:b/>
                <w:bCs/>
                <w:color w:val="444444"/>
                <w:lang w:eastAsia="zh-CN"/>
              </w:rPr>
              <w:t>Tips</w:t>
            </w:r>
            <w:proofErr w:type="spellEnd"/>
            <w:r w:rsidRPr="00EE3DED">
              <w:rPr>
                <w:rFonts w:ascii="Calibri" w:eastAsia="Times New Roman" w:hAnsi="Calibri" w:cs="Helvetica"/>
                <w:b/>
                <w:bCs/>
                <w:color w:val="444444"/>
                <w:lang w:eastAsia="zh-CN"/>
              </w:rPr>
              <w:t xml:space="preserve"> for </w:t>
            </w:r>
            <w:proofErr w:type="spellStart"/>
            <w:r w:rsidRPr="00EE3DED">
              <w:rPr>
                <w:rFonts w:ascii="Calibri" w:eastAsia="Times New Roman" w:hAnsi="Calibri" w:cs="Helvetica"/>
                <w:b/>
                <w:bCs/>
                <w:color w:val="444444"/>
                <w:lang w:eastAsia="zh-CN"/>
              </w:rPr>
              <w:t>best</w:t>
            </w:r>
            <w:proofErr w:type="spellEnd"/>
            <w:r w:rsidRPr="00EE3DED">
              <w:rPr>
                <w:rFonts w:ascii="Calibri" w:eastAsia="Times New Roman" w:hAnsi="Calibri" w:cs="Helvetica"/>
                <w:b/>
                <w:bCs/>
                <w:color w:val="444444"/>
                <w:lang w:eastAsia="zh-CN"/>
              </w:rPr>
              <w:t xml:space="preserve"> </w:t>
            </w:r>
            <w:proofErr w:type="spellStart"/>
            <w:r w:rsidRPr="00EE3DED">
              <w:rPr>
                <w:rFonts w:ascii="Calibri" w:eastAsia="Times New Roman" w:hAnsi="Calibri" w:cs="Helvetica"/>
                <w:b/>
                <w:bCs/>
                <w:color w:val="444444"/>
                <w:lang w:eastAsia="zh-CN"/>
              </w:rPr>
              <w:t>practices</w:t>
            </w:r>
            <w:proofErr w:type="spellEnd"/>
          </w:p>
          <w:p w:rsidR="00EE3DED" w:rsidRPr="00EE3DED" w:rsidRDefault="00EE3DED" w:rsidP="00EE3DED">
            <w:pPr>
              <w:pStyle w:val="Luettelokappale"/>
              <w:numPr>
                <w:ilvl w:val="0"/>
                <w:numId w:val="16"/>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Explain how the data collection methods used will affect the quality of dat</w:t>
            </w:r>
            <w:r w:rsidRPr="00EE3DED">
              <w:rPr>
                <w:rFonts w:ascii="Calibri" w:eastAsia="Times New Roman" w:hAnsi="Calibri" w:cs="Helvetica"/>
                <w:color w:val="333333"/>
                <w:lang w:val="en-US" w:eastAsia="zh-CN"/>
              </w:rPr>
              <w:t>a. You can provide evidence of data quality by documenting in detail how the data is collected.</w:t>
            </w:r>
          </w:p>
          <w:p w:rsidR="00EE3DED" w:rsidRPr="00EE3DED" w:rsidRDefault="00EE3DED" w:rsidP="00EE3DED">
            <w:pPr>
              <w:pStyle w:val="Luettelokappale"/>
              <w:numPr>
                <w:ilvl w:val="0"/>
                <w:numId w:val="16"/>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333333"/>
                <w:lang w:val="en-US" w:eastAsia="zh-CN"/>
              </w:rPr>
              <w:t>Quality control measures can include e.g. using standardized methods and protocols for capturing observations, alongside recording forms with clear instructions, taking multiple m</w:t>
            </w:r>
            <w:r w:rsidRPr="00EE3DED">
              <w:rPr>
                <w:rFonts w:ascii="Calibri" w:eastAsia="Times New Roman" w:hAnsi="Calibri" w:cs="Helvetica"/>
                <w:color w:val="444444"/>
                <w:lang w:val="en-US" w:eastAsia="zh-CN"/>
              </w:rPr>
              <w:t>easurements, observations or samples and calibration of instruments.</w:t>
            </w:r>
          </w:p>
        </w:tc>
      </w:tr>
      <w:tr w:rsidR="00E067AE" w:rsidRPr="00310657" w:rsidTr="00E067AE">
        <w:tc>
          <w:tcPr>
            <w:tcW w:w="9634" w:type="dxa"/>
            <w:gridSpan w:val="2"/>
            <w:shd w:val="clear" w:color="auto" w:fill="E7E6E6" w:themeFill="background2"/>
          </w:tcPr>
          <w:p w:rsidR="00E067AE" w:rsidRPr="00F12AB4" w:rsidRDefault="00E067AE" w:rsidP="00F12AB4">
            <w:r>
              <w:rPr>
                <w:rStyle w:val="Voimakas"/>
              </w:rPr>
              <w:t xml:space="preserve">3. Storage and </w:t>
            </w:r>
            <w:proofErr w:type="spellStart"/>
            <w:r>
              <w:rPr>
                <w:rStyle w:val="Voimakas"/>
              </w:rPr>
              <w:t>Backup</w:t>
            </w:r>
            <w:proofErr w:type="spellEnd"/>
          </w:p>
        </w:tc>
      </w:tr>
      <w:tr w:rsidR="00EE3DED" w:rsidRPr="00155C29" w:rsidTr="00EA68D9">
        <w:tc>
          <w:tcPr>
            <w:tcW w:w="1838" w:type="dxa"/>
          </w:tcPr>
          <w:p w:rsidR="00EE3DED" w:rsidRPr="00EE3DED" w:rsidRDefault="00EE3DED" w:rsidP="00EE3DED">
            <w:pPr>
              <w:rPr>
                <w:rFonts w:ascii="Calibri" w:hAnsi="Calibri"/>
                <w:lang w:val="en-US"/>
              </w:rPr>
            </w:pPr>
            <w:r w:rsidRPr="00EE3DED">
              <w:rPr>
                <w:rStyle w:val="Voimakas"/>
                <w:rFonts w:ascii="Calibri" w:hAnsi="Calibri" w:cs="Helvetica"/>
                <w:color w:val="444444"/>
                <w:shd w:val="clear" w:color="auto" w:fill="FFFFFF"/>
                <w:lang w:val="en-US"/>
              </w:rPr>
              <w:t>3.1 How will the data be stored and backed up?</w:t>
            </w:r>
          </w:p>
          <w:p w:rsidR="00EE3DED" w:rsidRPr="00EE3DED" w:rsidRDefault="00EE3DED" w:rsidP="00EE3DED">
            <w:pPr>
              <w:rPr>
                <w:rFonts w:ascii="Calibri" w:hAnsi="Calibri"/>
                <w:lang w:val="en-US"/>
              </w:rPr>
            </w:pPr>
          </w:p>
        </w:tc>
        <w:tc>
          <w:tcPr>
            <w:tcW w:w="7796" w:type="dxa"/>
          </w:tcPr>
          <w:p w:rsidR="00EE3DED" w:rsidRPr="00EE3DED" w:rsidRDefault="00EE3DED" w:rsidP="00EE3DED">
            <w:pPr>
              <w:shd w:val="clear" w:color="auto" w:fill="FFFFFF"/>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Describe where you will store and back up your data during your research project. Methods for preserving and sharing your data after your research project has ended are explained in more details in Section 5.</w:t>
            </w:r>
          </w:p>
          <w:p w:rsidR="00EE3DED" w:rsidRPr="00EE3DED" w:rsidRDefault="00EE3DED" w:rsidP="00EE3DED">
            <w:pPr>
              <w:shd w:val="clear" w:color="auto" w:fill="FFFFFF"/>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Consider who will be responsible for backup and recovery. If there are several researchers involved, create a plan with your collaborators and ensure safe transfer between participants.</w:t>
            </w:r>
          </w:p>
          <w:p w:rsidR="00EE3DED" w:rsidRPr="00EE3DED" w:rsidRDefault="00EE3DED" w:rsidP="00EE3DED">
            <w:pPr>
              <w:shd w:val="clear" w:color="auto" w:fill="FFFFFF"/>
              <w:rPr>
                <w:rFonts w:ascii="Calibri" w:eastAsia="Times New Roman" w:hAnsi="Calibri" w:cs="Helvetica"/>
                <w:color w:val="444444"/>
                <w:lang w:eastAsia="zh-CN"/>
              </w:rPr>
            </w:pPr>
            <w:proofErr w:type="spellStart"/>
            <w:r w:rsidRPr="00EE3DED">
              <w:rPr>
                <w:rFonts w:ascii="Calibri" w:eastAsia="Times New Roman" w:hAnsi="Calibri" w:cs="Helvetica"/>
                <w:b/>
                <w:bCs/>
                <w:color w:val="444444"/>
                <w:lang w:eastAsia="zh-CN"/>
              </w:rPr>
              <w:t>Tips</w:t>
            </w:r>
            <w:proofErr w:type="spellEnd"/>
            <w:r w:rsidRPr="00EE3DED">
              <w:rPr>
                <w:rFonts w:ascii="Calibri" w:eastAsia="Times New Roman" w:hAnsi="Calibri" w:cs="Helvetica"/>
                <w:b/>
                <w:bCs/>
                <w:color w:val="444444"/>
                <w:lang w:eastAsia="zh-CN"/>
              </w:rPr>
              <w:t xml:space="preserve"> for </w:t>
            </w:r>
            <w:proofErr w:type="spellStart"/>
            <w:r w:rsidRPr="00EE3DED">
              <w:rPr>
                <w:rFonts w:ascii="Calibri" w:eastAsia="Times New Roman" w:hAnsi="Calibri" w:cs="Helvetica"/>
                <w:b/>
                <w:bCs/>
                <w:color w:val="444444"/>
                <w:lang w:eastAsia="zh-CN"/>
              </w:rPr>
              <w:t>best</w:t>
            </w:r>
            <w:proofErr w:type="spellEnd"/>
            <w:r w:rsidRPr="00EE3DED">
              <w:rPr>
                <w:rFonts w:ascii="Calibri" w:eastAsia="Times New Roman" w:hAnsi="Calibri" w:cs="Helvetica"/>
                <w:b/>
                <w:bCs/>
                <w:color w:val="444444"/>
                <w:lang w:eastAsia="zh-CN"/>
              </w:rPr>
              <w:t xml:space="preserve"> </w:t>
            </w:r>
            <w:proofErr w:type="spellStart"/>
            <w:r w:rsidRPr="00EE3DED">
              <w:rPr>
                <w:rFonts w:ascii="Calibri" w:eastAsia="Times New Roman" w:hAnsi="Calibri" w:cs="Helvetica"/>
                <w:b/>
                <w:bCs/>
                <w:color w:val="444444"/>
                <w:lang w:eastAsia="zh-CN"/>
              </w:rPr>
              <w:t>practices</w:t>
            </w:r>
            <w:proofErr w:type="spellEnd"/>
          </w:p>
          <w:p w:rsidR="00EE3DED" w:rsidRPr="00EE3DED" w:rsidRDefault="00EE3DED" w:rsidP="00EE3DED">
            <w:pPr>
              <w:pStyle w:val="Luettelokappale"/>
              <w:numPr>
                <w:ilvl w:val="0"/>
                <w:numId w:val="17"/>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lastRenderedPageBreak/>
              <w:t>The use of a safe and secure storage provided and maintained by your organization’s IT support is preferable.</w:t>
            </w:r>
            <w:r w:rsidRPr="00EE3DED">
              <w:rPr>
                <w:rFonts w:ascii="Calibri" w:eastAsia="Times New Roman" w:hAnsi="Calibri" w:cs="Helvetica"/>
                <w:color w:val="00FF00"/>
                <w:lang w:val="en-US" w:eastAsia="zh-CN"/>
              </w:rPr>
              <w:t> </w:t>
            </w:r>
          </w:p>
          <w:p w:rsidR="00EE3DED" w:rsidRPr="00EE3DED" w:rsidRDefault="00EE3DED" w:rsidP="00EE3DED">
            <w:pPr>
              <w:pStyle w:val="Luettelokappale"/>
              <w:numPr>
                <w:ilvl w:val="0"/>
                <w:numId w:val="17"/>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333333"/>
                <w:lang w:val="en-US" w:eastAsia="zh-CN"/>
              </w:rPr>
              <w:t>If you use commercial cloud services (e.g. Google Drive), make sure not to store or share unencrypted personal or sensitive data with them.</w:t>
            </w:r>
          </w:p>
        </w:tc>
      </w:tr>
      <w:tr w:rsidR="00EE3DED" w:rsidRPr="00155C29" w:rsidTr="00EA68D9">
        <w:tc>
          <w:tcPr>
            <w:tcW w:w="1838" w:type="dxa"/>
          </w:tcPr>
          <w:p w:rsidR="00EE3DED" w:rsidRPr="00EE3DED" w:rsidRDefault="00EE3DED" w:rsidP="00EE3DED">
            <w:pPr>
              <w:rPr>
                <w:rFonts w:ascii="Calibri" w:hAnsi="Calibri"/>
                <w:lang w:val="en-US"/>
              </w:rPr>
            </w:pPr>
            <w:r w:rsidRPr="00EE3DED">
              <w:rPr>
                <w:rStyle w:val="Voimakas"/>
                <w:rFonts w:ascii="Calibri" w:hAnsi="Calibri" w:cs="Helvetica"/>
                <w:color w:val="444444"/>
                <w:shd w:val="clear" w:color="auto" w:fill="FFFFFF"/>
                <w:lang w:val="en-US"/>
              </w:rPr>
              <w:lastRenderedPageBreak/>
              <w:t>3.2 How will you control access to keep the data secure?</w:t>
            </w:r>
          </w:p>
          <w:p w:rsidR="00EE3DED" w:rsidRPr="00EE3DED" w:rsidRDefault="00EE3DED" w:rsidP="00EE3DED">
            <w:pPr>
              <w:rPr>
                <w:rFonts w:ascii="Calibri" w:hAnsi="Calibri"/>
                <w:lang w:val="en-US"/>
              </w:rPr>
            </w:pPr>
          </w:p>
        </w:tc>
        <w:tc>
          <w:tcPr>
            <w:tcW w:w="7796" w:type="dxa"/>
          </w:tcPr>
          <w:p w:rsidR="00EE3DED" w:rsidRPr="00EE3DED" w:rsidRDefault="00EE3DED" w:rsidP="00EE3DED">
            <w:pPr>
              <w:shd w:val="clear" w:color="auto" w:fill="FFFFFF"/>
              <w:rPr>
                <w:rFonts w:ascii="Calibri" w:eastAsia="Times New Roman" w:hAnsi="Calibri" w:cs="Helvetica"/>
                <w:color w:val="444444"/>
                <w:lang w:val="en-US" w:eastAsia="zh-CN"/>
              </w:rPr>
            </w:pPr>
            <w:r w:rsidRPr="00EE3DED">
              <w:rPr>
                <w:rFonts w:ascii="Calibri" w:eastAsia="Times New Roman" w:hAnsi="Calibri" w:cs="Helvetica"/>
                <w:color w:val="333333"/>
                <w:lang w:val="en-US" w:eastAsia="zh-CN"/>
              </w:rPr>
              <w:t>It is vital to consider data security issues, especially if your data is sensitive e.g., personal data, politically sensitive information or trade secrets!</w:t>
            </w:r>
          </w:p>
          <w:p w:rsidR="00EE3DED" w:rsidRPr="00EE3DED" w:rsidRDefault="00EE3DED" w:rsidP="00EE3DED">
            <w:pPr>
              <w:shd w:val="clear" w:color="auto" w:fill="FFFFFF"/>
              <w:rPr>
                <w:rFonts w:ascii="Calibri" w:eastAsia="Times New Roman" w:hAnsi="Calibri" w:cs="Helvetica"/>
                <w:color w:val="333333"/>
                <w:lang w:val="en-US" w:eastAsia="zh-CN"/>
              </w:rPr>
            </w:pPr>
            <w:r w:rsidRPr="00EE3DED">
              <w:rPr>
                <w:rFonts w:ascii="Calibri" w:eastAsia="Times New Roman" w:hAnsi="Calibri" w:cs="Helvetica"/>
                <w:color w:val="333333"/>
                <w:lang w:val="en-US" w:eastAsia="zh-CN"/>
              </w:rPr>
              <w:t>Describe </w:t>
            </w:r>
            <w:r w:rsidRPr="00EE3DED">
              <w:rPr>
                <w:rFonts w:ascii="Calibri" w:eastAsia="Times New Roman" w:hAnsi="Calibri" w:cs="Helvetica"/>
                <w:color w:val="000000"/>
                <w:lang w:val="en-US" w:eastAsia="zh-CN"/>
              </w:rPr>
              <w:t>who has access to your data and what they are authorized to do with it.</w:t>
            </w:r>
            <w:r w:rsidRPr="00EE3DED">
              <w:rPr>
                <w:rFonts w:ascii="Calibri" w:eastAsia="Times New Roman" w:hAnsi="Calibri" w:cs="Helvetica"/>
                <w:color w:val="333333"/>
                <w:lang w:val="en-US" w:eastAsia="zh-CN"/>
              </w:rPr>
              <w:t> Who will be responsible for access control?</w:t>
            </w:r>
          </w:p>
          <w:p w:rsidR="00EE3DED" w:rsidRPr="00EE3DED" w:rsidRDefault="00EE3DED" w:rsidP="00EE3DED">
            <w:pPr>
              <w:shd w:val="clear" w:color="auto" w:fill="FFFFFF"/>
              <w:rPr>
                <w:rFonts w:ascii="Calibri" w:eastAsia="Times New Roman" w:hAnsi="Calibri" w:cs="Helvetica"/>
                <w:color w:val="444444"/>
                <w:lang w:val="en-US" w:eastAsia="zh-CN"/>
              </w:rPr>
            </w:pPr>
            <w:r w:rsidRPr="00EE3DED">
              <w:rPr>
                <w:rFonts w:ascii="Calibri" w:eastAsia="Times New Roman" w:hAnsi="Calibri" w:cs="Helvetica"/>
                <w:b/>
                <w:bCs/>
                <w:color w:val="333333"/>
                <w:lang w:val="en-US" w:eastAsia="zh-CN"/>
              </w:rPr>
              <w:t>Tips for best practices</w:t>
            </w:r>
          </w:p>
          <w:p w:rsidR="00EE3DED" w:rsidRPr="00EE3DED" w:rsidRDefault="00EE3DED" w:rsidP="00EE3DED">
            <w:pPr>
              <w:pStyle w:val="Luettelokappale"/>
              <w:numPr>
                <w:ilvl w:val="0"/>
                <w:numId w:val="18"/>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333333"/>
                <w:lang w:val="en-US" w:eastAsia="zh-CN"/>
              </w:rPr>
              <w:t>Access controls should always be proportionate to the kind of data and level of confidentiality involved. </w:t>
            </w:r>
          </w:p>
          <w:p w:rsidR="00EE3DED" w:rsidRPr="00EE3DED" w:rsidRDefault="00EE3DED" w:rsidP="00EE3DED">
            <w:pPr>
              <w:pStyle w:val="Luettelokappale"/>
              <w:numPr>
                <w:ilvl w:val="0"/>
                <w:numId w:val="18"/>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333333"/>
                <w:lang w:val="en-US" w:eastAsia="zh-CN"/>
              </w:rPr>
              <w:t>Please note that there may be institutional data security policies which you are required to adhere to.</w:t>
            </w:r>
          </w:p>
        </w:tc>
      </w:tr>
      <w:tr w:rsidR="00E067AE" w:rsidRPr="00EE3DED" w:rsidTr="00F12AB4">
        <w:tc>
          <w:tcPr>
            <w:tcW w:w="9634" w:type="dxa"/>
            <w:gridSpan w:val="2"/>
            <w:shd w:val="clear" w:color="auto" w:fill="E7E6E6" w:themeFill="background2"/>
          </w:tcPr>
          <w:p w:rsidR="00E067AE" w:rsidRPr="00F12AB4" w:rsidRDefault="00E067AE" w:rsidP="00F12AB4">
            <w:r>
              <w:rPr>
                <w:rStyle w:val="Voimakas"/>
              </w:rPr>
              <w:t xml:space="preserve">4. </w:t>
            </w:r>
            <w:proofErr w:type="spellStart"/>
            <w:r>
              <w:rPr>
                <w:rStyle w:val="Voimakas"/>
              </w:rPr>
              <w:t>Ethics</w:t>
            </w:r>
            <w:proofErr w:type="spellEnd"/>
            <w:r>
              <w:rPr>
                <w:rStyle w:val="Voimakas"/>
              </w:rPr>
              <w:t xml:space="preserve"> and Legal </w:t>
            </w:r>
            <w:proofErr w:type="spellStart"/>
            <w:r>
              <w:rPr>
                <w:rStyle w:val="Voimakas"/>
              </w:rPr>
              <w:t>Compliance</w:t>
            </w:r>
            <w:proofErr w:type="spellEnd"/>
          </w:p>
        </w:tc>
      </w:tr>
      <w:tr w:rsidR="00EE3DED" w:rsidRPr="00155C29" w:rsidTr="00EA68D9">
        <w:tc>
          <w:tcPr>
            <w:tcW w:w="1838" w:type="dxa"/>
          </w:tcPr>
          <w:p w:rsidR="00EE3DED" w:rsidRPr="00EE3DED" w:rsidRDefault="00EE3DED" w:rsidP="00EE3DED">
            <w:pPr>
              <w:rPr>
                <w:rFonts w:ascii="Calibri" w:hAnsi="Calibri"/>
                <w:lang w:val="en-US"/>
              </w:rPr>
            </w:pPr>
            <w:r w:rsidRPr="00EE3DED">
              <w:rPr>
                <w:rStyle w:val="Voimakas"/>
                <w:rFonts w:ascii="Calibri" w:hAnsi="Calibri" w:cs="Helvetica"/>
                <w:color w:val="444444"/>
                <w:shd w:val="clear" w:color="auto" w:fill="FFFFFF"/>
                <w:lang w:val="en-US"/>
              </w:rPr>
              <w:t>4.1 How will ethical issues be managed?</w:t>
            </w:r>
          </w:p>
          <w:p w:rsidR="00EE3DED" w:rsidRPr="00EE3DED" w:rsidRDefault="00EE3DED" w:rsidP="00EE3DED">
            <w:pPr>
              <w:rPr>
                <w:rFonts w:ascii="Calibri" w:hAnsi="Calibri"/>
                <w:lang w:val="en-US"/>
              </w:rPr>
            </w:pPr>
          </w:p>
        </w:tc>
        <w:tc>
          <w:tcPr>
            <w:tcW w:w="7796" w:type="dxa"/>
          </w:tcPr>
          <w:p w:rsidR="00EE3DED" w:rsidRPr="00EE3DED" w:rsidRDefault="00EE3DED" w:rsidP="00EE3DED">
            <w:pPr>
              <w:pStyle w:val="NormaaliWWW"/>
              <w:shd w:val="clear" w:color="auto" w:fill="FFFFFF"/>
              <w:spacing w:before="0" w:beforeAutospacing="0" w:after="0" w:afterAutospacing="0"/>
              <w:rPr>
                <w:rFonts w:ascii="Calibri" w:hAnsi="Calibri" w:cs="Helvetica"/>
                <w:color w:val="444444"/>
                <w:sz w:val="22"/>
                <w:szCs w:val="22"/>
              </w:rPr>
            </w:pPr>
            <w:r w:rsidRPr="00EE3DED">
              <w:rPr>
                <w:rFonts w:ascii="Calibri" w:hAnsi="Calibri" w:cs="Helvetica"/>
                <w:color w:val="333333"/>
                <w:sz w:val="22"/>
                <w:szCs w:val="22"/>
              </w:rPr>
              <w:t>Describe how you will maintain high ethical standards and comply with relevant legislation. Ethical issues must be considered throughout the whole research life cycle, from planning to publication as well as in paving the way for future reuse.</w:t>
            </w:r>
          </w:p>
          <w:p w:rsidR="00EE3DED" w:rsidRPr="00EE3DED" w:rsidRDefault="00EE3DED" w:rsidP="00EE3DED">
            <w:pPr>
              <w:pStyle w:val="NormaaliWWW"/>
              <w:shd w:val="clear" w:color="auto" w:fill="FFFFFF"/>
              <w:spacing w:before="0" w:beforeAutospacing="0" w:after="0" w:afterAutospacing="0"/>
              <w:rPr>
                <w:rFonts w:ascii="Calibri" w:hAnsi="Calibri" w:cs="Helvetica"/>
                <w:color w:val="333333"/>
                <w:sz w:val="22"/>
                <w:szCs w:val="22"/>
              </w:rPr>
            </w:pPr>
            <w:r w:rsidRPr="00EE3DED">
              <w:rPr>
                <w:rFonts w:ascii="Calibri" w:hAnsi="Calibri" w:cs="Helvetica"/>
                <w:color w:val="333333"/>
                <w:sz w:val="22"/>
                <w:szCs w:val="22"/>
              </w:rPr>
              <w:t>For example, following the guidelines regarding informing research participants is considered an ethical requirement for most research. Moreover, if you are handling </w:t>
            </w:r>
            <w:r w:rsidRPr="00EE3DED">
              <w:rPr>
                <w:rStyle w:val="external-link"/>
                <w:rFonts w:ascii="Calibri" w:hAnsi="Calibri" w:cs="Helvetica"/>
                <w:color w:val="333333"/>
                <w:sz w:val="22"/>
                <w:szCs w:val="22"/>
              </w:rPr>
              <w:t>personal or sensitive information</w:t>
            </w:r>
            <w:r w:rsidRPr="00EE3DED">
              <w:rPr>
                <w:rFonts w:ascii="Calibri" w:hAnsi="Calibri" w:cs="Helvetica"/>
                <w:color w:val="333333"/>
                <w:sz w:val="22"/>
                <w:szCs w:val="22"/>
              </w:rPr>
              <w:t>, describe how you will ensure </w:t>
            </w:r>
            <w:r w:rsidRPr="00EE3DED">
              <w:rPr>
                <w:rStyle w:val="external-link"/>
                <w:rFonts w:ascii="Calibri" w:hAnsi="Calibri" w:cs="Helvetica"/>
                <w:color w:val="333333"/>
                <w:sz w:val="22"/>
                <w:szCs w:val="22"/>
              </w:rPr>
              <w:t>privacy protection</w:t>
            </w:r>
            <w:r w:rsidRPr="00EE3DED">
              <w:rPr>
                <w:rFonts w:ascii="Calibri" w:hAnsi="Calibri" w:cs="Helvetica"/>
                <w:color w:val="333333"/>
                <w:sz w:val="22"/>
                <w:szCs w:val="22"/>
              </w:rPr>
              <w:t> and data </w:t>
            </w:r>
            <w:r w:rsidRPr="00EE3DED">
              <w:rPr>
                <w:rStyle w:val="external-link"/>
                <w:rFonts w:ascii="Calibri" w:hAnsi="Calibri" w:cs="Helvetica"/>
                <w:color w:val="333333"/>
                <w:sz w:val="22"/>
                <w:szCs w:val="22"/>
              </w:rPr>
              <w:t>anonymization</w:t>
            </w:r>
            <w:r w:rsidRPr="00EE3DED">
              <w:rPr>
                <w:rFonts w:ascii="Calibri" w:hAnsi="Calibri" w:cs="Helvetica"/>
                <w:color w:val="333333"/>
                <w:sz w:val="22"/>
                <w:szCs w:val="22"/>
              </w:rPr>
              <w:t>.</w:t>
            </w:r>
          </w:p>
          <w:p w:rsidR="00EE3DED" w:rsidRPr="00EE3DED" w:rsidRDefault="00EE3DED" w:rsidP="00EE3DED">
            <w:pPr>
              <w:pStyle w:val="NormaaliWWW"/>
              <w:shd w:val="clear" w:color="auto" w:fill="FFFFFF"/>
              <w:spacing w:before="0" w:beforeAutospacing="0" w:after="0" w:afterAutospacing="0"/>
              <w:rPr>
                <w:rFonts w:ascii="Calibri" w:hAnsi="Calibri" w:cs="Helvetica"/>
                <w:color w:val="444444"/>
                <w:sz w:val="22"/>
                <w:szCs w:val="22"/>
              </w:rPr>
            </w:pPr>
            <w:r w:rsidRPr="00EE3DED">
              <w:rPr>
                <w:rStyle w:val="Voimakas"/>
                <w:rFonts w:ascii="Calibri" w:hAnsi="Calibri" w:cs="Helvetica"/>
                <w:color w:val="333333"/>
                <w:sz w:val="22"/>
                <w:szCs w:val="22"/>
              </w:rPr>
              <w:t>Tips for best practices</w:t>
            </w:r>
          </w:p>
          <w:p w:rsidR="00EE3DED" w:rsidRPr="00EE3DED" w:rsidRDefault="00EE3DED" w:rsidP="00EE3DED">
            <w:pPr>
              <w:numPr>
                <w:ilvl w:val="0"/>
                <w:numId w:val="2"/>
              </w:numPr>
              <w:shd w:val="clear" w:color="auto" w:fill="FFFFFF"/>
              <w:spacing w:before="100" w:beforeAutospacing="1" w:after="100" w:afterAutospacing="1"/>
              <w:rPr>
                <w:rFonts w:ascii="Calibri" w:hAnsi="Calibri" w:cs="Helvetica"/>
                <w:color w:val="444444"/>
                <w:lang w:val="en-US"/>
              </w:rPr>
            </w:pPr>
            <w:r w:rsidRPr="00EE3DED">
              <w:rPr>
                <w:rFonts w:ascii="Calibri" w:hAnsi="Calibri" w:cs="Helvetica"/>
                <w:color w:val="333333"/>
                <w:lang w:val="en-US"/>
              </w:rPr>
              <w:t>Check your institutional Ethical Guidelines and Security Policy and prepare to follow instructions that are given in these guidelines.</w:t>
            </w:r>
          </w:p>
          <w:p w:rsidR="00EE3DED" w:rsidRPr="00EE3DED" w:rsidRDefault="00EE3DED" w:rsidP="00EE3DED">
            <w:pPr>
              <w:numPr>
                <w:ilvl w:val="0"/>
                <w:numId w:val="2"/>
              </w:numPr>
              <w:shd w:val="clear" w:color="auto" w:fill="FFFFFF"/>
              <w:spacing w:before="100" w:beforeAutospacing="1" w:after="100" w:afterAutospacing="1"/>
              <w:rPr>
                <w:rFonts w:ascii="Calibri" w:hAnsi="Calibri" w:cs="Helvetica"/>
                <w:color w:val="444444"/>
                <w:lang w:val="en-US"/>
              </w:rPr>
            </w:pPr>
            <w:r w:rsidRPr="00EE3DED">
              <w:rPr>
                <w:rFonts w:ascii="Calibri" w:hAnsi="Calibri" w:cs="Helvetica"/>
                <w:color w:val="333333"/>
                <w:lang w:val="en-US"/>
              </w:rPr>
              <w:t>Check whether an ethical review is required for your research project</w:t>
            </w:r>
          </w:p>
          <w:p w:rsidR="00EE3DED" w:rsidRPr="00EE3DED" w:rsidRDefault="00EE3DED" w:rsidP="00EE3DED">
            <w:pPr>
              <w:numPr>
                <w:ilvl w:val="0"/>
                <w:numId w:val="2"/>
              </w:numPr>
              <w:shd w:val="clear" w:color="auto" w:fill="FFFFFF"/>
              <w:spacing w:before="100" w:beforeAutospacing="1" w:after="100" w:afterAutospacing="1"/>
              <w:rPr>
                <w:rFonts w:ascii="Calibri" w:hAnsi="Calibri" w:cs="Helvetica"/>
                <w:color w:val="444444"/>
                <w:lang w:val="en-US"/>
              </w:rPr>
            </w:pPr>
            <w:r w:rsidRPr="00EE3DED">
              <w:rPr>
                <w:rFonts w:ascii="Calibri" w:hAnsi="Calibri" w:cs="Helvetica"/>
                <w:color w:val="333333"/>
                <w:lang w:val="en-US"/>
              </w:rPr>
              <w:t>If your research is to be reviewed by an ethical committee, outline in your DMP how you will comply with the protocol (i.e. how to remove personal or sensitive information from your data before sharing it to ensure privacy protection; or, how you will use restricted access procedures). </w:t>
            </w:r>
          </w:p>
          <w:p w:rsidR="00EE3DED" w:rsidRPr="00EE3DED" w:rsidRDefault="00EE3DED" w:rsidP="00EE3DED">
            <w:pPr>
              <w:numPr>
                <w:ilvl w:val="0"/>
                <w:numId w:val="2"/>
              </w:numPr>
              <w:shd w:val="clear" w:color="auto" w:fill="FFFFFF"/>
              <w:spacing w:before="100" w:beforeAutospacing="1" w:after="100" w:afterAutospacing="1"/>
              <w:rPr>
                <w:rFonts w:ascii="Calibri" w:hAnsi="Calibri" w:cs="Helvetica"/>
                <w:color w:val="444444"/>
                <w:lang w:val="en-US"/>
              </w:rPr>
            </w:pPr>
            <w:r w:rsidRPr="00EE3DED">
              <w:rPr>
                <w:rFonts w:ascii="Calibri" w:hAnsi="Calibri" w:cs="Helvetica"/>
                <w:color w:val="444444"/>
                <w:lang w:val="en-US"/>
              </w:rPr>
              <w:t>See e.g. </w:t>
            </w:r>
            <w:hyperlink r:id="rId9" w:history="1">
              <w:r w:rsidRPr="00EE3DED">
                <w:rPr>
                  <w:rStyle w:val="Hyperlinkki"/>
                  <w:rFonts w:ascii="Calibri" w:hAnsi="Calibri" w:cs="Helvetica"/>
                  <w:color w:val="0097CD"/>
                  <w:lang w:val="en-US"/>
                </w:rPr>
                <w:t>Finnish Advisory Board on Research Integrity</w:t>
              </w:r>
            </w:hyperlink>
            <w:r w:rsidRPr="00EE3DED">
              <w:rPr>
                <w:rFonts w:ascii="Calibri" w:hAnsi="Calibri" w:cs="Helvetica"/>
                <w:color w:val="444444"/>
                <w:lang w:val="en-US"/>
              </w:rPr>
              <w:t> for more information about the responsible conduct of research.</w:t>
            </w:r>
          </w:p>
          <w:p w:rsidR="00EE3DED" w:rsidRPr="00EE3DED" w:rsidRDefault="00EE3DED" w:rsidP="00EE3DED">
            <w:pPr>
              <w:numPr>
                <w:ilvl w:val="0"/>
                <w:numId w:val="2"/>
              </w:numPr>
              <w:shd w:val="clear" w:color="auto" w:fill="FFFFFF"/>
              <w:spacing w:before="100" w:beforeAutospacing="1" w:after="100" w:afterAutospacing="1"/>
              <w:rPr>
                <w:rFonts w:ascii="Calibri" w:hAnsi="Calibri" w:cs="Helvetica"/>
                <w:color w:val="444444"/>
                <w:lang w:val="en-US"/>
              </w:rPr>
            </w:pPr>
            <w:r w:rsidRPr="00EE3DED">
              <w:rPr>
                <w:rFonts w:ascii="Calibri" w:hAnsi="Calibri" w:cs="Helvetica"/>
                <w:color w:val="444444"/>
                <w:lang w:val="en-US"/>
              </w:rPr>
              <w:t>See e.g. </w:t>
            </w:r>
            <w:hyperlink r:id="rId10" w:history="1">
              <w:r w:rsidRPr="00EE3DED">
                <w:rPr>
                  <w:rStyle w:val="Hyperlinkki"/>
                  <w:rFonts w:ascii="Calibri" w:hAnsi="Calibri" w:cs="Helvetica"/>
                  <w:color w:val="0097CD"/>
                  <w:lang w:val="en-US"/>
                </w:rPr>
                <w:t>The European Code of Conduct for Research Integrity</w:t>
              </w:r>
            </w:hyperlink>
          </w:p>
          <w:p w:rsidR="00EE3DED" w:rsidRPr="00EE3DED" w:rsidRDefault="00EE3DED" w:rsidP="00EE3DED">
            <w:pPr>
              <w:numPr>
                <w:ilvl w:val="0"/>
                <w:numId w:val="2"/>
              </w:numPr>
              <w:shd w:val="clear" w:color="auto" w:fill="FFFFFF"/>
              <w:spacing w:before="100" w:beforeAutospacing="1" w:after="100" w:afterAutospacing="1"/>
              <w:rPr>
                <w:rFonts w:ascii="Calibri" w:hAnsi="Calibri" w:cs="Helvetica"/>
                <w:color w:val="444444"/>
                <w:lang w:val="en-US"/>
              </w:rPr>
            </w:pPr>
            <w:r w:rsidRPr="00EE3DED">
              <w:rPr>
                <w:rFonts w:ascii="Calibri" w:hAnsi="Calibri" w:cs="Helvetica"/>
                <w:color w:val="444444"/>
                <w:lang w:val="en-US"/>
              </w:rPr>
              <w:t>See e.g. </w:t>
            </w:r>
            <w:hyperlink r:id="rId11" w:history="1">
              <w:r w:rsidRPr="00EE3DED">
                <w:rPr>
                  <w:rStyle w:val="Hyperlinkki"/>
                  <w:rFonts w:ascii="Calibri" w:hAnsi="Calibri" w:cs="Helvetica"/>
                  <w:color w:val="0097CD"/>
                  <w:lang w:val="en-US"/>
                </w:rPr>
                <w:t>General Data Protection Regulation</w:t>
              </w:r>
            </w:hyperlink>
          </w:p>
        </w:tc>
      </w:tr>
      <w:tr w:rsidR="00EE3DED" w:rsidRPr="00155C29" w:rsidTr="00EA68D9">
        <w:tc>
          <w:tcPr>
            <w:tcW w:w="1838" w:type="dxa"/>
          </w:tcPr>
          <w:p w:rsidR="00EE3DED" w:rsidRPr="00EE3DED" w:rsidRDefault="00EE3DED" w:rsidP="00EE3DED">
            <w:pPr>
              <w:rPr>
                <w:rFonts w:ascii="Calibri" w:hAnsi="Calibri"/>
                <w:lang w:val="en-US"/>
              </w:rPr>
            </w:pPr>
            <w:r w:rsidRPr="00EE3DED">
              <w:rPr>
                <w:rStyle w:val="Voimakas"/>
                <w:rFonts w:ascii="Calibri" w:hAnsi="Calibri" w:cs="Helvetica"/>
                <w:color w:val="444444"/>
                <w:shd w:val="clear" w:color="auto" w:fill="FFFFFF"/>
                <w:lang w:val="en-US"/>
              </w:rPr>
              <w:t>4.2</w:t>
            </w:r>
            <w:r w:rsidRPr="00EE3DED">
              <w:rPr>
                <w:rFonts w:ascii="Calibri" w:hAnsi="Calibri" w:cs="Helvetica"/>
                <w:color w:val="444444"/>
                <w:shd w:val="clear" w:color="auto" w:fill="FFFFFF"/>
                <w:lang w:val="en-US"/>
              </w:rPr>
              <w:t> </w:t>
            </w:r>
            <w:r w:rsidRPr="00EE3DED">
              <w:rPr>
                <w:rStyle w:val="Voimakas"/>
                <w:rFonts w:ascii="Calibri" w:hAnsi="Calibri" w:cs="Helvetica"/>
                <w:color w:val="444444"/>
                <w:shd w:val="clear" w:color="auto" w:fill="FFFFFF"/>
                <w:lang w:val="en-US"/>
              </w:rPr>
              <w:t>How will</w:t>
            </w:r>
            <w:r w:rsidRPr="00EE3DED">
              <w:rPr>
                <w:rStyle w:val="Voimakas"/>
                <w:rFonts w:ascii="Calibri" w:hAnsi="Calibri" w:cs="Helvetica"/>
                <w:color w:val="333333"/>
                <w:shd w:val="clear" w:color="auto" w:fill="FFFFFF"/>
                <w:lang w:val="en-US"/>
              </w:rPr>
              <w:t> ownership</w:t>
            </w:r>
            <w:r w:rsidRPr="00EE3DED">
              <w:rPr>
                <w:rStyle w:val="Voimakas"/>
                <w:rFonts w:ascii="Calibri" w:hAnsi="Calibri" w:cs="Helvetica"/>
                <w:color w:val="444444"/>
                <w:shd w:val="clear" w:color="auto" w:fill="FFFFFF"/>
                <w:lang w:val="en-US"/>
              </w:rPr>
              <w:t>, copyright and Intellectual Property Right (IPR) issues be managed?</w:t>
            </w:r>
          </w:p>
          <w:p w:rsidR="00EE3DED" w:rsidRPr="00EE3DED" w:rsidRDefault="00EE3DED" w:rsidP="00EE3DED">
            <w:pPr>
              <w:rPr>
                <w:rFonts w:ascii="Calibri" w:hAnsi="Calibri"/>
                <w:lang w:val="en-US"/>
              </w:rPr>
            </w:pPr>
          </w:p>
        </w:tc>
        <w:tc>
          <w:tcPr>
            <w:tcW w:w="7796" w:type="dxa"/>
          </w:tcPr>
          <w:p w:rsidR="00EE3DED" w:rsidRPr="00EE3DED" w:rsidRDefault="00EE3DED" w:rsidP="00EE3DED">
            <w:pPr>
              <w:shd w:val="clear" w:color="auto" w:fill="FFFFFF"/>
              <w:rPr>
                <w:rFonts w:ascii="Calibri" w:eastAsia="Times New Roman" w:hAnsi="Calibri" w:cs="Helvetica"/>
                <w:color w:val="444444"/>
                <w:lang w:val="en-US" w:eastAsia="zh-CN"/>
              </w:rPr>
            </w:pPr>
            <w:r w:rsidRPr="00EE3DED">
              <w:rPr>
                <w:rFonts w:ascii="Calibri" w:eastAsia="Times New Roman" w:hAnsi="Calibri" w:cs="Helvetica"/>
                <w:color w:val="333333"/>
                <w:lang w:val="en-US" w:eastAsia="zh-CN"/>
              </w:rPr>
              <w:t>Describe who will own the data and who can issue permissions to reuse it. If you use research material or data collected or produced by a third party, consider the copyright issues and potential licenses which may affect its distribution. These issues should be solved already at the planning stage of the research project. If ownership issues have not been considered early enough in the research life cycle, sharing and reusing the data m</w:t>
            </w:r>
            <w:r w:rsidRPr="00EE3DED">
              <w:rPr>
                <w:rFonts w:ascii="Calibri" w:eastAsia="Times New Roman" w:hAnsi="Calibri" w:cs="Helvetica"/>
                <w:color w:val="444444"/>
                <w:lang w:val="en-US" w:eastAsia="zh-CN"/>
              </w:rPr>
              <w:t>ay become impossible.</w:t>
            </w:r>
          </w:p>
          <w:p w:rsidR="00EE3DED" w:rsidRPr="00EE3DED" w:rsidRDefault="00EE3DED" w:rsidP="00EE3DED">
            <w:pPr>
              <w:shd w:val="clear" w:color="auto" w:fill="FFFFFF"/>
              <w:rPr>
                <w:rFonts w:ascii="Calibri" w:eastAsia="Times New Roman" w:hAnsi="Calibri" w:cs="Helvetica"/>
                <w:color w:val="444444"/>
                <w:lang w:eastAsia="zh-CN"/>
              </w:rPr>
            </w:pPr>
            <w:proofErr w:type="spellStart"/>
            <w:r w:rsidRPr="00EE3DED">
              <w:rPr>
                <w:rFonts w:ascii="Calibri" w:eastAsia="Times New Roman" w:hAnsi="Calibri" w:cs="Helvetica"/>
                <w:b/>
                <w:bCs/>
                <w:color w:val="444444"/>
                <w:lang w:eastAsia="zh-CN"/>
              </w:rPr>
              <w:t>Tips</w:t>
            </w:r>
            <w:proofErr w:type="spellEnd"/>
            <w:r w:rsidRPr="00EE3DED">
              <w:rPr>
                <w:rFonts w:ascii="Calibri" w:eastAsia="Times New Roman" w:hAnsi="Calibri" w:cs="Helvetica"/>
                <w:b/>
                <w:bCs/>
                <w:color w:val="444444"/>
                <w:lang w:eastAsia="zh-CN"/>
              </w:rPr>
              <w:t xml:space="preserve"> for </w:t>
            </w:r>
            <w:proofErr w:type="spellStart"/>
            <w:r w:rsidRPr="00EE3DED">
              <w:rPr>
                <w:rFonts w:ascii="Calibri" w:eastAsia="Times New Roman" w:hAnsi="Calibri" w:cs="Helvetica"/>
                <w:b/>
                <w:bCs/>
                <w:color w:val="444444"/>
                <w:lang w:eastAsia="zh-CN"/>
              </w:rPr>
              <w:t>best</w:t>
            </w:r>
            <w:proofErr w:type="spellEnd"/>
            <w:r w:rsidRPr="00EE3DED">
              <w:rPr>
                <w:rFonts w:ascii="Calibri" w:eastAsia="Times New Roman" w:hAnsi="Calibri" w:cs="Helvetica"/>
                <w:b/>
                <w:bCs/>
                <w:color w:val="444444"/>
                <w:lang w:eastAsia="zh-CN"/>
              </w:rPr>
              <w:t xml:space="preserve"> </w:t>
            </w:r>
            <w:proofErr w:type="spellStart"/>
            <w:r w:rsidRPr="00EE3DED">
              <w:rPr>
                <w:rFonts w:ascii="Calibri" w:eastAsia="Times New Roman" w:hAnsi="Calibri" w:cs="Helvetica"/>
                <w:b/>
                <w:bCs/>
                <w:color w:val="444444"/>
                <w:lang w:eastAsia="zh-CN"/>
              </w:rPr>
              <w:t>practices</w:t>
            </w:r>
            <w:proofErr w:type="spellEnd"/>
          </w:p>
          <w:p w:rsidR="00EE3DED" w:rsidRPr="00EE3DED" w:rsidRDefault="00EE3DED" w:rsidP="00EE3DED">
            <w:pPr>
              <w:pStyle w:val="Luettelokappale"/>
              <w:numPr>
                <w:ilvl w:val="0"/>
                <w:numId w:val="19"/>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333333"/>
                <w:lang w:val="en-US" w:eastAsia="zh-CN"/>
              </w:rPr>
              <w:t>Check your organizational data policy for ownership guidelines</w:t>
            </w:r>
          </w:p>
          <w:p w:rsidR="00EE3DED" w:rsidRPr="00EE3DED" w:rsidRDefault="00EE3DED" w:rsidP="00EE3DED">
            <w:pPr>
              <w:pStyle w:val="Luettelokappale"/>
              <w:numPr>
                <w:ilvl w:val="0"/>
                <w:numId w:val="19"/>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333333"/>
                <w:lang w:val="en-US" w:eastAsia="zh-CN"/>
              </w:rPr>
              <w:t>Also consider the funder's policy on copyrights or IPR</w:t>
            </w:r>
          </w:p>
          <w:p w:rsidR="00EE3DED" w:rsidRPr="00EE3DED" w:rsidRDefault="00EE3DED" w:rsidP="00EE3DED">
            <w:pPr>
              <w:pStyle w:val="Luettelokappale"/>
              <w:numPr>
                <w:ilvl w:val="0"/>
                <w:numId w:val="19"/>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333333"/>
                <w:lang w:val="en-US" w:eastAsia="zh-CN"/>
              </w:rPr>
              <w:lastRenderedPageBreak/>
              <w:t>It is recommended to make all research data, code and software created within a research project available for reuse e.g. under Creative Commons, GNU, MIT or another relevant license. The recommended CC license according to open science principles is the CC-BY.</w:t>
            </w:r>
          </w:p>
        </w:tc>
      </w:tr>
      <w:tr w:rsidR="00E067AE" w:rsidRPr="00155C29" w:rsidTr="00F12AB4">
        <w:tc>
          <w:tcPr>
            <w:tcW w:w="9634" w:type="dxa"/>
            <w:gridSpan w:val="2"/>
            <w:shd w:val="clear" w:color="auto" w:fill="E7E6E6" w:themeFill="background2"/>
          </w:tcPr>
          <w:p w:rsidR="00E067AE" w:rsidRPr="00EA68D9" w:rsidRDefault="00E067AE" w:rsidP="00F12AB4">
            <w:pPr>
              <w:rPr>
                <w:lang w:val="en-US"/>
              </w:rPr>
            </w:pPr>
            <w:r w:rsidRPr="00E067AE">
              <w:rPr>
                <w:rStyle w:val="Voimakas"/>
                <w:lang w:val="en-US"/>
              </w:rPr>
              <w:lastRenderedPageBreak/>
              <w:t>5. Data Sharing and Long-Term Preservation</w:t>
            </w:r>
          </w:p>
        </w:tc>
      </w:tr>
      <w:tr w:rsidR="00EE3DED" w:rsidRPr="00155C29" w:rsidTr="00EA68D9">
        <w:tc>
          <w:tcPr>
            <w:tcW w:w="1838" w:type="dxa"/>
          </w:tcPr>
          <w:p w:rsidR="00EE3DED" w:rsidRPr="00EE3DED" w:rsidRDefault="00EE3DED" w:rsidP="00EE3DED">
            <w:pPr>
              <w:rPr>
                <w:rFonts w:ascii="Calibri" w:hAnsi="Calibri"/>
                <w:lang w:val="en-US"/>
              </w:rPr>
            </w:pPr>
            <w:r w:rsidRPr="00EE3DED">
              <w:rPr>
                <w:rStyle w:val="Voimakas"/>
                <w:rFonts w:ascii="Calibri" w:hAnsi="Calibri" w:cs="Helvetica"/>
                <w:color w:val="444444"/>
                <w:shd w:val="clear" w:color="auto" w:fill="FFFFFF"/>
                <w:lang w:val="en-US"/>
              </w:rPr>
              <w:t>5.1 How, when, where and to whom will the data be made available?</w:t>
            </w:r>
          </w:p>
        </w:tc>
        <w:tc>
          <w:tcPr>
            <w:tcW w:w="7796" w:type="dxa"/>
          </w:tcPr>
          <w:p w:rsidR="00EE3DED" w:rsidRPr="00EE3DED" w:rsidRDefault="00EE3DED" w:rsidP="00EE3DED">
            <w:pPr>
              <w:pStyle w:val="NormaaliWWW"/>
              <w:shd w:val="clear" w:color="auto" w:fill="FFFFFF"/>
              <w:spacing w:before="0" w:beforeAutospacing="0" w:after="0" w:afterAutospacing="0"/>
              <w:rPr>
                <w:rFonts w:ascii="Calibri" w:hAnsi="Calibri" w:cs="Helvetica"/>
                <w:color w:val="444444"/>
                <w:sz w:val="22"/>
                <w:szCs w:val="22"/>
              </w:rPr>
            </w:pPr>
            <w:r w:rsidRPr="00EE3DED">
              <w:rPr>
                <w:rFonts w:ascii="Calibri" w:hAnsi="Calibri" w:cs="Helvetica"/>
                <w:color w:val="444444"/>
                <w:sz w:val="22"/>
                <w:szCs w:val="22"/>
              </w:rPr>
              <w:t>Describe whether you will share all your data or only parts of it, and for how long will it be made available. If your data or parts of it cannot be shared, explain why. Valid explanations might include confidentiality, trade secrets or ownership issues (license, copyright). Sometimes data cannot be shared due to the unreasonable effort required for its sharing (e.g. legacy data or large volumes of analog data).</w:t>
            </w:r>
          </w:p>
          <w:p w:rsidR="00EE3DED" w:rsidRPr="00EE3DED" w:rsidRDefault="00EE3DED" w:rsidP="00EE3DED">
            <w:pPr>
              <w:pStyle w:val="NormaaliWWW"/>
              <w:shd w:val="clear" w:color="auto" w:fill="FFFFFF"/>
              <w:spacing w:before="0" w:beforeAutospacing="0" w:after="0" w:afterAutospacing="0"/>
              <w:rPr>
                <w:rFonts w:ascii="Calibri" w:hAnsi="Calibri" w:cs="Helvetica"/>
                <w:color w:val="444444"/>
                <w:sz w:val="22"/>
                <w:szCs w:val="22"/>
              </w:rPr>
            </w:pPr>
            <w:r w:rsidRPr="00EE3DED">
              <w:rPr>
                <w:rStyle w:val="Voimakas"/>
                <w:rFonts w:ascii="Calibri" w:hAnsi="Calibri" w:cs="Helvetica"/>
                <w:color w:val="444444"/>
                <w:sz w:val="22"/>
                <w:szCs w:val="22"/>
              </w:rPr>
              <w:t>Tips for best practices</w:t>
            </w:r>
          </w:p>
          <w:p w:rsidR="00EE3DED" w:rsidRPr="00EE3DED" w:rsidRDefault="00EE3DED" w:rsidP="00EE3DED">
            <w:pPr>
              <w:pStyle w:val="Luettelokappale"/>
              <w:numPr>
                <w:ilvl w:val="0"/>
                <w:numId w:val="20"/>
              </w:numPr>
              <w:shd w:val="clear" w:color="auto" w:fill="FFFFFF"/>
              <w:spacing w:before="100" w:beforeAutospacing="1" w:after="100" w:afterAutospacing="1"/>
              <w:rPr>
                <w:rFonts w:ascii="Calibri" w:hAnsi="Calibri" w:cs="Helvetica"/>
                <w:color w:val="444444"/>
                <w:lang w:val="en-US"/>
              </w:rPr>
            </w:pPr>
            <w:r w:rsidRPr="00EE3DED">
              <w:rPr>
                <w:rFonts w:ascii="Calibri" w:hAnsi="Calibri" w:cs="Helvetica"/>
                <w:color w:val="444444"/>
                <w:lang w:val="en-US"/>
              </w:rPr>
              <w:t>Consider data sharing both during and after research.</w:t>
            </w:r>
          </w:p>
          <w:p w:rsidR="00EE3DED" w:rsidRPr="00EE3DED" w:rsidRDefault="00EE3DED" w:rsidP="00EE3DED">
            <w:pPr>
              <w:pStyle w:val="Luettelokappale"/>
              <w:numPr>
                <w:ilvl w:val="0"/>
                <w:numId w:val="20"/>
              </w:numPr>
              <w:shd w:val="clear" w:color="auto" w:fill="FFFFFF"/>
              <w:spacing w:before="100" w:beforeAutospacing="1" w:after="100" w:afterAutospacing="1"/>
              <w:rPr>
                <w:rFonts w:ascii="Calibri" w:hAnsi="Calibri" w:cs="Helvetica"/>
                <w:color w:val="444444"/>
                <w:lang w:val="en-US"/>
              </w:rPr>
            </w:pPr>
            <w:r w:rsidRPr="00EE3DED">
              <w:rPr>
                <w:rFonts w:ascii="Calibri" w:hAnsi="Calibri" w:cs="Helvetica"/>
                <w:color w:val="444444"/>
                <w:lang w:val="en-US"/>
              </w:rPr>
              <w:t>The openness and sharing of research data promotes its reuse.</w:t>
            </w:r>
          </w:p>
          <w:p w:rsidR="00EE3DED" w:rsidRPr="00EE3DED" w:rsidRDefault="00EE3DED" w:rsidP="00EE3DED">
            <w:pPr>
              <w:pStyle w:val="Luettelokappale"/>
              <w:numPr>
                <w:ilvl w:val="0"/>
                <w:numId w:val="20"/>
              </w:numPr>
              <w:shd w:val="clear" w:color="auto" w:fill="FFFFFF"/>
              <w:spacing w:before="100" w:beforeAutospacing="1" w:after="100" w:afterAutospacing="1"/>
              <w:rPr>
                <w:rFonts w:ascii="Calibri" w:hAnsi="Calibri" w:cs="Helvetica"/>
                <w:color w:val="444444"/>
                <w:lang w:val="en-US"/>
              </w:rPr>
            </w:pPr>
            <w:r w:rsidRPr="00EE3DED">
              <w:rPr>
                <w:rFonts w:ascii="Calibri" w:hAnsi="Calibri" w:cs="Helvetica"/>
                <w:color w:val="333333"/>
                <w:lang w:val="en-US"/>
              </w:rPr>
              <w:t>When sharing your data, it is recommended that it be made available for reuse e.g. under Creative Commons or another relevant license. The recommended CC license for open science is </w:t>
            </w:r>
            <w:r w:rsidRPr="00EE3DED">
              <w:rPr>
                <w:rFonts w:ascii="Calibri" w:hAnsi="Calibri" w:cs="Helvetica"/>
                <w:color w:val="444444"/>
                <w:lang w:val="en-US"/>
              </w:rPr>
              <w:t>the </w:t>
            </w:r>
            <w:hyperlink r:id="rId12" w:history="1">
              <w:r w:rsidRPr="00EE3DED">
                <w:rPr>
                  <w:rStyle w:val="Hyperlinkki"/>
                  <w:rFonts w:ascii="Calibri" w:hAnsi="Calibri" w:cs="Helvetica"/>
                  <w:color w:val="0097CD"/>
                  <w:lang w:val="en-US"/>
                </w:rPr>
                <w:t>CC-By license</w:t>
              </w:r>
            </w:hyperlink>
            <w:r w:rsidRPr="00EE3DED">
              <w:rPr>
                <w:rFonts w:ascii="Calibri" w:hAnsi="Calibri" w:cs="Helvetica"/>
                <w:color w:val="444444"/>
                <w:lang w:val="en-US"/>
              </w:rPr>
              <w:t>.</w:t>
            </w:r>
          </w:p>
          <w:p w:rsidR="00EE3DED" w:rsidRPr="00EE3DED" w:rsidRDefault="00EE3DED" w:rsidP="00EE3DED">
            <w:pPr>
              <w:pStyle w:val="Luettelokappale"/>
              <w:numPr>
                <w:ilvl w:val="0"/>
                <w:numId w:val="20"/>
              </w:numPr>
              <w:shd w:val="clear" w:color="auto" w:fill="FFFFFF"/>
              <w:spacing w:before="100" w:beforeAutospacing="1" w:after="100" w:afterAutospacing="1"/>
              <w:rPr>
                <w:rFonts w:ascii="Calibri" w:hAnsi="Calibri" w:cs="Helvetica"/>
                <w:color w:val="444444"/>
                <w:lang w:val="en-US"/>
              </w:rPr>
            </w:pPr>
            <w:r w:rsidRPr="00EE3DED">
              <w:rPr>
                <w:rFonts w:ascii="Calibri" w:hAnsi="Calibri" w:cs="Helvetica"/>
                <w:color w:val="444444"/>
                <w:lang w:val="en-US"/>
              </w:rPr>
              <w:t>Use persistent identifiers (PID) to enable access to the data via a persistent link (e.g. DOI, URN).</w:t>
            </w:r>
          </w:p>
        </w:tc>
      </w:tr>
      <w:tr w:rsidR="00EE3DED" w:rsidRPr="00155C29" w:rsidTr="00EA68D9">
        <w:trPr>
          <w:trHeight w:val="1408"/>
        </w:trPr>
        <w:tc>
          <w:tcPr>
            <w:tcW w:w="1838" w:type="dxa"/>
          </w:tcPr>
          <w:p w:rsidR="00EE3DED" w:rsidRPr="00EE3DED" w:rsidRDefault="00EE3DED" w:rsidP="00EE3DED">
            <w:pPr>
              <w:rPr>
                <w:rFonts w:ascii="Calibri" w:hAnsi="Calibri"/>
                <w:lang w:val="en-US"/>
              </w:rPr>
            </w:pPr>
            <w:r w:rsidRPr="00EE3DED">
              <w:rPr>
                <w:rStyle w:val="Voimakas"/>
                <w:rFonts w:ascii="Calibri" w:hAnsi="Calibri" w:cs="Helvetica"/>
                <w:color w:val="444444"/>
                <w:shd w:val="clear" w:color="auto" w:fill="FFFFFF"/>
                <w:lang w:val="en-US"/>
              </w:rPr>
              <w:t>5.2</w:t>
            </w:r>
            <w:r w:rsidRPr="00EE3DED">
              <w:rPr>
                <w:rFonts w:ascii="Calibri" w:hAnsi="Calibri" w:cs="Helvetica"/>
                <w:color w:val="444444"/>
                <w:shd w:val="clear" w:color="auto" w:fill="FFFFFF"/>
                <w:lang w:val="en-US"/>
              </w:rPr>
              <w:t> </w:t>
            </w:r>
            <w:r w:rsidRPr="00EE3DED">
              <w:rPr>
                <w:rStyle w:val="Voimakas"/>
                <w:rFonts w:ascii="Calibri" w:hAnsi="Calibri" w:cs="Helvetica"/>
                <w:color w:val="444444"/>
                <w:shd w:val="clear" w:color="auto" w:fill="FFFFFF"/>
                <w:lang w:val="en-US"/>
              </w:rPr>
              <w:t>How and where will data with long-term value be made available?</w:t>
            </w:r>
          </w:p>
        </w:tc>
        <w:tc>
          <w:tcPr>
            <w:tcW w:w="7796" w:type="dxa"/>
          </w:tcPr>
          <w:p w:rsidR="00EE3DED" w:rsidRPr="00EE3DED" w:rsidRDefault="00EE3DED" w:rsidP="00EE3DED">
            <w:pPr>
              <w:shd w:val="clear" w:color="auto" w:fill="FFFFFF"/>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The aim of long-term preservation is to store and keep data usable and comprehensible for dozens or even hundreds of years. Data selected for long-term preservation will be submitted to a data repository or data archive. Long-term preservation will ensure your data can be found, understood, accessed and used in the future, even for generations.</w:t>
            </w:r>
          </w:p>
          <w:p w:rsidR="00EE3DED" w:rsidRPr="00EE3DED" w:rsidRDefault="00EE3DED" w:rsidP="00EE3DED">
            <w:pPr>
              <w:shd w:val="clear" w:color="auto" w:fill="FFFFFF"/>
              <w:rPr>
                <w:rFonts w:ascii="Calibri" w:eastAsia="Times New Roman" w:hAnsi="Calibri" w:cs="Helvetica"/>
                <w:color w:val="444444"/>
                <w:lang w:eastAsia="zh-CN"/>
              </w:rPr>
            </w:pPr>
            <w:proofErr w:type="spellStart"/>
            <w:r w:rsidRPr="00EE3DED">
              <w:rPr>
                <w:rFonts w:ascii="Calibri" w:eastAsia="Times New Roman" w:hAnsi="Calibri" w:cs="Helvetica"/>
                <w:b/>
                <w:bCs/>
                <w:color w:val="444444"/>
                <w:lang w:eastAsia="zh-CN"/>
              </w:rPr>
              <w:t>Tips</w:t>
            </w:r>
            <w:proofErr w:type="spellEnd"/>
            <w:r w:rsidRPr="00EE3DED">
              <w:rPr>
                <w:rFonts w:ascii="Calibri" w:eastAsia="Times New Roman" w:hAnsi="Calibri" w:cs="Helvetica"/>
                <w:b/>
                <w:bCs/>
                <w:color w:val="444444"/>
                <w:lang w:eastAsia="zh-CN"/>
              </w:rPr>
              <w:t xml:space="preserve"> for </w:t>
            </w:r>
            <w:proofErr w:type="spellStart"/>
            <w:r w:rsidRPr="00EE3DED">
              <w:rPr>
                <w:rFonts w:ascii="Calibri" w:eastAsia="Times New Roman" w:hAnsi="Calibri" w:cs="Helvetica"/>
                <w:b/>
                <w:bCs/>
                <w:color w:val="444444"/>
                <w:lang w:eastAsia="zh-CN"/>
              </w:rPr>
              <w:t>best</w:t>
            </w:r>
            <w:proofErr w:type="spellEnd"/>
            <w:r w:rsidRPr="00EE3DED">
              <w:rPr>
                <w:rFonts w:ascii="Calibri" w:eastAsia="Times New Roman" w:hAnsi="Calibri" w:cs="Helvetica"/>
                <w:b/>
                <w:bCs/>
                <w:color w:val="444444"/>
                <w:lang w:eastAsia="zh-CN"/>
              </w:rPr>
              <w:t xml:space="preserve"> </w:t>
            </w:r>
            <w:proofErr w:type="spellStart"/>
            <w:r w:rsidRPr="00EE3DED">
              <w:rPr>
                <w:rFonts w:ascii="Calibri" w:eastAsia="Times New Roman" w:hAnsi="Calibri" w:cs="Helvetica"/>
                <w:b/>
                <w:bCs/>
                <w:color w:val="444444"/>
                <w:lang w:eastAsia="zh-CN"/>
              </w:rPr>
              <w:t>practices</w:t>
            </w:r>
            <w:proofErr w:type="spellEnd"/>
          </w:p>
          <w:p w:rsidR="00EE3DED" w:rsidRPr="00EE3DED" w:rsidRDefault="00EE3DED" w:rsidP="00EE3DED">
            <w:pPr>
              <w:pStyle w:val="Luettelokappale"/>
              <w:numPr>
                <w:ilvl w:val="0"/>
                <w:numId w:val="21"/>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Briefly describe what data to preserve and for how long – as well as what data to dispose of after the project.</w:t>
            </w:r>
          </w:p>
          <w:p w:rsidR="00EE3DED" w:rsidRPr="00EE3DED" w:rsidRDefault="00EE3DED" w:rsidP="00EE3DED">
            <w:pPr>
              <w:pStyle w:val="Luettelokappale"/>
              <w:numPr>
                <w:ilvl w:val="0"/>
                <w:numId w:val="21"/>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Remember to check funder, disciplinary or national recommendations for data repositories, data archives or data banks.</w:t>
            </w:r>
          </w:p>
          <w:p w:rsidR="00EE3DED" w:rsidRPr="00EE3DED" w:rsidRDefault="00EE3DED" w:rsidP="00EE3DED">
            <w:pPr>
              <w:pStyle w:val="Luettelokappale"/>
              <w:numPr>
                <w:ilvl w:val="0"/>
                <w:numId w:val="21"/>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Use persistent identifiers (PID) to enable access to the data via a persistent link (e.g. DOI, URN, Handle).</w:t>
            </w:r>
          </w:p>
        </w:tc>
      </w:tr>
      <w:tr w:rsidR="00EE3DED" w:rsidRPr="00155C29" w:rsidTr="00EA68D9">
        <w:trPr>
          <w:trHeight w:val="3304"/>
        </w:trPr>
        <w:tc>
          <w:tcPr>
            <w:tcW w:w="1838" w:type="dxa"/>
          </w:tcPr>
          <w:p w:rsidR="00EE3DED" w:rsidRPr="00EE3DED" w:rsidRDefault="00EE3DED" w:rsidP="00EE3DED">
            <w:pPr>
              <w:pStyle w:val="NormaaliWWW"/>
              <w:shd w:val="clear" w:color="auto" w:fill="FFFFFF"/>
              <w:spacing w:before="0" w:beforeAutospacing="0" w:after="0" w:afterAutospacing="0"/>
              <w:rPr>
                <w:rFonts w:ascii="Calibri" w:hAnsi="Calibri"/>
                <w:sz w:val="22"/>
                <w:szCs w:val="22"/>
              </w:rPr>
            </w:pPr>
            <w:r w:rsidRPr="00EE3DED">
              <w:rPr>
                <w:rStyle w:val="Voimakas"/>
                <w:rFonts w:ascii="Calibri" w:hAnsi="Calibri" w:cs="Helvetica"/>
                <w:color w:val="444444"/>
                <w:sz w:val="22"/>
                <w:szCs w:val="22"/>
              </w:rPr>
              <w:t>5.3</w:t>
            </w:r>
            <w:r w:rsidRPr="00EE3DED">
              <w:rPr>
                <w:rFonts w:ascii="Calibri" w:hAnsi="Calibri" w:cs="Helvetica"/>
                <w:color w:val="444444"/>
                <w:sz w:val="22"/>
                <w:szCs w:val="22"/>
              </w:rPr>
              <w:t> </w:t>
            </w:r>
            <w:r w:rsidRPr="00EE3DED">
              <w:rPr>
                <w:rStyle w:val="Voimakas"/>
                <w:rFonts w:ascii="Calibri" w:hAnsi="Calibri" w:cs="Helvetica"/>
                <w:color w:val="444444"/>
                <w:sz w:val="22"/>
                <w:szCs w:val="22"/>
              </w:rPr>
              <w:t>Have you estimated costs in time and effort for preparing the data for preservation and sharing?</w:t>
            </w:r>
          </w:p>
        </w:tc>
        <w:tc>
          <w:tcPr>
            <w:tcW w:w="7796" w:type="dxa"/>
          </w:tcPr>
          <w:p w:rsidR="00EE3DED" w:rsidRPr="00EE3DED" w:rsidRDefault="00EE3DED" w:rsidP="00EE3DED">
            <w:pPr>
              <w:shd w:val="clear" w:color="auto" w:fill="FFFFFF"/>
              <w:rPr>
                <w:rFonts w:ascii="Calibri" w:eastAsia="Times New Roman" w:hAnsi="Calibri" w:cs="Helvetica"/>
                <w:color w:val="444444"/>
                <w:lang w:eastAsia="zh-CN"/>
              </w:rPr>
            </w:pPr>
            <w:proofErr w:type="spellStart"/>
            <w:r w:rsidRPr="00EE3DED">
              <w:rPr>
                <w:rFonts w:ascii="Calibri" w:eastAsia="Times New Roman" w:hAnsi="Calibri" w:cs="Helvetica"/>
                <w:b/>
                <w:bCs/>
                <w:color w:val="444444"/>
                <w:lang w:eastAsia="zh-CN"/>
              </w:rPr>
              <w:t>Tips</w:t>
            </w:r>
            <w:proofErr w:type="spellEnd"/>
            <w:r w:rsidRPr="00EE3DED">
              <w:rPr>
                <w:rFonts w:ascii="Calibri" w:eastAsia="Times New Roman" w:hAnsi="Calibri" w:cs="Helvetica"/>
                <w:b/>
                <w:bCs/>
                <w:color w:val="444444"/>
                <w:lang w:eastAsia="zh-CN"/>
              </w:rPr>
              <w:t xml:space="preserve"> for </w:t>
            </w:r>
            <w:proofErr w:type="spellStart"/>
            <w:r w:rsidRPr="00EE3DED">
              <w:rPr>
                <w:rFonts w:ascii="Calibri" w:eastAsia="Times New Roman" w:hAnsi="Calibri" w:cs="Helvetica"/>
                <w:b/>
                <w:bCs/>
                <w:color w:val="444444"/>
                <w:lang w:eastAsia="zh-CN"/>
              </w:rPr>
              <w:t>best</w:t>
            </w:r>
            <w:proofErr w:type="spellEnd"/>
            <w:r w:rsidRPr="00EE3DED">
              <w:rPr>
                <w:rFonts w:ascii="Calibri" w:eastAsia="Times New Roman" w:hAnsi="Calibri" w:cs="Helvetica"/>
                <w:b/>
                <w:bCs/>
                <w:color w:val="444444"/>
                <w:lang w:eastAsia="zh-CN"/>
              </w:rPr>
              <w:t xml:space="preserve"> </w:t>
            </w:r>
            <w:proofErr w:type="spellStart"/>
            <w:r w:rsidRPr="00EE3DED">
              <w:rPr>
                <w:rFonts w:ascii="Calibri" w:eastAsia="Times New Roman" w:hAnsi="Calibri" w:cs="Helvetica"/>
                <w:b/>
                <w:bCs/>
                <w:color w:val="444444"/>
                <w:lang w:eastAsia="zh-CN"/>
              </w:rPr>
              <w:t>practices</w:t>
            </w:r>
            <w:proofErr w:type="spellEnd"/>
          </w:p>
          <w:p w:rsidR="00EE3DED" w:rsidRPr="00EE3DED" w:rsidRDefault="00EE3DED" w:rsidP="00EE3DED">
            <w:pPr>
              <w:pStyle w:val="Luettelokappale"/>
              <w:numPr>
                <w:ilvl w:val="0"/>
                <w:numId w:val="22"/>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Remember to remark that you will specify your data management costs in the budget.</w:t>
            </w:r>
          </w:p>
          <w:p w:rsidR="00EE3DED" w:rsidRPr="00EE3DED" w:rsidRDefault="00EE3DED" w:rsidP="00EE3DED">
            <w:pPr>
              <w:pStyle w:val="Luettelokappale"/>
              <w:numPr>
                <w:ilvl w:val="0"/>
                <w:numId w:val="22"/>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Will you need to hire expert help to manage, preserve and share the data?</w:t>
            </w:r>
          </w:p>
          <w:p w:rsidR="00EE3DED" w:rsidRPr="00EE3DED" w:rsidRDefault="00EE3DED" w:rsidP="00EE3DED">
            <w:pPr>
              <w:pStyle w:val="Luettelokappale"/>
              <w:numPr>
                <w:ilvl w:val="0"/>
                <w:numId w:val="22"/>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Do you have sufficient storage space, or will you need to include charges for additional services? Consider the additional computational facilities and resources that need to be accessed, and what the costs associated will amount to.</w:t>
            </w:r>
          </w:p>
          <w:p w:rsidR="00EE3DED" w:rsidRPr="00EE3DED" w:rsidRDefault="00EE3DED" w:rsidP="00EE3DED">
            <w:pPr>
              <w:pStyle w:val="Luettelokappale"/>
              <w:numPr>
                <w:ilvl w:val="0"/>
                <w:numId w:val="22"/>
              </w:numPr>
              <w:shd w:val="clear" w:color="auto" w:fill="FFFFFF"/>
              <w:spacing w:before="100" w:beforeAutospacing="1" w:after="100" w:afterAutospacing="1"/>
              <w:rPr>
                <w:rFonts w:ascii="Calibri" w:eastAsia="Times New Roman" w:hAnsi="Calibri" w:cs="Helvetica"/>
                <w:color w:val="444444"/>
                <w:lang w:val="en-US" w:eastAsia="zh-CN"/>
              </w:rPr>
            </w:pPr>
            <w:r w:rsidRPr="00EE3DED">
              <w:rPr>
                <w:rFonts w:ascii="Calibri" w:eastAsia="Times New Roman" w:hAnsi="Calibri" w:cs="Helvetica"/>
                <w:color w:val="444444"/>
                <w:lang w:val="en-US" w:eastAsia="zh-CN"/>
              </w:rPr>
              <w:t>How will responsibilities for data management and costs be split across partner sites in collaborative research projects?</w:t>
            </w:r>
          </w:p>
        </w:tc>
      </w:tr>
    </w:tbl>
    <w:p w:rsidR="00750798" w:rsidRPr="00EA68D9" w:rsidRDefault="00750798" w:rsidP="00EA68D9">
      <w:pPr>
        <w:rPr>
          <w:lang w:val="en-US"/>
        </w:rPr>
      </w:pPr>
    </w:p>
    <w:sectPr w:rsidR="00750798" w:rsidRPr="00EA68D9">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4DD" w:rsidRDefault="006824DD" w:rsidP="0087236F">
      <w:pPr>
        <w:spacing w:after="0" w:line="240" w:lineRule="auto"/>
      </w:pPr>
      <w:r>
        <w:separator/>
      </w:r>
    </w:p>
  </w:endnote>
  <w:endnote w:type="continuationSeparator" w:id="0">
    <w:p w:rsidR="006824DD" w:rsidRDefault="006824DD" w:rsidP="0087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327" w:rsidRPr="0087236F" w:rsidRDefault="00155C29" w:rsidP="0087236F">
    <w:pPr>
      <w:autoSpaceDE w:val="0"/>
      <w:autoSpaceDN w:val="0"/>
      <w:adjustRightInd w:val="0"/>
      <w:spacing w:after="0" w:line="240" w:lineRule="auto"/>
      <w:rPr>
        <w:rFonts w:ascii="Calibri" w:hAnsi="Calibri" w:cs="Calibri"/>
        <w:color w:val="0000FF"/>
        <w:lang w:val="en-US"/>
      </w:rPr>
    </w:pPr>
    <w:r w:rsidRPr="00155C29">
      <w:rPr>
        <w:rFonts w:ascii="Calibri" w:hAnsi="Calibri" w:cs="Calibri"/>
        <w:color w:val="0000FF"/>
        <w:lang w:val="en-US"/>
      </w:rPr>
      <w:t xml:space="preserve">This guidance for writing a data management plan is used in Finnish research </w:t>
    </w:r>
    <w:proofErr w:type="spellStart"/>
    <w:r w:rsidRPr="00155C29">
      <w:rPr>
        <w:rFonts w:ascii="Calibri" w:hAnsi="Calibri" w:cs="Calibri"/>
        <w:color w:val="0000FF"/>
        <w:lang w:val="en-US"/>
      </w:rPr>
      <w:t>organisations</w:t>
    </w:r>
    <w:proofErr w:type="spellEnd"/>
    <w:r w:rsidRPr="00155C29">
      <w:rPr>
        <w:rFonts w:ascii="Calibri" w:hAnsi="Calibri" w:cs="Calibri"/>
        <w:color w:val="0000FF"/>
        <w:lang w:val="en-US"/>
      </w:rPr>
      <w:t>. The guidance has been compose</w:t>
    </w:r>
    <w:r w:rsidR="00BD4344">
      <w:rPr>
        <w:rFonts w:ascii="Calibri" w:hAnsi="Calibri" w:cs="Calibri"/>
        <w:color w:val="0000FF"/>
        <w:lang w:val="en-US"/>
      </w:rPr>
      <w:t xml:space="preserve">d in the national </w:t>
    </w:r>
    <w:proofErr w:type="spellStart"/>
    <w:r w:rsidR="00BD4344">
      <w:rPr>
        <w:rFonts w:ascii="Calibri" w:hAnsi="Calibri" w:cs="Calibri"/>
        <w:color w:val="0000FF"/>
        <w:lang w:val="en-US"/>
      </w:rPr>
      <w:t>Tuuli</w:t>
    </w:r>
    <w:proofErr w:type="spellEnd"/>
    <w:r w:rsidR="00BD4344">
      <w:rPr>
        <w:rFonts w:ascii="Calibri" w:hAnsi="Calibri" w:cs="Calibri"/>
        <w:color w:val="0000FF"/>
        <w:lang w:val="en-US"/>
      </w:rPr>
      <w:t xml:space="preserve">-project </w:t>
    </w:r>
    <w:hyperlink r:id="rId1" w:history="1">
      <w:r w:rsidR="00BD4344" w:rsidRPr="006A327C">
        <w:rPr>
          <w:rStyle w:val="Hyperlinkki"/>
          <w:rFonts w:ascii="Calibri" w:hAnsi="Calibri" w:cs="Calibri"/>
          <w:lang w:val="en-US"/>
        </w:rPr>
        <w:t>https://wiki.helsinki.fi/x/g5w6Cg</w:t>
      </w:r>
    </w:hyperlink>
    <w:r w:rsidR="00BD4344">
      <w:rPr>
        <w:rFonts w:ascii="Calibri" w:hAnsi="Calibri" w:cs="Calibri"/>
        <w:color w:val="0000FF"/>
        <w:lang w:val="en-US"/>
      </w:rPr>
      <w:t xml:space="preserve"> </w:t>
    </w:r>
  </w:p>
  <w:p w:rsidR="005F1327" w:rsidRPr="00656B61" w:rsidRDefault="005F1327">
    <w:pPr>
      <w:pStyle w:val="Alatunniste"/>
      <w:rPr>
        <w:lang w:val="en-US"/>
      </w:rPr>
    </w:pPr>
    <w:r>
      <w:rPr>
        <w:lang w:val="en-US"/>
      </w:rPr>
      <w:tab/>
    </w:r>
    <w:r w:rsidRPr="0087236F">
      <w:rPr>
        <w:lang w:val="en-US"/>
      </w:rPr>
      <w:tab/>
    </w:r>
    <w:r w:rsidRPr="00EE3DED">
      <w:rPr>
        <w:rFonts w:ascii="Calibri" w:eastAsia="Times New Roman" w:hAnsi="Calibri" w:cs="Times New Roman"/>
        <w:noProof/>
        <w:lang w:val="en-US"/>
      </w:rPr>
      <w:drawing>
        <wp:inline distT="0" distB="0" distL="0" distR="0" wp14:anchorId="7D7B9DE0" wp14:editId="0A64896C">
          <wp:extent cx="1023259" cy="358140"/>
          <wp:effectExtent l="0" t="0" r="5715" b="3810"/>
          <wp:docPr id="1" name="Picture 1" descr="https://wiki.helsinki.fi/download/thumbnails/218833300/image2017-6-2%2014%3A22%3A49.png?version=1&amp;modificationDate=149640256936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iki.helsinki.fi/download/thumbnails/218833300/image2017-6-2%2014%3A22%3A49.png?version=1&amp;modificationDate=1496402569361&amp;api=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484" cy="3806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4DD" w:rsidRDefault="006824DD" w:rsidP="0087236F">
      <w:pPr>
        <w:spacing w:after="0" w:line="240" w:lineRule="auto"/>
      </w:pPr>
      <w:r>
        <w:separator/>
      </w:r>
    </w:p>
  </w:footnote>
  <w:footnote w:type="continuationSeparator" w:id="0">
    <w:p w:rsidR="006824DD" w:rsidRDefault="006824DD" w:rsidP="00872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051"/>
    <w:multiLevelType w:val="hybridMultilevel"/>
    <w:tmpl w:val="A148D126"/>
    <w:lvl w:ilvl="0" w:tplc="040B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A1918"/>
    <w:multiLevelType w:val="hybridMultilevel"/>
    <w:tmpl w:val="D34ED5D4"/>
    <w:lvl w:ilvl="0" w:tplc="040B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924B9"/>
    <w:multiLevelType w:val="multilevel"/>
    <w:tmpl w:val="1358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03F19"/>
    <w:multiLevelType w:val="multilevel"/>
    <w:tmpl w:val="AF1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81FFB"/>
    <w:multiLevelType w:val="hybridMultilevel"/>
    <w:tmpl w:val="218AF308"/>
    <w:lvl w:ilvl="0" w:tplc="040B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0819E6"/>
    <w:multiLevelType w:val="multilevel"/>
    <w:tmpl w:val="9FC8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C9300A"/>
    <w:multiLevelType w:val="multilevel"/>
    <w:tmpl w:val="28385F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C0F7230"/>
    <w:multiLevelType w:val="multilevel"/>
    <w:tmpl w:val="2838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54EBC"/>
    <w:multiLevelType w:val="multilevel"/>
    <w:tmpl w:val="9FFC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4D460A"/>
    <w:multiLevelType w:val="hybridMultilevel"/>
    <w:tmpl w:val="3C749426"/>
    <w:lvl w:ilvl="0" w:tplc="040B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D65EB2"/>
    <w:multiLevelType w:val="multilevel"/>
    <w:tmpl w:val="2984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706B1C"/>
    <w:multiLevelType w:val="multilevel"/>
    <w:tmpl w:val="28385F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90746A7"/>
    <w:multiLevelType w:val="multilevel"/>
    <w:tmpl w:val="28385F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BD57D97"/>
    <w:multiLevelType w:val="multilevel"/>
    <w:tmpl w:val="B39C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DB2594"/>
    <w:multiLevelType w:val="multilevel"/>
    <w:tmpl w:val="28385F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52D878F9"/>
    <w:multiLevelType w:val="multilevel"/>
    <w:tmpl w:val="80E4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8E4848"/>
    <w:multiLevelType w:val="hybridMultilevel"/>
    <w:tmpl w:val="B9964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70786CBD"/>
    <w:multiLevelType w:val="multilevel"/>
    <w:tmpl w:val="A53A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123BB4"/>
    <w:multiLevelType w:val="multilevel"/>
    <w:tmpl w:val="4CF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93474D"/>
    <w:multiLevelType w:val="multilevel"/>
    <w:tmpl w:val="1070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8520B1"/>
    <w:multiLevelType w:val="multilevel"/>
    <w:tmpl w:val="28385F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7EF005F7"/>
    <w:multiLevelType w:val="hybridMultilevel"/>
    <w:tmpl w:val="16EA746C"/>
    <w:lvl w:ilvl="0" w:tplc="040B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7"/>
  </w:num>
  <w:num w:numId="4">
    <w:abstractNumId w:val="15"/>
  </w:num>
  <w:num w:numId="5">
    <w:abstractNumId w:val="19"/>
  </w:num>
  <w:num w:numId="6">
    <w:abstractNumId w:val="17"/>
  </w:num>
  <w:num w:numId="7">
    <w:abstractNumId w:val="3"/>
  </w:num>
  <w:num w:numId="8">
    <w:abstractNumId w:val="8"/>
  </w:num>
  <w:num w:numId="9">
    <w:abstractNumId w:val="5"/>
  </w:num>
  <w:num w:numId="10">
    <w:abstractNumId w:val="13"/>
  </w:num>
  <w:num w:numId="11">
    <w:abstractNumId w:val="10"/>
  </w:num>
  <w:num w:numId="12">
    <w:abstractNumId w:val="18"/>
  </w:num>
  <w:num w:numId="13">
    <w:abstractNumId w:val="6"/>
  </w:num>
  <w:num w:numId="14">
    <w:abstractNumId w:val="20"/>
  </w:num>
  <w:num w:numId="15">
    <w:abstractNumId w:val="11"/>
  </w:num>
  <w:num w:numId="16">
    <w:abstractNumId w:val="14"/>
  </w:num>
  <w:num w:numId="17">
    <w:abstractNumId w:val="12"/>
  </w:num>
  <w:num w:numId="18">
    <w:abstractNumId w:val="21"/>
  </w:num>
  <w:num w:numId="19">
    <w:abstractNumId w:val="1"/>
  </w:num>
  <w:num w:numId="20">
    <w:abstractNumId w:val="4"/>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97"/>
    <w:rsid w:val="000004FE"/>
    <w:rsid w:val="00001531"/>
    <w:rsid w:val="000019CC"/>
    <w:rsid w:val="00005DBA"/>
    <w:rsid w:val="0000611A"/>
    <w:rsid w:val="00006F07"/>
    <w:rsid w:val="00011B00"/>
    <w:rsid w:val="00014AEA"/>
    <w:rsid w:val="00016CA2"/>
    <w:rsid w:val="000271B0"/>
    <w:rsid w:val="000333C1"/>
    <w:rsid w:val="00033BDC"/>
    <w:rsid w:val="000346C3"/>
    <w:rsid w:val="00044733"/>
    <w:rsid w:val="000511A8"/>
    <w:rsid w:val="00052AEE"/>
    <w:rsid w:val="00053D55"/>
    <w:rsid w:val="000541A7"/>
    <w:rsid w:val="0005604A"/>
    <w:rsid w:val="000605DC"/>
    <w:rsid w:val="000617C7"/>
    <w:rsid w:val="000714E6"/>
    <w:rsid w:val="000731D5"/>
    <w:rsid w:val="00076F6F"/>
    <w:rsid w:val="000871D0"/>
    <w:rsid w:val="00090941"/>
    <w:rsid w:val="000912A4"/>
    <w:rsid w:val="00094775"/>
    <w:rsid w:val="000A391E"/>
    <w:rsid w:val="000A685F"/>
    <w:rsid w:val="000B43D0"/>
    <w:rsid w:val="000B4DB3"/>
    <w:rsid w:val="000B503B"/>
    <w:rsid w:val="000B523E"/>
    <w:rsid w:val="000B54F7"/>
    <w:rsid w:val="000B68E4"/>
    <w:rsid w:val="000B6D38"/>
    <w:rsid w:val="000B727D"/>
    <w:rsid w:val="000C09E1"/>
    <w:rsid w:val="000C1318"/>
    <w:rsid w:val="000C59C1"/>
    <w:rsid w:val="000C6506"/>
    <w:rsid w:val="000D0046"/>
    <w:rsid w:val="000D0562"/>
    <w:rsid w:val="000D3592"/>
    <w:rsid w:val="000D6331"/>
    <w:rsid w:val="000E52D6"/>
    <w:rsid w:val="000E5EE2"/>
    <w:rsid w:val="000F0B49"/>
    <w:rsid w:val="000F2CEE"/>
    <w:rsid w:val="000F7333"/>
    <w:rsid w:val="0010268F"/>
    <w:rsid w:val="00105957"/>
    <w:rsid w:val="001200AF"/>
    <w:rsid w:val="00125BDB"/>
    <w:rsid w:val="001270B9"/>
    <w:rsid w:val="00130776"/>
    <w:rsid w:val="00134FB5"/>
    <w:rsid w:val="00141F21"/>
    <w:rsid w:val="00141FD4"/>
    <w:rsid w:val="001438E5"/>
    <w:rsid w:val="00151C48"/>
    <w:rsid w:val="001558CB"/>
    <w:rsid w:val="00155C29"/>
    <w:rsid w:val="0016279C"/>
    <w:rsid w:val="001658FD"/>
    <w:rsid w:val="00165C55"/>
    <w:rsid w:val="00167FCA"/>
    <w:rsid w:val="00171E81"/>
    <w:rsid w:val="00172B1E"/>
    <w:rsid w:val="00183337"/>
    <w:rsid w:val="00184391"/>
    <w:rsid w:val="001849AE"/>
    <w:rsid w:val="00184D99"/>
    <w:rsid w:val="00184FC0"/>
    <w:rsid w:val="00197FF5"/>
    <w:rsid w:val="001B273F"/>
    <w:rsid w:val="001B4F8B"/>
    <w:rsid w:val="001C296A"/>
    <w:rsid w:val="001C523E"/>
    <w:rsid w:val="001C62D9"/>
    <w:rsid w:val="001D20E8"/>
    <w:rsid w:val="001D636F"/>
    <w:rsid w:val="001D7029"/>
    <w:rsid w:val="001D7691"/>
    <w:rsid w:val="001E04BD"/>
    <w:rsid w:val="001E57F2"/>
    <w:rsid w:val="001F1E4D"/>
    <w:rsid w:val="001F2197"/>
    <w:rsid w:val="002004E0"/>
    <w:rsid w:val="00204853"/>
    <w:rsid w:val="0021572B"/>
    <w:rsid w:val="00220592"/>
    <w:rsid w:val="00220A19"/>
    <w:rsid w:val="0022485F"/>
    <w:rsid w:val="00225399"/>
    <w:rsid w:val="00235BAA"/>
    <w:rsid w:val="00237F3C"/>
    <w:rsid w:val="002433DB"/>
    <w:rsid w:val="00251601"/>
    <w:rsid w:val="0025380E"/>
    <w:rsid w:val="00256285"/>
    <w:rsid w:val="00262A29"/>
    <w:rsid w:val="00264C8D"/>
    <w:rsid w:val="0027059B"/>
    <w:rsid w:val="002726D2"/>
    <w:rsid w:val="00276E42"/>
    <w:rsid w:val="002773B1"/>
    <w:rsid w:val="00282C53"/>
    <w:rsid w:val="00286819"/>
    <w:rsid w:val="00292AA5"/>
    <w:rsid w:val="002A5ED3"/>
    <w:rsid w:val="002C278A"/>
    <w:rsid w:val="002C4625"/>
    <w:rsid w:val="002C4950"/>
    <w:rsid w:val="002C4F36"/>
    <w:rsid w:val="002C57B3"/>
    <w:rsid w:val="002C640A"/>
    <w:rsid w:val="002D4749"/>
    <w:rsid w:val="002D5AFD"/>
    <w:rsid w:val="002D73C0"/>
    <w:rsid w:val="002E650F"/>
    <w:rsid w:val="002F708F"/>
    <w:rsid w:val="002F72C6"/>
    <w:rsid w:val="002F7822"/>
    <w:rsid w:val="00307225"/>
    <w:rsid w:val="00310657"/>
    <w:rsid w:val="00310D90"/>
    <w:rsid w:val="003200BA"/>
    <w:rsid w:val="00320BC2"/>
    <w:rsid w:val="003218A8"/>
    <w:rsid w:val="00327B98"/>
    <w:rsid w:val="00331E5C"/>
    <w:rsid w:val="003332AD"/>
    <w:rsid w:val="00335701"/>
    <w:rsid w:val="0033630D"/>
    <w:rsid w:val="00341380"/>
    <w:rsid w:val="00354A5B"/>
    <w:rsid w:val="00360E18"/>
    <w:rsid w:val="00364FBB"/>
    <w:rsid w:val="0037077D"/>
    <w:rsid w:val="00372815"/>
    <w:rsid w:val="00373D7E"/>
    <w:rsid w:val="0038601F"/>
    <w:rsid w:val="00386953"/>
    <w:rsid w:val="0039065F"/>
    <w:rsid w:val="003936A8"/>
    <w:rsid w:val="00394067"/>
    <w:rsid w:val="003950E2"/>
    <w:rsid w:val="00397568"/>
    <w:rsid w:val="003A216B"/>
    <w:rsid w:val="003A6B47"/>
    <w:rsid w:val="003B0062"/>
    <w:rsid w:val="003B72A6"/>
    <w:rsid w:val="003C0DA4"/>
    <w:rsid w:val="003C5316"/>
    <w:rsid w:val="003D15F0"/>
    <w:rsid w:val="003D18FF"/>
    <w:rsid w:val="003E549B"/>
    <w:rsid w:val="003E60E7"/>
    <w:rsid w:val="003E7856"/>
    <w:rsid w:val="003F65FB"/>
    <w:rsid w:val="003F6E24"/>
    <w:rsid w:val="0040474E"/>
    <w:rsid w:val="004077A5"/>
    <w:rsid w:val="00407BDB"/>
    <w:rsid w:val="00410AD8"/>
    <w:rsid w:val="00410DAB"/>
    <w:rsid w:val="00416CC1"/>
    <w:rsid w:val="00417C8B"/>
    <w:rsid w:val="00417E13"/>
    <w:rsid w:val="0042118C"/>
    <w:rsid w:val="00425BBF"/>
    <w:rsid w:val="00426635"/>
    <w:rsid w:val="00431ED2"/>
    <w:rsid w:val="00433055"/>
    <w:rsid w:val="004336E5"/>
    <w:rsid w:val="00435DBD"/>
    <w:rsid w:val="00436CE7"/>
    <w:rsid w:val="00440BFD"/>
    <w:rsid w:val="00441CE9"/>
    <w:rsid w:val="00443094"/>
    <w:rsid w:val="00443B40"/>
    <w:rsid w:val="00444754"/>
    <w:rsid w:val="00445526"/>
    <w:rsid w:val="00446F4B"/>
    <w:rsid w:val="004507D1"/>
    <w:rsid w:val="00454CEB"/>
    <w:rsid w:val="00455678"/>
    <w:rsid w:val="004610A3"/>
    <w:rsid w:val="004632EB"/>
    <w:rsid w:val="004719E9"/>
    <w:rsid w:val="00471ED4"/>
    <w:rsid w:val="00477AF2"/>
    <w:rsid w:val="00480403"/>
    <w:rsid w:val="0048370A"/>
    <w:rsid w:val="00484AE9"/>
    <w:rsid w:val="004867B3"/>
    <w:rsid w:val="00490402"/>
    <w:rsid w:val="00490D54"/>
    <w:rsid w:val="0049109C"/>
    <w:rsid w:val="00491EDA"/>
    <w:rsid w:val="00495235"/>
    <w:rsid w:val="00495CD8"/>
    <w:rsid w:val="004A1626"/>
    <w:rsid w:val="004A354E"/>
    <w:rsid w:val="004A5B21"/>
    <w:rsid w:val="004A7856"/>
    <w:rsid w:val="004C3446"/>
    <w:rsid w:val="004C36B8"/>
    <w:rsid w:val="004C73F3"/>
    <w:rsid w:val="004D4784"/>
    <w:rsid w:val="004E0683"/>
    <w:rsid w:val="004E5D41"/>
    <w:rsid w:val="004F0715"/>
    <w:rsid w:val="004F0D6C"/>
    <w:rsid w:val="004F6D25"/>
    <w:rsid w:val="004F7128"/>
    <w:rsid w:val="004F7B11"/>
    <w:rsid w:val="005016E2"/>
    <w:rsid w:val="00501AF7"/>
    <w:rsid w:val="00503ABC"/>
    <w:rsid w:val="00506498"/>
    <w:rsid w:val="00507C6E"/>
    <w:rsid w:val="005105F6"/>
    <w:rsid w:val="00510FB4"/>
    <w:rsid w:val="00511DD5"/>
    <w:rsid w:val="00512921"/>
    <w:rsid w:val="00514D00"/>
    <w:rsid w:val="0051576D"/>
    <w:rsid w:val="00520B15"/>
    <w:rsid w:val="00525A7E"/>
    <w:rsid w:val="0053100E"/>
    <w:rsid w:val="00532B41"/>
    <w:rsid w:val="00533011"/>
    <w:rsid w:val="00537E9A"/>
    <w:rsid w:val="005429DC"/>
    <w:rsid w:val="00546249"/>
    <w:rsid w:val="005470C7"/>
    <w:rsid w:val="00547634"/>
    <w:rsid w:val="00552882"/>
    <w:rsid w:val="00553CB5"/>
    <w:rsid w:val="00553FAC"/>
    <w:rsid w:val="00554873"/>
    <w:rsid w:val="00554CB1"/>
    <w:rsid w:val="00556E89"/>
    <w:rsid w:val="005573C4"/>
    <w:rsid w:val="00566525"/>
    <w:rsid w:val="00573EAC"/>
    <w:rsid w:val="00576FB8"/>
    <w:rsid w:val="0058273F"/>
    <w:rsid w:val="00582D11"/>
    <w:rsid w:val="00584B19"/>
    <w:rsid w:val="00591079"/>
    <w:rsid w:val="005924FC"/>
    <w:rsid w:val="005944CF"/>
    <w:rsid w:val="005974FD"/>
    <w:rsid w:val="005A42D4"/>
    <w:rsid w:val="005A4BE7"/>
    <w:rsid w:val="005A4FAA"/>
    <w:rsid w:val="005D61BE"/>
    <w:rsid w:val="005E1C19"/>
    <w:rsid w:val="005E2AFC"/>
    <w:rsid w:val="005E3598"/>
    <w:rsid w:val="005F1327"/>
    <w:rsid w:val="005F238C"/>
    <w:rsid w:val="005F6597"/>
    <w:rsid w:val="005F7E15"/>
    <w:rsid w:val="0060788C"/>
    <w:rsid w:val="00611CA2"/>
    <w:rsid w:val="00613554"/>
    <w:rsid w:val="00615A0E"/>
    <w:rsid w:val="00615FEC"/>
    <w:rsid w:val="00616841"/>
    <w:rsid w:val="006212EE"/>
    <w:rsid w:val="00623EDA"/>
    <w:rsid w:val="00626487"/>
    <w:rsid w:val="00634053"/>
    <w:rsid w:val="00635286"/>
    <w:rsid w:val="00640481"/>
    <w:rsid w:val="006454F7"/>
    <w:rsid w:val="00651EEA"/>
    <w:rsid w:val="00656B61"/>
    <w:rsid w:val="006613B7"/>
    <w:rsid w:val="00662E57"/>
    <w:rsid w:val="00665891"/>
    <w:rsid w:val="00674635"/>
    <w:rsid w:val="006774DD"/>
    <w:rsid w:val="006824DD"/>
    <w:rsid w:val="0068584D"/>
    <w:rsid w:val="0069086F"/>
    <w:rsid w:val="0069390A"/>
    <w:rsid w:val="00695D7F"/>
    <w:rsid w:val="006967C4"/>
    <w:rsid w:val="006967D3"/>
    <w:rsid w:val="006A4583"/>
    <w:rsid w:val="006B19D1"/>
    <w:rsid w:val="006B2DE6"/>
    <w:rsid w:val="006B3ADB"/>
    <w:rsid w:val="006B772D"/>
    <w:rsid w:val="006B7F7A"/>
    <w:rsid w:val="006C359B"/>
    <w:rsid w:val="006C401D"/>
    <w:rsid w:val="006C7BD1"/>
    <w:rsid w:val="006E42FA"/>
    <w:rsid w:val="006E5104"/>
    <w:rsid w:val="006E70BF"/>
    <w:rsid w:val="006F63BF"/>
    <w:rsid w:val="007017AC"/>
    <w:rsid w:val="007035CC"/>
    <w:rsid w:val="00704069"/>
    <w:rsid w:val="00705C78"/>
    <w:rsid w:val="00707040"/>
    <w:rsid w:val="0071320A"/>
    <w:rsid w:val="00716327"/>
    <w:rsid w:val="007336CC"/>
    <w:rsid w:val="00733F00"/>
    <w:rsid w:val="00736F9F"/>
    <w:rsid w:val="00737FB5"/>
    <w:rsid w:val="0074117C"/>
    <w:rsid w:val="00744072"/>
    <w:rsid w:val="007476AD"/>
    <w:rsid w:val="0075052C"/>
    <w:rsid w:val="00750798"/>
    <w:rsid w:val="00753433"/>
    <w:rsid w:val="0075387D"/>
    <w:rsid w:val="007620B7"/>
    <w:rsid w:val="00764A6D"/>
    <w:rsid w:val="00765053"/>
    <w:rsid w:val="00770276"/>
    <w:rsid w:val="00771C1E"/>
    <w:rsid w:val="007721BA"/>
    <w:rsid w:val="007738F9"/>
    <w:rsid w:val="00775D18"/>
    <w:rsid w:val="00780D9C"/>
    <w:rsid w:val="007874A3"/>
    <w:rsid w:val="00790168"/>
    <w:rsid w:val="00790C5F"/>
    <w:rsid w:val="00795547"/>
    <w:rsid w:val="007A2DD3"/>
    <w:rsid w:val="007A61C6"/>
    <w:rsid w:val="007B5E46"/>
    <w:rsid w:val="007C0D47"/>
    <w:rsid w:val="007C2C78"/>
    <w:rsid w:val="007C4BF2"/>
    <w:rsid w:val="007C7327"/>
    <w:rsid w:val="007D5595"/>
    <w:rsid w:val="007D5AE2"/>
    <w:rsid w:val="007D61CC"/>
    <w:rsid w:val="007E14FD"/>
    <w:rsid w:val="007E239E"/>
    <w:rsid w:val="007E252C"/>
    <w:rsid w:val="007E6286"/>
    <w:rsid w:val="007E6AA2"/>
    <w:rsid w:val="007E7129"/>
    <w:rsid w:val="00802C4B"/>
    <w:rsid w:val="00802DBF"/>
    <w:rsid w:val="008066D3"/>
    <w:rsid w:val="00811BC4"/>
    <w:rsid w:val="008169C2"/>
    <w:rsid w:val="00821F96"/>
    <w:rsid w:val="00823586"/>
    <w:rsid w:val="00826C37"/>
    <w:rsid w:val="00831D00"/>
    <w:rsid w:val="00833B76"/>
    <w:rsid w:val="00834C3A"/>
    <w:rsid w:val="00835ADF"/>
    <w:rsid w:val="008412A4"/>
    <w:rsid w:val="00844B24"/>
    <w:rsid w:val="0084685A"/>
    <w:rsid w:val="00850407"/>
    <w:rsid w:val="00852EDA"/>
    <w:rsid w:val="008550D2"/>
    <w:rsid w:val="00861BC3"/>
    <w:rsid w:val="00864A2D"/>
    <w:rsid w:val="00865446"/>
    <w:rsid w:val="008672E2"/>
    <w:rsid w:val="00867691"/>
    <w:rsid w:val="00867F42"/>
    <w:rsid w:val="008704EC"/>
    <w:rsid w:val="0087236F"/>
    <w:rsid w:val="00873D7D"/>
    <w:rsid w:val="0087494F"/>
    <w:rsid w:val="00875623"/>
    <w:rsid w:val="00877705"/>
    <w:rsid w:val="00880167"/>
    <w:rsid w:val="008815B2"/>
    <w:rsid w:val="00881F0C"/>
    <w:rsid w:val="00897075"/>
    <w:rsid w:val="008977AA"/>
    <w:rsid w:val="0089787B"/>
    <w:rsid w:val="008A000A"/>
    <w:rsid w:val="008A3781"/>
    <w:rsid w:val="008A5E2D"/>
    <w:rsid w:val="008B3802"/>
    <w:rsid w:val="008B5B1C"/>
    <w:rsid w:val="008C27D3"/>
    <w:rsid w:val="008C768A"/>
    <w:rsid w:val="008D1732"/>
    <w:rsid w:val="008D339E"/>
    <w:rsid w:val="008D6C1C"/>
    <w:rsid w:val="008E6742"/>
    <w:rsid w:val="008F2AAD"/>
    <w:rsid w:val="008F400C"/>
    <w:rsid w:val="008F4EDE"/>
    <w:rsid w:val="008F525E"/>
    <w:rsid w:val="008F54BF"/>
    <w:rsid w:val="008F5978"/>
    <w:rsid w:val="008F60E4"/>
    <w:rsid w:val="008F7A3A"/>
    <w:rsid w:val="009017C9"/>
    <w:rsid w:val="0090435D"/>
    <w:rsid w:val="00907443"/>
    <w:rsid w:val="00907F4C"/>
    <w:rsid w:val="0091117A"/>
    <w:rsid w:val="00912323"/>
    <w:rsid w:val="009139EE"/>
    <w:rsid w:val="00915C8F"/>
    <w:rsid w:val="00920830"/>
    <w:rsid w:val="00920DC6"/>
    <w:rsid w:val="0092151A"/>
    <w:rsid w:val="0092454F"/>
    <w:rsid w:val="009248D4"/>
    <w:rsid w:val="009364AE"/>
    <w:rsid w:val="00936A8B"/>
    <w:rsid w:val="00940624"/>
    <w:rsid w:val="009413E4"/>
    <w:rsid w:val="00941BD6"/>
    <w:rsid w:val="0094238F"/>
    <w:rsid w:val="0095302C"/>
    <w:rsid w:val="00956D45"/>
    <w:rsid w:val="0096128B"/>
    <w:rsid w:val="009617B7"/>
    <w:rsid w:val="0096276C"/>
    <w:rsid w:val="0096347A"/>
    <w:rsid w:val="009648EA"/>
    <w:rsid w:val="00966700"/>
    <w:rsid w:val="00971EF6"/>
    <w:rsid w:val="009749E8"/>
    <w:rsid w:val="00983869"/>
    <w:rsid w:val="00984FAB"/>
    <w:rsid w:val="009873BC"/>
    <w:rsid w:val="00987497"/>
    <w:rsid w:val="00990F64"/>
    <w:rsid w:val="00993FE4"/>
    <w:rsid w:val="00994BE6"/>
    <w:rsid w:val="009959C9"/>
    <w:rsid w:val="00995E44"/>
    <w:rsid w:val="009969DF"/>
    <w:rsid w:val="009970C1"/>
    <w:rsid w:val="009A03A0"/>
    <w:rsid w:val="009A157D"/>
    <w:rsid w:val="009A432C"/>
    <w:rsid w:val="009A622E"/>
    <w:rsid w:val="009B0CDA"/>
    <w:rsid w:val="009C069C"/>
    <w:rsid w:val="009C1F6D"/>
    <w:rsid w:val="009C4939"/>
    <w:rsid w:val="009C67B9"/>
    <w:rsid w:val="009D288B"/>
    <w:rsid w:val="009E48AB"/>
    <w:rsid w:val="009E7D57"/>
    <w:rsid w:val="009F07EE"/>
    <w:rsid w:val="009F4200"/>
    <w:rsid w:val="009F57F2"/>
    <w:rsid w:val="00A0188C"/>
    <w:rsid w:val="00A03EAE"/>
    <w:rsid w:val="00A06A76"/>
    <w:rsid w:val="00A10C96"/>
    <w:rsid w:val="00A10F65"/>
    <w:rsid w:val="00A1278F"/>
    <w:rsid w:val="00A1708E"/>
    <w:rsid w:val="00A23602"/>
    <w:rsid w:val="00A23900"/>
    <w:rsid w:val="00A2435A"/>
    <w:rsid w:val="00A26D10"/>
    <w:rsid w:val="00A359A2"/>
    <w:rsid w:val="00A433EB"/>
    <w:rsid w:val="00A43E73"/>
    <w:rsid w:val="00A45B95"/>
    <w:rsid w:val="00A5575C"/>
    <w:rsid w:val="00A5583D"/>
    <w:rsid w:val="00A67D6B"/>
    <w:rsid w:val="00A76219"/>
    <w:rsid w:val="00A76FB9"/>
    <w:rsid w:val="00A8131A"/>
    <w:rsid w:val="00A93AF3"/>
    <w:rsid w:val="00A96207"/>
    <w:rsid w:val="00AA1F9B"/>
    <w:rsid w:val="00AA6A55"/>
    <w:rsid w:val="00AB20A0"/>
    <w:rsid w:val="00AB3BA7"/>
    <w:rsid w:val="00AB4A28"/>
    <w:rsid w:val="00AB5E84"/>
    <w:rsid w:val="00AC5D3A"/>
    <w:rsid w:val="00AC7502"/>
    <w:rsid w:val="00AD7236"/>
    <w:rsid w:val="00AE0D77"/>
    <w:rsid w:val="00AE0D8B"/>
    <w:rsid w:val="00AE1C44"/>
    <w:rsid w:val="00AE372A"/>
    <w:rsid w:val="00AE549A"/>
    <w:rsid w:val="00AE6380"/>
    <w:rsid w:val="00AF00CC"/>
    <w:rsid w:val="00AF0BD8"/>
    <w:rsid w:val="00AF1FE8"/>
    <w:rsid w:val="00AF582F"/>
    <w:rsid w:val="00AF6D72"/>
    <w:rsid w:val="00B0561F"/>
    <w:rsid w:val="00B13E8B"/>
    <w:rsid w:val="00B1496A"/>
    <w:rsid w:val="00B152A7"/>
    <w:rsid w:val="00B17A30"/>
    <w:rsid w:val="00B21BC1"/>
    <w:rsid w:val="00B220E1"/>
    <w:rsid w:val="00B232A5"/>
    <w:rsid w:val="00B260FC"/>
    <w:rsid w:val="00B273E6"/>
    <w:rsid w:val="00B30CFF"/>
    <w:rsid w:val="00B310D7"/>
    <w:rsid w:val="00B31E09"/>
    <w:rsid w:val="00B34EBB"/>
    <w:rsid w:val="00B3548A"/>
    <w:rsid w:val="00B42068"/>
    <w:rsid w:val="00B45805"/>
    <w:rsid w:val="00B45C2E"/>
    <w:rsid w:val="00B46A1F"/>
    <w:rsid w:val="00B47B00"/>
    <w:rsid w:val="00B558AC"/>
    <w:rsid w:val="00B567C5"/>
    <w:rsid w:val="00B6119D"/>
    <w:rsid w:val="00B70112"/>
    <w:rsid w:val="00B74C72"/>
    <w:rsid w:val="00B80C53"/>
    <w:rsid w:val="00B80D7B"/>
    <w:rsid w:val="00B813BC"/>
    <w:rsid w:val="00B84784"/>
    <w:rsid w:val="00B86836"/>
    <w:rsid w:val="00B875D7"/>
    <w:rsid w:val="00B96EF5"/>
    <w:rsid w:val="00BA2405"/>
    <w:rsid w:val="00BA48E2"/>
    <w:rsid w:val="00BA525A"/>
    <w:rsid w:val="00BB1D46"/>
    <w:rsid w:val="00BB3D97"/>
    <w:rsid w:val="00BB5ADB"/>
    <w:rsid w:val="00BB77A6"/>
    <w:rsid w:val="00BC1042"/>
    <w:rsid w:val="00BD4344"/>
    <w:rsid w:val="00BE0D1B"/>
    <w:rsid w:val="00BE4639"/>
    <w:rsid w:val="00BE4C9C"/>
    <w:rsid w:val="00BE4FE2"/>
    <w:rsid w:val="00BE6EDE"/>
    <w:rsid w:val="00BF6EE2"/>
    <w:rsid w:val="00C04CA4"/>
    <w:rsid w:val="00C10112"/>
    <w:rsid w:val="00C1281D"/>
    <w:rsid w:val="00C13C59"/>
    <w:rsid w:val="00C15D5B"/>
    <w:rsid w:val="00C214EC"/>
    <w:rsid w:val="00C21D3F"/>
    <w:rsid w:val="00C232B3"/>
    <w:rsid w:val="00C25609"/>
    <w:rsid w:val="00C25B18"/>
    <w:rsid w:val="00C25BF3"/>
    <w:rsid w:val="00C27161"/>
    <w:rsid w:val="00C35069"/>
    <w:rsid w:val="00C35E80"/>
    <w:rsid w:val="00C422AD"/>
    <w:rsid w:val="00C43726"/>
    <w:rsid w:val="00C43AA3"/>
    <w:rsid w:val="00C45197"/>
    <w:rsid w:val="00C46F04"/>
    <w:rsid w:val="00C516F0"/>
    <w:rsid w:val="00C5632E"/>
    <w:rsid w:val="00C569CB"/>
    <w:rsid w:val="00C574D6"/>
    <w:rsid w:val="00C575F3"/>
    <w:rsid w:val="00C72368"/>
    <w:rsid w:val="00C72B76"/>
    <w:rsid w:val="00C72E51"/>
    <w:rsid w:val="00C74F57"/>
    <w:rsid w:val="00C85406"/>
    <w:rsid w:val="00C8607B"/>
    <w:rsid w:val="00C862BC"/>
    <w:rsid w:val="00C917B7"/>
    <w:rsid w:val="00C94019"/>
    <w:rsid w:val="00C9432F"/>
    <w:rsid w:val="00CA72CE"/>
    <w:rsid w:val="00CB02D1"/>
    <w:rsid w:val="00CC077C"/>
    <w:rsid w:val="00CC295E"/>
    <w:rsid w:val="00CC3F65"/>
    <w:rsid w:val="00CC7CFD"/>
    <w:rsid w:val="00CD617A"/>
    <w:rsid w:val="00CD6572"/>
    <w:rsid w:val="00CD6698"/>
    <w:rsid w:val="00CF18F8"/>
    <w:rsid w:val="00CF367E"/>
    <w:rsid w:val="00D04276"/>
    <w:rsid w:val="00D107C9"/>
    <w:rsid w:val="00D10FB1"/>
    <w:rsid w:val="00D128E3"/>
    <w:rsid w:val="00D1337C"/>
    <w:rsid w:val="00D36308"/>
    <w:rsid w:val="00D363A1"/>
    <w:rsid w:val="00D40EBC"/>
    <w:rsid w:val="00D43980"/>
    <w:rsid w:val="00D45581"/>
    <w:rsid w:val="00D5268F"/>
    <w:rsid w:val="00D52F5C"/>
    <w:rsid w:val="00D53780"/>
    <w:rsid w:val="00D5585B"/>
    <w:rsid w:val="00D55B55"/>
    <w:rsid w:val="00D60F7A"/>
    <w:rsid w:val="00D63C40"/>
    <w:rsid w:val="00D65169"/>
    <w:rsid w:val="00D72241"/>
    <w:rsid w:val="00D7274E"/>
    <w:rsid w:val="00D75B44"/>
    <w:rsid w:val="00D77D87"/>
    <w:rsid w:val="00D811F5"/>
    <w:rsid w:val="00D85125"/>
    <w:rsid w:val="00D916FE"/>
    <w:rsid w:val="00D91B3F"/>
    <w:rsid w:val="00D931CB"/>
    <w:rsid w:val="00D935D2"/>
    <w:rsid w:val="00D93BE1"/>
    <w:rsid w:val="00D97696"/>
    <w:rsid w:val="00DA0FFF"/>
    <w:rsid w:val="00DA1CB3"/>
    <w:rsid w:val="00DA20D6"/>
    <w:rsid w:val="00DA7C69"/>
    <w:rsid w:val="00DB0F91"/>
    <w:rsid w:val="00DB1B64"/>
    <w:rsid w:val="00DB288A"/>
    <w:rsid w:val="00DB5376"/>
    <w:rsid w:val="00DB60D7"/>
    <w:rsid w:val="00DB6FDA"/>
    <w:rsid w:val="00DC126A"/>
    <w:rsid w:val="00DC7141"/>
    <w:rsid w:val="00DD152F"/>
    <w:rsid w:val="00DD19E1"/>
    <w:rsid w:val="00DD7DF3"/>
    <w:rsid w:val="00DD7EEC"/>
    <w:rsid w:val="00DF205F"/>
    <w:rsid w:val="00DF724E"/>
    <w:rsid w:val="00E01D54"/>
    <w:rsid w:val="00E02A9D"/>
    <w:rsid w:val="00E06349"/>
    <w:rsid w:val="00E067AE"/>
    <w:rsid w:val="00E11953"/>
    <w:rsid w:val="00E11B32"/>
    <w:rsid w:val="00E16857"/>
    <w:rsid w:val="00E17CD4"/>
    <w:rsid w:val="00E200C5"/>
    <w:rsid w:val="00E219B8"/>
    <w:rsid w:val="00E2430F"/>
    <w:rsid w:val="00E30F7C"/>
    <w:rsid w:val="00E30F82"/>
    <w:rsid w:val="00E34982"/>
    <w:rsid w:val="00E3772C"/>
    <w:rsid w:val="00E41170"/>
    <w:rsid w:val="00E41B41"/>
    <w:rsid w:val="00E42BBB"/>
    <w:rsid w:val="00E42DC6"/>
    <w:rsid w:val="00E450EF"/>
    <w:rsid w:val="00E50A75"/>
    <w:rsid w:val="00E51226"/>
    <w:rsid w:val="00E606C4"/>
    <w:rsid w:val="00E6256A"/>
    <w:rsid w:val="00E731D2"/>
    <w:rsid w:val="00E73378"/>
    <w:rsid w:val="00E73DDF"/>
    <w:rsid w:val="00E82CA9"/>
    <w:rsid w:val="00E8413A"/>
    <w:rsid w:val="00E84B79"/>
    <w:rsid w:val="00E8523C"/>
    <w:rsid w:val="00E935F3"/>
    <w:rsid w:val="00E94591"/>
    <w:rsid w:val="00E9652E"/>
    <w:rsid w:val="00E97599"/>
    <w:rsid w:val="00E97BE5"/>
    <w:rsid w:val="00EA0936"/>
    <w:rsid w:val="00EA0AF3"/>
    <w:rsid w:val="00EA1C4B"/>
    <w:rsid w:val="00EA2286"/>
    <w:rsid w:val="00EA23EA"/>
    <w:rsid w:val="00EA2A7D"/>
    <w:rsid w:val="00EA68D9"/>
    <w:rsid w:val="00EA7036"/>
    <w:rsid w:val="00EB134A"/>
    <w:rsid w:val="00EB3D1D"/>
    <w:rsid w:val="00EB7B5A"/>
    <w:rsid w:val="00ED0B70"/>
    <w:rsid w:val="00ED40A5"/>
    <w:rsid w:val="00ED415B"/>
    <w:rsid w:val="00ED54AD"/>
    <w:rsid w:val="00EE0A83"/>
    <w:rsid w:val="00EE0E0D"/>
    <w:rsid w:val="00EE308F"/>
    <w:rsid w:val="00EE344D"/>
    <w:rsid w:val="00EE3DED"/>
    <w:rsid w:val="00EE4795"/>
    <w:rsid w:val="00EF1159"/>
    <w:rsid w:val="00EF66AF"/>
    <w:rsid w:val="00EF7167"/>
    <w:rsid w:val="00EF784F"/>
    <w:rsid w:val="00F055FE"/>
    <w:rsid w:val="00F12AB4"/>
    <w:rsid w:val="00F20DCD"/>
    <w:rsid w:val="00F23375"/>
    <w:rsid w:val="00F270C4"/>
    <w:rsid w:val="00F27737"/>
    <w:rsid w:val="00F27E23"/>
    <w:rsid w:val="00F304E5"/>
    <w:rsid w:val="00F31D4E"/>
    <w:rsid w:val="00F3354C"/>
    <w:rsid w:val="00F37240"/>
    <w:rsid w:val="00F40263"/>
    <w:rsid w:val="00F406A7"/>
    <w:rsid w:val="00F47DD0"/>
    <w:rsid w:val="00F54341"/>
    <w:rsid w:val="00F55D7D"/>
    <w:rsid w:val="00F56F46"/>
    <w:rsid w:val="00F57A3D"/>
    <w:rsid w:val="00F63675"/>
    <w:rsid w:val="00F704D9"/>
    <w:rsid w:val="00F71B90"/>
    <w:rsid w:val="00F812A7"/>
    <w:rsid w:val="00F875E0"/>
    <w:rsid w:val="00F93102"/>
    <w:rsid w:val="00F9510A"/>
    <w:rsid w:val="00F95504"/>
    <w:rsid w:val="00F95B01"/>
    <w:rsid w:val="00F97F73"/>
    <w:rsid w:val="00FA254F"/>
    <w:rsid w:val="00FA5937"/>
    <w:rsid w:val="00FA6A18"/>
    <w:rsid w:val="00FA7765"/>
    <w:rsid w:val="00FB2396"/>
    <w:rsid w:val="00FB61C1"/>
    <w:rsid w:val="00FC3FDC"/>
    <w:rsid w:val="00FC41D1"/>
    <w:rsid w:val="00FC5A47"/>
    <w:rsid w:val="00FC653D"/>
    <w:rsid w:val="00FD2681"/>
    <w:rsid w:val="00FD5701"/>
    <w:rsid w:val="00FD5AF2"/>
    <w:rsid w:val="00FD5D7C"/>
    <w:rsid w:val="00FD665D"/>
    <w:rsid w:val="00FD759D"/>
    <w:rsid w:val="00FD7977"/>
    <w:rsid w:val="00FE12EB"/>
    <w:rsid w:val="00FE4A1E"/>
    <w:rsid w:val="00FE6D33"/>
    <w:rsid w:val="00FF0A49"/>
    <w:rsid w:val="00FF10EF"/>
    <w:rsid w:val="00FF48F3"/>
    <w:rsid w:val="00FF79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5BEA7"/>
  <w15:chartTrackingRefBased/>
  <w15:docId w15:val="{136FE00C-A1E0-4917-8DD9-C972792F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723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EE3D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ki">
    <w:name w:val="Hyperlink"/>
    <w:basedOn w:val="Kappaleenoletusfontti"/>
    <w:uiPriority w:val="99"/>
    <w:unhideWhenUsed/>
    <w:rsid w:val="00EE3DED"/>
    <w:rPr>
      <w:color w:val="0000FF"/>
      <w:u w:val="single"/>
    </w:rPr>
  </w:style>
  <w:style w:type="character" w:styleId="Voimakas">
    <w:name w:val="Strong"/>
    <w:basedOn w:val="Kappaleenoletusfontti"/>
    <w:uiPriority w:val="22"/>
    <w:qFormat/>
    <w:rsid w:val="00EE3DED"/>
    <w:rPr>
      <w:b/>
      <w:bCs/>
    </w:rPr>
  </w:style>
  <w:style w:type="table" w:styleId="TaulukkoRuudukko">
    <w:name w:val="Table Grid"/>
    <w:basedOn w:val="Normaalitaulukko"/>
    <w:uiPriority w:val="39"/>
    <w:rsid w:val="00EE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rnal-link">
    <w:name w:val="external-link"/>
    <w:basedOn w:val="Kappaleenoletusfontti"/>
    <w:rsid w:val="00EE3DED"/>
  </w:style>
  <w:style w:type="paragraph" w:customStyle="1" w:styleId="Default">
    <w:name w:val="Default"/>
    <w:rsid w:val="00EE3DED"/>
    <w:pPr>
      <w:autoSpaceDE w:val="0"/>
      <w:autoSpaceDN w:val="0"/>
      <w:adjustRightInd w:val="0"/>
      <w:spacing w:after="0" w:line="240" w:lineRule="auto"/>
    </w:pPr>
    <w:rPr>
      <w:rFonts w:ascii="Calibri" w:hAnsi="Calibri" w:cs="Calibri"/>
      <w:color w:val="000000"/>
      <w:sz w:val="24"/>
      <w:szCs w:val="24"/>
    </w:rPr>
  </w:style>
  <w:style w:type="paragraph" w:styleId="Luettelokappale">
    <w:name w:val="List Paragraph"/>
    <w:basedOn w:val="Normaali"/>
    <w:uiPriority w:val="34"/>
    <w:qFormat/>
    <w:rsid w:val="00EE3DED"/>
    <w:pPr>
      <w:ind w:left="720"/>
      <w:contextualSpacing/>
    </w:pPr>
  </w:style>
  <w:style w:type="paragraph" w:styleId="Seliteteksti">
    <w:name w:val="Balloon Text"/>
    <w:basedOn w:val="Normaali"/>
    <w:link w:val="SelitetekstiChar"/>
    <w:uiPriority w:val="99"/>
    <w:semiHidden/>
    <w:unhideWhenUsed/>
    <w:rsid w:val="00EA68D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A68D9"/>
    <w:rPr>
      <w:rFonts w:ascii="Segoe UI" w:hAnsi="Segoe UI" w:cs="Segoe UI"/>
      <w:sz w:val="18"/>
      <w:szCs w:val="18"/>
    </w:rPr>
  </w:style>
  <w:style w:type="character" w:customStyle="1" w:styleId="Otsikko1Char">
    <w:name w:val="Otsikko 1 Char"/>
    <w:basedOn w:val="Kappaleenoletusfontti"/>
    <w:link w:val="Otsikko1"/>
    <w:uiPriority w:val="9"/>
    <w:rsid w:val="0087236F"/>
    <w:rPr>
      <w:rFonts w:asciiTheme="majorHAnsi" w:eastAsiaTheme="majorEastAsia" w:hAnsiTheme="majorHAnsi" w:cstheme="majorBidi"/>
      <w:color w:val="2E74B5" w:themeColor="accent1" w:themeShade="BF"/>
      <w:sz w:val="32"/>
      <w:szCs w:val="32"/>
    </w:rPr>
  </w:style>
  <w:style w:type="paragraph" w:styleId="Yltunniste">
    <w:name w:val="header"/>
    <w:basedOn w:val="Normaali"/>
    <w:link w:val="YltunnisteChar"/>
    <w:uiPriority w:val="99"/>
    <w:unhideWhenUsed/>
    <w:rsid w:val="0087236F"/>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87236F"/>
  </w:style>
  <w:style w:type="paragraph" w:styleId="Alatunniste">
    <w:name w:val="footer"/>
    <w:basedOn w:val="Normaali"/>
    <w:link w:val="AlatunnisteChar"/>
    <w:uiPriority w:val="99"/>
    <w:unhideWhenUsed/>
    <w:rsid w:val="0087236F"/>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87236F"/>
  </w:style>
  <w:style w:type="paragraph" w:styleId="Eivli">
    <w:name w:val="No Spacing"/>
    <w:uiPriority w:val="1"/>
    <w:qFormat/>
    <w:rsid w:val="00E94591"/>
    <w:pPr>
      <w:spacing w:after="0" w:line="240" w:lineRule="auto"/>
    </w:pPr>
  </w:style>
  <w:style w:type="character" w:styleId="Hienovarainenkorostus">
    <w:name w:val="Subtle Emphasis"/>
    <w:basedOn w:val="Kappaleenoletusfontti"/>
    <w:uiPriority w:val="19"/>
    <w:qFormat/>
    <w:rsid w:val="005F1327"/>
    <w:rPr>
      <w:i/>
      <w:iCs/>
      <w:color w:val="404040" w:themeColor="text1" w:themeTint="BF"/>
    </w:rPr>
  </w:style>
  <w:style w:type="character" w:styleId="Ratkaisematonmaininta">
    <w:name w:val="Unresolved Mention"/>
    <w:basedOn w:val="Kappaleenoletusfontti"/>
    <w:uiPriority w:val="99"/>
    <w:semiHidden/>
    <w:unhideWhenUsed/>
    <w:rsid w:val="00BD43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29456">
      <w:bodyDiv w:val="1"/>
      <w:marLeft w:val="0"/>
      <w:marRight w:val="0"/>
      <w:marTop w:val="0"/>
      <w:marBottom w:val="0"/>
      <w:divBdr>
        <w:top w:val="none" w:sz="0" w:space="0" w:color="auto"/>
        <w:left w:val="none" w:sz="0" w:space="0" w:color="auto"/>
        <w:bottom w:val="none" w:sz="0" w:space="0" w:color="auto"/>
        <w:right w:val="none" w:sz="0" w:space="0" w:color="auto"/>
      </w:divBdr>
      <w:divsChild>
        <w:div w:id="1150251934">
          <w:marLeft w:val="0"/>
          <w:marRight w:val="0"/>
          <w:marTop w:val="0"/>
          <w:marBottom w:val="0"/>
          <w:divBdr>
            <w:top w:val="none" w:sz="0" w:space="0" w:color="auto"/>
            <w:left w:val="none" w:sz="0" w:space="0" w:color="auto"/>
            <w:bottom w:val="none" w:sz="0" w:space="0" w:color="auto"/>
            <w:right w:val="none" w:sz="0" w:space="0" w:color="auto"/>
          </w:divBdr>
          <w:divsChild>
            <w:div w:id="663515412">
              <w:marLeft w:val="0"/>
              <w:marRight w:val="0"/>
              <w:marTop w:val="0"/>
              <w:marBottom w:val="0"/>
              <w:divBdr>
                <w:top w:val="none" w:sz="0" w:space="0" w:color="auto"/>
                <w:left w:val="none" w:sz="0" w:space="0" w:color="auto"/>
                <w:bottom w:val="none" w:sz="0" w:space="0" w:color="auto"/>
                <w:right w:val="none" w:sz="0" w:space="0" w:color="auto"/>
              </w:divBdr>
              <w:divsChild>
                <w:div w:id="1490249318">
                  <w:marLeft w:val="0"/>
                  <w:marRight w:val="0"/>
                  <w:marTop w:val="0"/>
                  <w:marBottom w:val="0"/>
                  <w:divBdr>
                    <w:top w:val="none" w:sz="0" w:space="0" w:color="auto"/>
                    <w:left w:val="none" w:sz="0" w:space="0" w:color="auto"/>
                    <w:bottom w:val="none" w:sz="0" w:space="0" w:color="auto"/>
                    <w:right w:val="none" w:sz="0" w:space="0" w:color="auto"/>
                  </w:divBdr>
                  <w:divsChild>
                    <w:div w:id="1834099688">
                      <w:marLeft w:val="0"/>
                      <w:marRight w:val="0"/>
                      <w:marTop w:val="0"/>
                      <w:marBottom w:val="0"/>
                      <w:divBdr>
                        <w:top w:val="none" w:sz="0" w:space="0" w:color="auto"/>
                        <w:left w:val="none" w:sz="0" w:space="0" w:color="auto"/>
                        <w:bottom w:val="none" w:sz="0" w:space="0" w:color="auto"/>
                        <w:right w:val="none" w:sz="0" w:space="0" w:color="auto"/>
                      </w:divBdr>
                    </w:div>
                    <w:div w:id="2052800680">
                      <w:marLeft w:val="0"/>
                      <w:marRight w:val="0"/>
                      <w:marTop w:val="0"/>
                      <w:marBottom w:val="0"/>
                      <w:divBdr>
                        <w:top w:val="none" w:sz="0" w:space="0" w:color="auto"/>
                        <w:left w:val="none" w:sz="0" w:space="0" w:color="auto"/>
                        <w:bottom w:val="none" w:sz="0" w:space="0" w:color="auto"/>
                        <w:right w:val="none" w:sz="0" w:space="0" w:color="auto"/>
                      </w:divBdr>
                    </w:div>
                    <w:div w:id="1222983723">
                      <w:marLeft w:val="0"/>
                      <w:marRight w:val="0"/>
                      <w:marTop w:val="0"/>
                      <w:marBottom w:val="0"/>
                      <w:divBdr>
                        <w:top w:val="none" w:sz="0" w:space="0" w:color="auto"/>
                        <w:left w:val="none" w:sz="0" w:space="0" w:color="auto"/>
                        <w:bottom w:val="none" w:sz="0" w:space="0" w:color="auto"/>
                        <w:right w:val="none" w:sz="0" w:space="0" w:color="auto"/>
                      </w:divBdr>
                      <w:divsChild>
                        <w:div w:id="787436351">
                          <w:marLeft w:val="0"/>
                          <w:marRight w:val="0"/>
                          <w:marTop w:val="0"/>
                          <w:marBottom w:val="0"/>
                          <w:divBdr>
                            <w:top w:val="none" w:sz="0" w:space="0" w:color="auto"/>
                            <w:left w:val="none" w:sz="0" w:space="0" w:color="auto"/>
                            <w:bottom w:val="none" w:sz="0" w:space="0" w:color="auto"/>
                            <w:right w:val="none" w:sz="0" w:space="0" w:color="auto"/>
                          </w:divBdr>
                          <w:divsChild>
                            <w:div w:id="5192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74593">
                  <w:marLeft w:val="0"/>
                  <w:marRight w:val="0"/>
                  <w:marTop w:val="0"/>
                  <w:marBottom w:val="0"/>
                  <w:divBdr>
                    <w:top w:val="none" w:sz="0" w:space="0" w:color="auto"/>
                    <w:left w:val="none" w:sz="0" w:space="0" w:color="auto"/>
                    <w:bottom w:val="none" w:sz="0" w:space="0" w:color="auto"/>
                    <w:right w:val="none" w:sz="0" w:space="0" w:color="auto"/>
                  </w:divBdr>
                  <w:divsChild>
                    <w:div w:id="314726378">
                      <w:marLeft w:val="0"/>
                      <w:marRight w:val="0"/>
                      <w:marTop w:val="0"/>
                      <w:marBottom w:val="0"/>
                      <w:divBdr>
                        <w:top w:val="none" w:sz="0" w:space="0" w:color="auto"/>
                        <w:left w:val="none" w:sz="0" w:space="0" w:color="auto"/>
                        <w:bottom w:val="none" w:sz="0" w:space="0" w:color="auto"/>
                        <w:right w:val="none" w:sz="0" w:space="0" w:color="auto"/>
                      </w:divBdr>
                      <w:divsChild>
                        <w:div w:id="40905011">
                          <w:marLeft w:val="0"/>
                          <w:marRight w:val="0"/>
                          <w:marTop w:val="0"/>
                          <w:marBottom w:val="0"/>
                          <w:divBdr>
                            <w:top w:val="none" w:sz="0" w:space="0" w:color="auto"/>
                            <w:left w:val="none" w:sz="0" w:space="0" w:color="auto"/>
                            <w:bottom w:val="none" w:sz="0" w:space="0" w:color="auto"/>
                            <w:right w:val="none" w:sz="0" w:space="0" w:color="auto"/>
                          </w:divBdr>
                          <w:divsChild>
                            <w:div w:id="1799912473">
                              <w:marLeft w:val="0"/>
                              <w:marRight w:val="0"/>
                              <w:marTop w:val="0"/>
                              <w:marBottom w:val="0"/>
                              <w:divBdr>
                                <w:top w:val="none" w:sz="0" w:space="0" w:color="auto"/>
                                <w:left w:val="none" w:sz="0" w:space="0" w:color="auto"/>
                                <w:bottom w:val="none" w:sz="0" w:space="0" w:color="auto"/>
                                <w:right w:val="none" w:sz="0" w:space="0" w:color="auto"/>
                              </w:divBdr>
                              <w:divsChild>
                                <w:div w:id="1308897660">
                                  <w:marLeft w:val="0"/>
                                  <w:marRight w:val="0"/>
                                  <w:marTop w:val="0"/>
                                  <w:marBottom w:val="0"/>
                                  <w:divBdr>
                                    <w:top w:val="none" w:sz="0" w:space="0" w:color="auto"/>
                                    <w:left w:val="none" w:sz="0" w:space="0" w:color="auto"/>
                                    <w:bottom w:val="none" w:sz="0" w:space="0" w:color="auto"/>
                                    <w:right w:val="none" w:sz="0" w:space="0" w:color="auto"/>
                                  </w:divBdr>
                                  <w:divsChild>
                                    <w:div w:id="576942884">
                                      <w:marLeft w:val="0"/>
                                      <w:marRight w:val="0"/>
                                      <w:marTop w:val="0"/>
                                      <w:marBottom w:val="0"/>
                                      <w:divBdr>
                                        <w:top w:val="none" w:sz="0" w:space="0" w:color="auto"/>
                                        <w:left w:val="none" w:sz="0" w:space="0" w:color="auto"/>
                                        <w:bottom w:val="none" w:sz="0" w:space="0" w:color="auto"/>
                                        <w:right w:val="none" w:sz="0" w:space="0" w:color="auto"/>
                                      </w:divBdr>
                                      <w:divsChild>
                                        <w:div w:id="627468082">
                                          <w:marLeft w:val="0"/>
                                          <w:marRight w:val="0"/>
                                          <w:marTop w:val="0"/>
                                          <w:marBottom w:val="0"/>
                                          <w:divBdr>
                                            <w:top w:val="none" w:sz="0" w:space="0" w:color="auto"/>
                                            <w:left w:val="none" w:sz="0" w:space="0" w:color="auto"/>
                                            <w:bottom w:val="none" w:sz="0" w:space="0" w:color="auto"/>
                                            <w:right w:val="none" w:sz="0" w:space="0" w:color="auto"/>
                                          </w:divBdr>
                                          <w:divsChild>
                                            <w:div w:id="1449617049">
                                              <w:marLeft w:val="0"/>
                                              <w:marRight w:val="0"/>
                                              <w:marTop w:val="0"/>
                                              <w:marBottom w:val="0"/>
                                              <w:divBdr>
                                                <w:top w:val="none" w:sz="0" w:space="0" w:color="auto"/>
                                                <w:left w:val="none" w:sz="0" w:space="0" w:color="auto"/>
                                                <w:bottom w:val="none" w:sz="0" w:space="0" w:color="auto"/>
                                                <w:right w:val="none" w:sz="0" w:space="0" w:color="auto"/>
                                              </w:divBdr>
                                              <w:divsChild>
                                                <w:div w:id="18632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0811">
                                      <w:marLeft w:val="0"/>
                                      <w:marRight w:val="0"/>
                                      <w:marTop w:val="0"/>
                                      <w:marBottom w:val="0"/>
                                      <w:divBdr>
                                        <w:top w:val="none" w:sz="0" w:space="0" w:color="auto"/>
                                        <w:left w:val="none" w:sz="0" w:space="0" w:color="auto"/>
                                        <w:bottom w:val="none" w:sz="0" w:space="0" w:color="auto"/>
                                        <w:right w:val="none" w:sz="0" w:space="0" w:color="auto"/>
                                      </w:divBdr>
                                      <w:divsChild>
                                        <w:div w:id="13347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154997">
          <w:marLeft w:val="0"/>
          <w:marRight w:val="0"/>
          <w:marTop w:val="0"/>
          <w:marBottom w:val="0"/>
          <w:divBdr>
            <w:top w:val="none" w:sz="0" w:space="0" w:color="auto"/>
            <w:left w:val="none" w:sz="0" w:space="0" w:color="auto"/>
            <w:bottom w:val="none" w:sz="0" w:space="0" w:color="auto"/>
            <w:right w:val="none" w:sz="0" w:space="0" w:color="auto"/>
          </w:divBdr>
          <w:divsChild>
            <w:div w:id="1828086055">
              <w:marLeft w:val="0"/>
              <w:marRight w:val="0"/>
              <w:marTop w:val="0"/>
              <w:marBottom w:val="0"/>
              <w:divBdr>
                <w:top w:val="none" w:sz="0" w:space="0" w:color="auto"/>
                <w:left w:val="none" w:sz="0" w:space="0" w:color="auto"/>
                <w:bottom w:val="none" w:sz="0" w:space="0" w:color="auto"/>
                <w:right w:val="none" w:sz="0" w:space="0" w:color="auto"/>
              </w:divBdr>
              <w:divsChild>
                <w:div w:id="1030226318">
                  <w:marLeft w:val="0"/>
                  <w:marRight w:val="0"/>
                  <w:marTop w:val="0"/>
                  <w:marBottom w:val="0"/>
                  <w:divBdr>
                    <w:top w:val="none" w:sz="0" w:space="0" w:color="auto"/>
                    <w:left w:val="none" w:sz="0" w:space="0" w:color="auto"/>
                    <w:bottom w:val="none" w:sz="0" w:space="0" w:color="auto"/>
                    <w:right w:val="none" w:sz="0" w:space="0" w:color="auto"/>
                  </w:divBdr>
                  <w:divsChild>
                    <w:div w:id="1411081054">
                      <w:marLeft w:val="0"/>
                      <w:marRight w:val="0"/>
                      <w:marTop w:val="0"/>
                      <w:marBottom w:val="0"/>
                      <w:divBdr>
                        <w:top w:val="none" w:sz="0" w:space="0" w:color="auto"/>
                        <w:left w:val="none" w:sz="0" w:space="0" w:color="auto"/>
                        <w:bottom w:val="none" w:sz="0" w:space="0" w:color="auto"/>
                        <w:right w:val="none" w:sz="0" w:space="0" w:color="auto"/>
                      </w:divBdr>
                      <w:divsChild>
                        <w:div w:id="1907835003">
                          <w:marLeft w:val="0"/>
                          <w:marRight w:val="0"/>
                          <w:marTop w:val="0"/>
                          <w:marBottom w:val="0"/>
                          <w:divBdr>
                            <w:top w:val="none" w:sz="0" w:space="0" w:color="auto"/>
                            <w:left w:val="none" w:sz="0" w:space="0" w:color="auto"/>
                            <w:bottom w:val="none" w:sz="0" w:space="0" w:color="auto"/>
                            <w:right w:val="none" w:sz="0" w:space="0" w:color="auto"/>
                          </w:divBdr>
                          <w:divsChild>
                            <w:div w:id="1011371579">
                              <w:marLeft w:val="0"/>
                              <w:marRight w:val="0"/>
                              <w:marTop w:val="0"/>
                              <w:marBottom w:val="0"/>
                              <w:divBdr>
                                <w:top w:val="none" w:sz="0" w:space="0" w:color="auto"/>
                                <w:left w:val="none" w:sz="0" w:space="0" w:color="auto"/>
                                <w:bottom w:val="none" w:sz="0" w:space="0" w:color="auto"/>
                                <w:right w:val="none" w:sz="0" w:space="0" w:color="auto"/>
                              </w:divBdr>
                            </w:div>
                            <w:div w:id="1066494826">
                              <w:marLeft w:val="0"/>
                              <w:marRight w:val="0"/>
                              <w:marTop w:val="0"/>
                              <w:marBottom w:val="0"/>
                              <w:divBdr>
                                <w:top w:val="none" w:sz="0" w:space="0" w:color="auto"/>
                                <w:left w:val="none" w:sz="0" w:space="0" w:color="auto"/>
                                <w:bottom w:val="none" w:sz="0" w:space="0" w:color="auto"/>
                                <w:right w:val="none" w:sz="0" w:space="0" w:color="auto"/>
                              </w:divBdr>
                              <w:divsChild>
                                <w:div w:id="11892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9120">
                  <w:marLeft w:val="0"/>
                  <w:marRight w:val="0"/>
                  <w:marTop w:val="0"/>
                  <w:marBottom w:val="0"/>
                  <w:divBdr>
                    <w:top w:val="none" w:sz="0" w:space="0" w:color="auto"/>
                    <w:left w:val="none" w:sz="0" w:space="0" w:color="auto"/>
                    <w:bottom w:val="none" w:sz="0" w:space="0" w:color="auto"/>
                    <w:right w:val="none" w:sz="0" w:space="0" w:color="auto"/>
                  </w:divBdr>
                  <w:divsChild>
                    <w:div w:id="518815227">
                      <w:marLeft w:val="0"/>
                      <w:marRight w:val="0"/>
                      <w:marTop w:val="0"/>
                      <w:marBottom w:val="0"/>
                      <w:divBdr>
                        <w:top w:val="none" w:sz="0" w:space="0" w:color="auto"/>
                        <w:left w:val="none" w:sz="0" w:space="0" w:color="auto"/>
                        <w:bottom w:val="none" w:sz="0" w:space="0" w:color="auto"/>
                        <w:right w:val="none" w:sz="0" w:space="0" w:color="auto"/>
                      </w:divBdr>
                    </w:div>
                    <w:div w:id="129565898">
                      <w:marLeft w:val="0"/>
                      <w:marRight w:val="0"/>
                      <w:marTop w:val="0"/>
                      <w:marBottom w:val="0"/>
                      <w:divBdr>
                        <w:top w:val="none" w:sz="0" w:space="0" w:color="auto"/>
                        <w:left w:val="none" w:sz="0" w:space="0" w:color="auto"/>
                        <w:bottom w:val="none" w:sz="0" w:space="0" w:color="auto"/>
                        <w:right w:val="none" w:sz="0" w:space="0" w:color="auto"/>
                      </w:divBdr>
                      <w:divsChild>
                        <w:div w:id="702250613">
                          <w:marLeft w:val="0"/>
                          <w:marRight w:val="0"/>
                          <w:marTop w:val="0"/>
                          <w:marBottom w:val="0"/>
                          <w:divBdr>
                            <w:top w:val="none" w:sz="0" w:space="0" w:color="auto"/>
                            <w:left w:val="none" w:sz="0" w:space="0" w:color="auto"/>
                            <w:bottom w:val="none" w:sz="0" w:space="0" w:color="auto"/>
                            <w:right w:val="none" w:sz="0" w:space="0" w:color="auto"/>
                          </w:divBdr>
                          <w:divsChild>
                            <w:div w:id="1102651045">
                              <w:marLeft w:val="0"/>
                              <w:marRight w:val="0"/>
                              <w:marTop w:val="0"/>
                              <w:marBottom w:val="0"/>
                              <w:divBdr>
                                <w:top w:val="none" w:sz="0" w:space="0" w:color="auto"/>
                                <w:left w:val="none" w:sz="0" w:space="0" w:color="auto"/>
                                <w:bottom w:val="none" w:sz="0" w:space="0" w:color="auto"/>
                                <w:right w:val="none" w:sz="0" w:space="0" w:color="auto"/>
                              </w:divBdr>
                              <w:divsChild>
                                <w:div w:id="2026440325">
                                  <w:marLeft w:val="0"/>
                                  <w:marRight w:val="0"/>
                                  <w:marTop w:val="0"/>
                                  <w:marBottom w:val="0"/>
                                  <w:divBdr>
                                    <w:top w:val="none" w:sz="0" w:space="0" w:color="auto"/>
                                    <w:left w:val="none" w:sz="0" w:space="0" w:color="auto"/>
                                    <w:bottom w:val="none" w:sz="0" w:space="0" w:color="auto"/>
                                    <w:right w:val="none" w:sz="0" w:space="0" w:color="auto"/>
                                  </w:divBdr>
                                </w:div>
                                <w:div w:id="387805224">
                                  <w:marLeft w:val="0"/>
                                  <w:marRight w:val="0"/>
                                  <w:marTop w:val="0"/>
                                  <w:marBottom w:val="0"/>
                                  <w:divBdr>
                                    <w:top w:val="none" w:sz="0" w:space="0" w:color="auto"/>
                                    <w:left w:val="none" w:sz="0" w:space="0" w:color="auto"/>
                                    <w:bottom w:val="none" w:sz="0" w:space="0" w:color="auto"/>
                                    <w:right w:val="none" w:sz="0" w:space="0" w:color="auto"/>
                                  </w:divBdr>
                                </w:div>
                                <w:div w:id="1167407191">
                                  <w:marLeft w:val="0"/>
                                  <w:marRight w:val="0"/>
                                  <w:marTop w:val="0"/>
                                  <w:marBottom w:val="0"/>
                                  <w:divBdr>
                                    <w:top w:val="none" w:sz="0" w:space="0" w:color="auto"/>
                                    <w:left w:val="none" w:sz="0" w:space="0" w:color="auto"/>
                                    <w:bottom w:val="none" w:sz="0" w:space="0" w:color="auto"/>
                                    <w:right w:val="none" w:sz="0" w:space="0" w:color="auto"/>
                                  </w:divBdr>
                                </w:div>
                                <w:div w:id="1773238636">
                                  <w:marLeft w:val="0"/>
                                  <w:marRight w:val="0"/>
                                  <w:marTop w:val="0"/>
                                  <w:marBottom w:val="0"/>
                                  <w:divBdr>
                                    <w:top w:val="none" w:sz="0" w:space="0" w:color="auto"/>
                                    <w:left w:val="none" w:sz="0" w:space="0" w:color="auto"/>
                                    <w:bottom w:val="none" w:sz="0" w:space="0" w:color="auto"/>
                                    <w:right w:val="none" w:sz="0" w:space="0" w:color="auto"/>
                                  </w:divBdr>
                                </w:div>
                                <w:div w:id="1668824008">
                                  <w:marLeft w:val="0"/>
                                  <w:marRight w:val="0"/>
                                  <w:marTop w:val="0"/>
                                  <w:marBottom w:val="0"/>
                                  <w:divBdr>
                                    <w:top w:val="none" w:sz="0" w:space="0" w:color="auto"/>
                                    <w:left w:val="none" w:sz="0" w:space="0" w:color="auto"/>
                                    <w:bottom w:val="none" w:sz="0" w:space="0" w:color="auto"/>
                                    <w:right w:val="none" w:sz="0" w:space="0" w:color="auto"/>
                                  </w:divBdr>
                                  <w:divsChild>
                                    <w:div w:id="1156606596">
                                      <w:marLeft w:val="0"/>
                                      <w:marRight w:val="0"/>
                                      <w:marTop w:val="0"/>
                                      <w:marBottom w:val="0"/>
                                      <w:divBdr>
                                        <w:top w:val="none" w:sz="0" w:space="0" w:color="auto"/>
                                        <w:left w:val="none" w:sz="0" w:space="0" w:color="auto"/>
                                        <w:bottom w:val="none" w:sz="0" w:space="0" w:color="auto"/>
                                        <w:right w:val="none" w:sz="0" w:space="0" w:color="auto"/>
                                      </w:divBdr>
                                    </w:div>
                                    <w:div w:id="1913587194">
                                      <w:marLeft w:val="0"/>
                                      <w:marRight w:val="0"/>
                                      <w:marTop w:val="0"/>
                                      <w:marBottom w:val="0"/>
                                      <w:divBdr>
                                        <w:top w:val="none" w:sz="0" w:space="0" w:color="auto"/>
                                        <w:left w:val="none" w:sz="0" w:space="0" w:color="auto"/>
                                        <w:bottom w:val="none" w:sz="0" w:space="0" w:color="auto"/>
                                        <w:right w:val="none" w:sz="0" w:space="0" w:color="auto"/>
                                      </w:divBdr>
                                    </w:div>
                                  </w:divsChild>
                                </w:div>
                                <w:div w:id="2006126006">
                                  <w:marLeft w:val="0"/>
                                  <w:marRight w:val="0"/>
                                  <w:marTop w:val="0"/>
                                  <w:marBottom w:val="0"/>
                                  <w:divBdr>
                                    <w:top w:val="none" w:sz="0" w:space="0" w:color="auto"/>
                                    <w:left w:val="none" w:sz="0" w:space="0" w:color="auto"/>
                                    <w:bottom w:val="none" w:sz="0" w:space="0" w:color="auto"/>
                                    <w:right w:val="none" w:sz="0" w:space="0" w:color="auto"/>
                                  </w:divBdr>
                                </w:div>
                                <w:div w:id="135530084">
                                  <w:marLeft w:val="0"/>
                                  <w:marRight w:val="0"/>
                                  <w:marTop w:val="0"/>
                                  <w:marBottom w:val="0"/>
                                  <w:divBdr>
                                    <w:top w:val="none" w:sz="0" w:space="0" w:color="auto"/>
                                    <w:left w:val="none" w:sz="0" w:space="0" w:color="auto"/>
                                    <w:bottom w:val="none" w:sz="0" w:space="0" w:color="auto"/>
                                    <w:right w:val="none" w:sz="0" w:space="0" w:color="auto"/>
                                  </w:divBdr>
                                </w:div>
                                <w:div w:id="1172842984">
                                  <w:marLeft w:val="0"/>
                                  <w:marRight w:val="0"/>
                                  <w:marTop w:val="0"/>
                                  <w:marBottom w:val="0"/>
                                  <w:divBdr>
                                    <w:top w:val="none" w:sz="0" w:space="0" w:color="auto"/>
                                    <w:left w:val="none" w:sz="0" w:space="0" w:color="auto"/>
                                    <w:bottom w:val="none" w:sz="0" w:space="0" w:color="auto"/>
                                    <w:right w:val="none" w:sz="0" w:space="0" w:color="auto"/>
                                  </w:divBdr>
                                </w:div>
                                <w:div w:id="1315724603">
                                  <w:marLeft w:val="0"/>
                                  <w:marRight w:val="0"/>
                                  <w:marTop w:val="0"/>
                                  <w:marBottom w:val="0"/>
                                  <w:divBdr>
                                    <w:top w:val="none" w:sz="0" w:space="0" w:color="auto"/>
                                    <w:left w:val="none" w:sz="0" w:space="0" w:color="auto"/>
                                    <w:bottom w:val="none" w:sz="0" w:space="0" w:color="auto"/>
                                    <w:right w:val="none" w:sz="0" w:space="0" w:color="auto"/>
                                  </w:divBdr>
                                </w:div>
                                <w:div w:id="14001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8580">
          <w:marLeft w:val="0"/>
          <w:marRight w:val="0"/>
          <w:marTop w:val="0"/>
          <w:marBottom w:val="0"/>
          <w:divBdr>
            <w:top w:val="none" w:sz="0" w:space="0" w:color="auto"/>
            <w:left w:val="none" w:sz="0" w:space="0" w:color="auto"/>
            <w:bottom w:val="none" w:sz="0" w:space="0" w:color="auto"/>
            <w:right w:val="none" w:sz="0" w:space="0" w:color="auto"/>
          </w:divBdr>
          <w:divsChild>
            <w:div w:id="1093090675">
              <w:marLeft w:val="0"/>
              <w:marRight w:val="0"/>
              <w:marTop w:val="0"/>
              <w:marBottom w:val="0"/>
              <w:divBdr>
                <w:top w:val="none" w:sz="0" w:space="0" w:color="auto"/>
                <w:left w:val="none" w:sz="0" w:space="0" w:color="auto"/>
                <w:bottom w:val="none" w:sz="0" w:space="0" w:color="auto"/>
                <w:right w:val="none" w:sz="0" w:space="0" w:color="auto"/>
              </w:divBdr>
              <w:divsChild>
                <w:div w:id="1041320426">
                  <w:marLeft w:val="0"/>
                  <w:marRight w:val="0"/>
                  <w:marTop w:val="0"/>
                  <w:marBottom w:val="0"/>
                  <w:divBdr>
                    <w:top w:val="none" w:sz="0" w:space="0" w:color="auto"/>
                    <w:left w:val="none" w:sz="0" w:space="0" w:color="auto"/>
                    <w:bottom w:val="none" w:sz="0" w:space="0" w:color="auto"/>
                    <w:right w:val="none" w:sz="0" w:space="0" w:color="auto"/>
                  </w:divBdr>
                  <w:divsChild>
                    <w:div w:id="213809692">
                      <w:marLeft w:val="5205"/>
                      <w:marRight w:val="0"/>
                      <w:marTop w:val="0"/>
                      <w:marBottom w:val="0"/>
                      <w:divBdr>
                        <w:top w:val="none" w:sz="0" w:space="0" w:color="auto"/>
                        <w:left w:val="none" w:sz="0" w:space="0" w:color="auto"/>
                        <w:bottom w:val="none" w:sz="0" w:space="0" w:color="auto"/>
                        <w:right w:val="none" w:sz="0" w:space="0" w:color="auto"/>
                      </w:divBdr>
                      <w:divsChild>
                        <w:div w:id="1962303849">
                          <w:marLeft w:val="0"/>
                          <w:marRight w:val="0"/>
                          <w:marTop w:val="0"/>
                          <w:marBottom w:val="0"/>
                          <w:divBdr>
                            <w:top w:val="none" w:sz="0" w:space="0" w:color="auto"/>
                            <w:left w:val="none" w:sz="0" w:space="0" w:color="auto"/>
                            <w:bottom w:val="none" w:sz="0" w:space="0" w:color="auto"/>
                            <w:right w:val="none" w:sz="0" w:space="0" w:color="auto"/>
                          </w:divBdr>
                          <w:divsChild>
                            <w:div w:id="1076055493">
                              <w:marLeft w:val="0"/>
                              <w:marRight w:val="0"/>
                              <w:marTop w:val="0"/>
                              <w:marBottom w:val="0"/>
                              <w:divBdr>
                                <w:top w:val="none" w:sz="0" w:space="0" w:color="auto"/>
                                <w:left w:val="none" w:sz="0" w:space="0" w:color="auto"/>
                                <w:bottom w:val="none" w:sz="0" w:space="0" w:color="auto"/>
                                <w:right w:val="none" w:sz="0" w:space="0" w:color="auto"/>
                              </w:divBdr>
                            </w:div>
                            <w:div w:id="541672679">
                              <w:marLeft w:val="0"/>
                              <w:marRight w:val="0"/>
                              <w:marTop w:val="0"/>
                              <w:marBottom w:val="0"/>
                              <w:divBdr>
                                <w:top w:val="none" w:sz="0" w:space="0" w:color="auto"/>
                                <w:left w:val="none" w:sz="0" w:space="0" w:color="auto"/>
                                <w:bottom w:val="none" w:sz="0" w:space="0" w:color="auto"/>
                                <w:right w:val="none" w:sz="0" w:space="0" w:color="auto"/>
                              </w:divBdr>
                              <w:divsChild>
                                <w:div w:id="1448280492">
                                  <w:marLeft w:val="0"/>
                                  <w:marRight w:val="0"/>
                                  <w:marTop w:val="0"/>
                                  <w:marBottom w:val="0"/>
                                  <w:divBdr>
                                    <w:top w:val="none" w:sz="0" w:space="0" w:color="auto"/>
                                    <w:left w:val="none" w:sz="0" w:space="0" w:color="auto"/>
                                    <w:bottom w:val="none" w:sz="0" w:space="0" w:color="auto"/>
                                    <w:right w:val="none" w:sz="0" w:space="0" w:color="auto"/>
                                  </w:divBdr>
                                </w:div>
                                <w:div w:id="20776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10353">
                          <w:marLeft w:val="0"/>
                          <w:marRight w:val="0"/>
                          <w:marTop w:val="0"/>
                          <w:marBottom w:val="0"/>
                          <w:divBdr>
                            <w:top w:val="none" w:sz="0" w:space="0" w:color="auto"/>
                            <w:left w:val="none" w:sz="0" w:space="0" w:color="auto"/>
                            <w:bottom w:val="none" w:sz="0" w:space="0" w:color="auto"/>
                            <w:right w:val="none" w:sz="0" w:space="0" w:color="auto"/>
                          </w:divBdr>
                          <w:divsChild>
                            <w:div w:id="626088660">
                              <w:marLeft w:val="0"/>
                              <w:marRight w:val="0"/>
                              <w:marTop w:val="0"/>
                              <w:marBottom w:val="0"/>
                              <w:divBdr>
                                <w:top w:val="none" w:sz="0" w:space="0" w:color="auto"/>
                                <w:left w:val="none" w:sz="0" w:space="0" w:color="auto"/>
                                <w:bottom w:val="none" w:sz="0" w:space="0" w:color="auto"/>
                                <w:right w:val="none" w:sz="0" w:space="0" w:color="auto"/>
                              </w:divBdr>
                            </w:div>
                            <w:div w:id="48040124">
                              <w:marLeft w:val="0"/>
                              <w:marRight w:val="0"/>
                              <w:marTop w:val="0"/>
                              <w:marBottom w:val="0"/>
                              <w:divBdr>
                                <w:top w:val="none" w:sz="0" w:space="0" w:color="auto"/>
                                <w:left w:val="none" w:sz="0" w:space="0" w:color="auto"/>
                                <w:bottom w:val="none" w:sz="0" w:space="0" w:color="auto"/>
                                <w:right w:val="none" w:sz="0" w:space="0" w:color="auto"/>
                              </w:divBdr>
                              <w:divsChild>
                                <w:div w:id="461659823">
                                  <w:marLeft w:val="0"/>
                                  <w:marRight w:val="0"/>
                                  <w:marTop w:val="0"/>
                                  <w:marBottom w:val="0"/>
                                  <w:divBdr>
                                    <w:top w:val="none" w:sz="0" w:space="0" w:color="auto"/>
                                    <w:left w:val="none" w:sz="0" w:space="0" w:color="auto"/>
                                    <w:bottom w:val="none" w:sz="0" w:space="0" w:color="auto"/>
                                    <w:right w:val="none" w:sz="0" w:space="0" w:color="auto"/>
                                  </w:divBdr>
                                </w:div>
                              </w:divsChild>
                            </w:div>
                            <w:div w:id="420370098">
                              <w:marLeft w:val="0"/>
                              <w:marRight w:val="0"/>
                              <w:marTop w:val="0"/>
                              <w:marBottom w:val="0"/>
                              <w:divBdr>
                                <w:top w:val="none" w:sz="0" w:space="0" w:color="auto"/>
                                <w:left w:val="none" w:sz="0" w:space="0" w:color="auto"/>
                                <w:bottom w:val="none" w:sz="0" w:space="0" w:color="auto"/>
                                <w:right w:val="none" w:sz="0" w:space="0" w:color="auto"/>
                              </w:divBdr>
                              <w:divsChild>
                                <w:div w:id="408889415">
                                  <w:marLeft w:val="0"/>
                                  <w:marRight w:val="0"/>
                                  <w:marTop w:val="0"/>
                                  <w:marBottom w:val="0"/>
                                  <w:divBdr>
                                    <w:top w:val="none" w:sz="0" w:space="0" w:color="auto"/>
                                    <w:left w:val="none" w:sz="0" w:space="0" w:color="auto"/>
                                    <w:bottom w:val="none" w:sz="0" w:space="0" w:color="auto"/>
                                    <w:right w:val="none" w:sz="0" w:space="0" w:color="auto"/>
                                  </w:divBdr>
                                </w:div>
                                <w:div w:id="1139953733">
                                  <w:marLeft w:val="0"/>
                                  <w:marRight w:val="0"/>
                                  <w:marTop w:val="0"/>
                                  <w:marBottom w:val="0"/>
                                  <w:divBdr>
                                    <w:top w:val="none" w:sz="0" w:space="0" w:color="auto"/>
                                    <w:left w:val="none" w:sz="0" w:space="0" w:color="auto"/>
                                    <w:bottom w:val="none" w:sz="0" w:space="0" w:color="auto"/>
                                    <w:right w:val="none" w:sz="0" w:space="0" w:color="auto"/>
                                  </w:divBdr>
                                  <w:divsChild>
                                    <w:div w:id="439881307">
                                      <w:marLeft w:val="0"/>
                                      <w:marRight w:val="0"/>
                                      <w:marTop w:val="0"/>
                                      <w:marBottom w:val="0"/>
                                      <w:divBdr>
                                        <w:top w:val="none" w:sz="0" w:space="0" w:color="auto"/>
                                        <w:left w:val="none" w:sz="0" w:space="0" w:color="auto"/>
                                        <w:bottom w:val="none" w:sz="0" w:space="0" w:color="auto"/>
                                        <w:right w:val="none" w:sz="0" w:space="0" w:color="auto"/>
                                      </w:divBdr>
                                      <w:divsChild>
                                        <w:div w:id="21139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9225">
                              <w:marLeft w:val="0"/>
                              <w:marRight w:val="0"/>
                              <w:marTop w:val="0"/>
                              <w:marBottom w:val="0"/>
                              <w:divBdr>
                                <w:top w:val="none" w:sz="0" w:space="0" w:color="auto"/>
                                <w:left w:val="none" w:sz="0" w:space="0" w:color="auto"/>
                                <w:bottom w:val="none" w:sz="0" w:space="0" w:color="auto"/>
                                <w:right w:val="none" w:sz="0" w:space="0" w:color="auto"/>
                              </w:divBdr>
                              <w:divsChild>
                                <w:div w:id="1679962731">
                                  <w:marLeft w:val="0"/>
                                  <w:marRight w:val="0"/>
                                  <w:marTop w:val="0"/>
                                  <w:marBottom w:val="0"/>
                                  <w:divBdr>
                                    <w:top w:val="none" w:sz="0" w:space="0" w:color="auto"/>
                                    <w:left w:val="none" w:sz="0" w:space="0" w:color="auto"/>
                                    <w:bottom w:val="none" w:sz="0" w:space="0" w:color="auto"/>
                                    <w:right w:val="none" w:sz="0" w:space="0" w:color="auto"/>
                                  </w:divBdr>
                                  <w:divsChild>
                                    <w:div w:id="1963421997">
                                      <w:marLeft w:val="0"/>
                                      <w:marRight w:val="0"/>
                                      <w:marTop w:val="0"/>
                                      <w:marBottom w:val="0"/>
                                      <w:divBdr>
                                        <w:top w:val="none" w:sz="0" w:space="0" w:color="auto"/>
                                        <w:left w:val="none" w:sz="0" w:space="0" w:color="auto"/>
                                        <w:bottom w:val="none" w:sz="0" w:space="0" w:color="auto"/>
                                        <w:right w:val="none" w:sz="0" w:space="0" w:color="auto"/>
                                      </w:divBdr>
                                      <w:divsChild>
                                        <w:div w:id="1940603211">
                                          <w:marLeft w:val="0"/>
                                          <w:marRight w:val="0"/>
                                          <w:marTop w:val="0"/>
                                          <w:marBottom w:val="0"/>
                                          <w:divBdr>
                                            <w:top w:val="none" w:sz="0" w:space="0" w:color="auto"/>
                                            <w:left w:val="none" w:sz="0" w:space="0" w:color="auto"/>
                                            <w:bottom w:val="none" w:sz="0" w:space="0" w:color="auto"/>
                                            <w:right w:val="none" w:sz="0" w:space="0" w:color="auto"/>
                                          </w:divBdr>
                                          <w:divsChild>
                                            <w:div w:id="20556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080969">
                      <w:marLeft w:val="5205"/>
                      <w:marRight w:val="0"/>
                      <w:marTop w:val="0"/>
                      <w:marBottom w:val="0"/>
                      <w:divBdr>
                        <w:top w:val="none" w:sz="0" w:space="0" w:color="auto"/>
                        <w:left w:val="none" w:sz="0" w:space="0" w:color="auto"/>
                        <w:bottom w:val="none" w:sz="0" w:space="0" w:color="auto"/>
                        <w:right w:val="none" w:sz="0" w:space="0" w:color="auto"/>
                      </w:divBdr>
                      <w:divsChild>
                        <w:div w:id="788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035679">
          <w:marLeft w:val="0"/>
          <w:marRight w:val="0"/>
          <w:marTop w:val="0"/>
          <w:marBottom w:val="0"/>
          <w:divBdr>
            <w:top w:val="none" w:sz="0" w:space="0" w:color="auto"/>
            <w:left w:val="none" w:sz="0" w:space="0" w:color="auto"/>
            <w:bottom w:val="none" w:sz="0" w:space="0" w:color="auto"/>
            <w:right w:val="none" w:sz="0" w:space="0" w:color="auto"/>
          </w:divBdr>
          <w:divsChild>
            <w:div w:id="805201937">
              <w:marLeft w:val="0"/>
              <w:marRight w:val="0"/>
              <w:marTop w:val="0"/>
              <w:marBottom w:val="0"/>
              <w:divBdr>
                <w:top w:val="none" w:sz="0" w:space="0" w:color="auto"/>
                <w:left w:val="none" w:sz="0" w:space="0" w:color="auto"/>
                <w:bottom w:val="none" w:sz="0" w:space="0" w:color="auto"/>
                <w:right w:val="none" w:sz="0" w:space="0" w:color="auto"/>
              </w:divBdr>
              <w:divsChild>
                <w:div w:id="1201892834">
                  <w:marLeft w:val="0"/>
                  <w:marRight w:val="0"/>
                  <w:marTop w:val="0"/>
                  <w:marBottom w:val="0"/>
                  <w:divBdr>
                    <w:top w:val="none" w:sz="0" w:space="0" w:color="auto"/>
                    <w:left w:val="none" w:sz="0" w:space="0" w:color="auto"/>
                    <w:bottom w:val="none" w:sz="0" w:space="0" w:color="auto"/>
                    <w:right w:val="none" w:sz="0" w:space="0" w:color="auto"/>
                  </w:divBdr>
                  <w:divsChild>
                    <w:div w:id="13269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3177">
          <w:marLeft w:val="0"/>
          <w:marRight w:val="0"/>
          <w:marTop w:val="0"/>
          <w:marBottom w:val="0"/>
          <w:divBdr>
            <w:top w:val="none" w:sz="0" w:space="0" w:color="auto"/>
            <w:left w:val="none" w:sz="0" w:space="0" w:color="auto"/>
            <w:bottom w:val="none" w:sz="0" w:space="0" w:color="auto"/>
            <w:right w:val="none" w:sz="0" w:space="0" w:color="auto"/>
          </w:divBdr>
          <w:divsChild>
            <w:div w:id="842548247">
              <w:marLeft w:val="0"/>
              <w:marRight w:val="0"/>
              <w:marTop w:val="0"/>
              <w:marBottom w:val="0"/>
              <w:divBdr>
                <w:top w:val="none" w:sz="0" w:space="0" w:color="auto"/>
                <w:left w:val="none" w:sz="0" w:space="0" w:color="auto"/>
                <w:bottom w:val="none" w:sz="0" w:space="0" w:color="auto"/>
                <w:right w:val="none" w:sz="0" w:space="0" w:color="auto"/>
              </w:divBdr>
              <w:divsChild>
                <w:div w:id="214661071">
                  <w:marLeft w:val="0"/>
                  <w:marRight w:val="0"/>
                  <w:marTop w:val="0"/>
                  <w:marBottom w:val="0"/>
                  <w:divBdr>
                    <w:top w:val="none" w:sz="0" w:space="0" w:color="auto"/>
                    <w:left w:val="none" w:sz="0" w:space="0" w:color="auto"/>
                    <w:bottom w:val="none" w:sz="0" w:space="0" w:color="auto"/>
                    <w:right w:val="none" w:sz="0" w:space="0" w:color="auto"/>
                  </w:divBdr>
                </w:div>
                <w:div w:id="1950240213">
                  <w:marLeft w:val="0"/>
                  <w:marRight w:val="0"/>
                  <w:marTop w:val="0"/>
                  <w:marBottom w:val="0"/>
                  <w:divBdr>
                    <w:top w:val="none" w:sz="0" w:space="0" w:color="auto"/>
                    <w:left w:val="none" w:sz="0" w:space="0" w:color="auto"/>
                    <w:bottom w:val="none" w:sz="0" w:space="0" w:color="auto"/>
                    <w:right w:val="none" w:sz="0" w:space="0" w:color="auto"/>
                  </w:divBdr>
                </w:div>
                <w:div w:id="271516236">
                  <w:marLeft w:val="0"/>
                  <w:marRight w:val="0"/>
                  <w:marTop w:val="0"/>
                  <w:marBottom w:val="0"/>
                  <w:divBdr>
                    <w:top w:val="none" w:sz="0" w:space="0" w:color="auto"/>
                    <w:left w:val="none" w:sz="0" w:space="0" w:color="auto"/>
                    <w:bottom w:val="none" w:sz="0" w:space="0" w:color="auto"/>
                    <w:right w:val="none" w:sz="0" w:space="0" w:color="auto"/>
                  </w:divBdr>
                </w:div>
                <w:div w:id="481695858">
                  <w:marLeft w:val="0"/>
                  <w:marRight w:val="0"/>
                  <w:marTop w:val="0"/>
                  <w:marBottom w:val="0"/>
                  <w:divBdr>
                    <w:top w:val="none" w:sz="0" w:space="0" w:color="auto"/>
                    <w:left w:val="none" w:sz="0" w:space="0" w:color="auto"/>
                    <w:bottom w:val="none" w:sz="0" w:space="0" w:color="auto"/>
                    <w:right w:val="none" w:sz="0" w:space="0" w:color="auto"/>
                  </w:divBdr>
                </w:div>
                <w:div w:id="1335572536">
                  <w:marLeft w:val="0"/>
                  <w:marRight w:val="0"/>
                  <w:marTop w:val="0"/>
                  <w:marBottom w:val="0"/>
                  <w:divBdr>
                    <w:top w:val="none" w:sz="0" w:space="0" w:color="auto"/>
                    <w:left w:val="none" w:sz="0" w:space="0" w:color="auto"/>
                    <w:bottom w:val="none" w:sz="0" w:space="0" w:color="auto"/>
                    <w:right w:val="none" w:sz="0" w:space="0" w:color="auto"/>
                  </w:divBdr>
                </w:div>
                <w:div w:id="1349602109">
                  <w:marLeft w:val="0"/>
                  <w:marRight w:val="0"/>
                  <w:marTop w:val="0"/>
                  <w:marBottom w:val="0"/>
                  <w:divBdr>
                    <w:top w:val="none" w:sz="0" w:space="0" w:color="auto"/>
                    <w:left w:val="none" w:sz="0" w:space="0" w:color="auto"/>
                    <w:bottom w:val="none" w:sz="0" w:space="0" w:color="auto"/>
                    <w:right w:val="none" w:sz="0" w:space="0" w:color="auto"/>
                  </w:divBdr>
                </w:div>
                <w:div w:id="323164829">
                  <w:marLeft w:val="0"/>
                  <w:marRight w:val="0"/>
                  <w:marTop w:val="0"/>
                  <w:marBottom w:val="0"/>
                  <w:divBdr>
                    <w:top w:val="none" w:sz="0" w:space="0" w:color="auto"/>
                    <w:left w:val="none" w:sz="0" w:space="0" w:color="auto"/>
                    <w:bottom w:val="none" w:sz="0" w:space="0" w:color="auto"/>
                    <w:right w:val="none" w:sz="0" w:space="0" w:color="auto"/>
                  </w:divBdr>
                </w:div>
                <w:div w:id="1975522992">
                  <w:marLeft w:val="0"/>
                  <w:marRight w:val="0"/>
                  <w:marTop w:val="0"/>
                  <w:marBottom w:val="0"/>
                  <w:divBdr>
                    <w:top w:val="none" w:sz="0" w:space="0" w:color="auto"/>
                    <w:left w:val="none" w:sz="0" w:space="0" w:color="auto"/>
                    <w:bottom w:val="none" w:sz="0" w:space="0" w:color="auto"/>
                    <w:right w:val="none" w:sz="0" w:space="0" w:color="auto"/>
                  </w:divBdr>
                </w:div>
                <w:div w:id="1829054876">
                  <w:marLeft w:val="0"/>
                  <w:marRight w:val="0"/>
                  <w:marTop w:val="0"/>
                  <w:marBottom w:val="0"/>
                  <w:divBdr>
                    <w:top w:val="none" w:sz="0" w:space="0" w:color="auto"/>
                    <w:left w:val="none" w:sz="0" w:space="0" w:color="auto"/>
                    <w:bottom w:val="none" w:sz="0" w:space="0" w:color="auto"/>
                    <w:right w:val="none" w:sz="0" w:space="0" w:color="auto"/>
                  </w:divBdr>
                </w:div>
                <w:div w:id="1393970109">
                  <w:marLeft w:val="0"/>
                  <w:marRight w:val="0"/>
                  <w:marTop w:val="0"/>
                  <w:marBottom w:val="0"/>
                  <w:divBdr>
                    <w:top w:val="none" w:sz="0" w:space="0" w:color="auto"/>
                    <w:left w:val="none" w:sz="0" w:space="0" w:color="auto"/>
                    <w:bottom w:val="none" w:sz="0" w:space="0" w:color="auto"/>
                    <w:right w:val="none" w:sz="0" w:space="0" w:color="auto"/>
                  </w:divBdr>
                </w:div>
                <w:div w:id="612904111">
                  <w:marLeft w:val="0"/>
                  <w:marRight w:val="0"/>
                  <w:marTop w:val="0"/>
                  <w:marBottom w:val="0"/>
                  <w:divBdr>
                    <w:top w:val="none" w:sz="0" w:space="0" w:color="auto"/>
                    <w:left w:val="none" w:sz="0" w:space="0" w:color="auto"/>
                    <w:bottom w:val="none" w:sz="0" w:space="0" w:color="auto"/>
                    <w:right w:val="none" w:sz="0" w:space="0" w:color="auto"/>
                  </w:divBdr>
                </w:div>
                <w:div w:id="1241402590">
                  <w:marLeft w:val="0"/>
                  <w:marRight w:val="0"/>
                  <w:marTop w:val="0"/>
                  <w:marBottom w:val="0"/>
                  <w:divBdr>
                    <w:top w:val="none" w:sz="0" w:space="0" w:color="auto"/>
                    <w:left w:val="none" w:sz="0" w:space="0" w:color="auto"/>
                    <w:bottom w:val="none" w:sz="0" w:space="0" w:color="auto"/>
                    <w:right w:val="none" w:sz="0" w:space="0" w:color="auto"/>
                  </w:divBdr>
                </w:div>
                <w:div w:id="2119519925">
                  <w:marLeft w:val="0"/>
                  <w:marRight w:val="0"/>
                  <w:marTop w:val="0"/>
                  <w:marBottom w:val="0"/>
                  <w:divBdr>
                    <w:top w:val="none" w:sz="0" w:space="0" w:color="auto"/>
                    <w:left w:val="none" w:sz="0" w:space="0" w:color="auto"/>
                    <w:bottom w:val="none" w:sz="0" w:space="0" w:color="auto"/>
                    <w:right w:val="none" w:sz="0" w:space="0" w:color="auto"/>
                  </w:divBdr>
                </w:div>
                <w:div w:id="183790174">
                  <w:marLeft w:val="0"/>
                  <w:marRight w:val="0"/>
                  <w:marTop w:val="0"/>
                  <w:marBottom w:val="0"/>
                  <w:divBdr>
                    <w:top w:val="none" w:sz="0" w:space="0" w:color="auto"/>
                    <w:left w:val="none" w:sz="0" w:space="0" w:color="auto"/>
                    <w:bottom w:val="none" w:sz="0" w:space="0" w:color="auto"/>
                    <w:right w:val="none" w:sz="0" w:space="0" w:color="auto"/>
                  </w:divBdr>
                </w:div>
                <w:div w:id="1093009422">
                  <w:marLeft w:val="0"/>
                  <w:marRight w:val="0"/>
                  <w:marTop w:val="0"/>
                  <w:marBottom w:val="0"/>
                  <w:divBdr>
                    <w:top w:val="none" w:sz="0" w:space="0" w:color="auto"/>
                    <w:left w:val="none" w:sz="0" w:space="0" w:color="auto"/>
                    <w:bottom w:val="none" w:sz="0" w:space="0" w:color="auto"/>
                    <w:right w:val="none" w:sz="0" w:space="0" w:color="auto"/>
                  </w:divBdr>
                </w:div>
                <w:div w:id="446660523">
                  <w:marLeft w:val="0"/>
                  <w:marRight w:val="0"/>
                  <w:marTop w:val="0"/>
                  <w:marBottom w:val="0"/>
                  <w:divBdr>
                    <w:top w:val="none" w:sz="0" w:space="0" w:color="auto"/>
                    <w:left w:val="none" w:sz="0" w:space="0" w:color="auto"/>
                    <w:bottom w:val="none" w:sz="0" w:space="0" w:color="auto"/>
                    <w:right w:val="none" w:sz="0" w:space="0" w:color="auto"/>
                  </w:divBdr>
                </w:div>
                <w:div w:id="1854100965">
                  <w:marLeft w:val="0"/>
                  <w:marRight w:val="0"/>
                  <w:marTop w:val="0"/>
                  <w:marBottom w:val="0"/>
                  <w:divBdr>
                    <w:top w:val="none" w:sz="0" w:space="0" w:color="auto"/>
                    <w:left w:val="none" w:sz="0" w:space="0" w:color="auto"/>
                    <w:bottom w:val="none" w:sz="0" w:space="0" w:color="auto"/>
                    <w:right w:val="none" w:sz="0" w:space="0" w:color="auto"/>
                  </w:divBdr>
                </w:div>
                <w:div w:id="1236433254">
                  <w:marLeft w:val="0"/>
                  <w:marRight w:val="0"/>
                  <w:marTop w:val="0"/>
                  <w:marBottom w:val="0"/>
                  <w:divBdr>
                    <w:top w:val="none" w:sz="0" w:space="0" w:color="auto"/>
                    <w:left w:val="none" w:sz="0" w:space="0" w:color="auto"/>
                    <w:bottom w:val="none" w:sz="0" w:space="0" w:color="auto"/>
                    <w:right w:val="none" w:sz="0" w:space="0" w:color="auto"/>
                  </w:divBdr>
                </w:div>
                <w:div w:id="2013752600">
                  <w:marLeft w:val="0"/>
                  <w:marRight w:val="0"/>
                  <w:marTop w:val="0"/>
                  <w:marBottom w:val="0"/>
                  <w:divBdr>
                    <w:top w:val="none" w:sz="0" w:space="0" w:color="auto"/>
                    <w:left w:val="none" w:sz="0" w:space="0" w:color="auto"/>
                    <w:bottom w:val="none" w:sz="0" w:space="0" w:color="auto"/>
                    <w:right w:val="none" w:sz="0" w:space="0" w:color="auto"/>
                  </w:divBdr>
                </w:div>
                <w:div w:id="1504929059">
                  <w:marLeft w:val="0"/>
                  <w:marRight w:val="0"/>
                  <w:marTop w:val="0"/>
                  <w:marBottom w:val="0"/>
                  <w:divBdr>
                    <w:top w:val="none" w:sz="0" w:space="0" w:color="auto"/>
                    <w:left w:val="none" w:sz="0" w:space="0" w:color="auto"/>
                    <w:bottom w:val="none" w:sz="0" w:space="0" w:color="auto"/>
                    <w:right w:val="none" w:sz="0" w:space="0" w:color="auto"/>
                  </w:divBdr>
                </w:div>
                <w:div w:id="686636122">
                  <w:marLeft w:val="0"/>
                  <w:marRight w:val="0"/>
                  <w:marTop w:val="0"/>
                  <w:marBottom w:val="0"/>
                  <w:divBdr>
                    <w:top w:val="none" w:sz="0" w:space="0" w:color="auto"/>
                    <w:left w:val="none" w:sz="0" w:space="0" w:color="auto"/>
                    <w:bottom w:val="none" w:sz="0" w:space="0" w:color="auto"/>
                    <w:right w:val="none" w:sz="0" w:space="0" w:color="auto"/>
                  </w:divBdr>
                </w:div>
                <w:div w:id="1753240223">
                  <w:marLeft w:val="0"/>
                  <w:marRight w:val="0"/>
                  <w:marTop w:val="0"/>
                  <w:marBottom w:val="0"/>
                  <w:divBdr>
                    <w:top w:val="none" w:sz="0" w:space="0" w:color="auto"/>
                    <w:left w:val="none" w:sz="0" w:space="0" w:color="auto"/>
                    <w:bottom w:val="none" w:sz="0" w:space="0" w:color="auto"/>
                    <w:right w:val="none" w:sz="0" w:space="0" w:color="auto"/>
                  </w:divBdr>
                </w:div>
                <w:div w:id="807672629">
                  <w:marLeft w:val="0"/>
                  <w:marRight w:val="0"/>
                  <w:marTop w:val="0"/>
                  <w:marBottom w:val="0"/>
                  <w:divBdr>
                    <w:top w:val="none" w:sz="0" w:space="0" w:color="auto"/>
                    <w:left w:val="none" w:sz="0" w:space="0" w:color="auto"/>
                    <w:bottom w:val="none" w:sz="0" w:space="0" w:color="auto"/>
                    <w:right w:val="none" w:sz="0" w:space="0" w:color="auto"/>
                  </w:divBdr>
                </w:div>
                <w:div w:id="1376929693">
                  <w:marLeft w:val="0"/>
                  <w:marRight w:val="0"/>
                  <w:marTop w:val="0"/>
                  <w:marBottom w:val="0"/>
                  <w:divBdr>
                    <w:top w:val="none" w:sz="0" w:space="0" w:color="auto"/>
                    <w:left w:val="none" w:sz="0" w:space="0" w:color="auto"/>
                    <w:bottom w:val="none" w:sz="0" w:space="0" w:color="auto"/>
                    <w:right w:val="none" w:sz="0" w:space="0" w:color="auto"/>
                  </w:divBdr>
                </w:div>
                <w:div w:id="1720788892">
                  <w:marLeft w:val="0"/>
                  <w:marRight w:val="0"/>
                  <w:marTop w:val="0"/>
                  <w:marBottom w:val="0"/>
                  <w:divBdr>
                    <w:top w:val="none" w:sz="0" w:space="0" w:color="auto"/>
                    <w:left w:val="none" w:sz="0" w:space="0" w:color="auto"/>
                    <w:bottom w:val="none" w:sz="0" w:space="0" w:color="auto"/>
                    <w:right w:val="none" w:sz="0" w:space="0" w:color="auto"/>
                  </w:divBdr>
                </w:div>
                <w:div w:id="726805626">
                  <w:marLeft w:val="0"/>
                  <w:marRight w:val="0"/>
                  <w:marTop w:val="0"/>
                  <w:marBottom w:val="0"/>
                  <w:divBdr>
                    <w:top w:val="none" w:sz="0" w:space="0" w:color="auto"/>
                    <w:left w:val="none" w:sz="0" w:space="0" w:color="auto"/>
                    <w:bottom w:val="none" w:sz="0" w:space="0" w:color="auto"/>
                    <w:right w:val="none" w:sz="0" w:space="0" w:color="auto"/>
                  </w:divBdr>
                </w:div>
                <w:div w:id="1544095246">
                  <w:marLeft w:val="0"/>
                  <w:marRight w:val="0"/>
                  <w:marTop w:val="0"/>
                  <w:marBottom w:val="0"/>
                  <w:divBdr>
                    <w:top w:val="none" w:sz="0" w:space="0" w:color="auto"/>
                    <w:left w:val="none" w:sz="0" w:space="0" w:color="auto"/>
                    <w:bottom w:val="none" w:sz="0" w:space="0" w:color="auto"/>
                    <w:right w:val="none" w:sz="0" w:space="0" w:color="auto"/>
                  </w:divBdr>
                </w:div>
                <w:div w:id="1189641280">
                  <w:marLeft w:val="0"/>
                  <w:marRight w:val="0"/>
                  <w:marTop w:val="0"/>
                  <w:marBottom w:val="0"/>
                  <w:divBdr>
                    <w:top w:val="none" w:sz="0" w:space="0" w:color="auto"/>
                    <w:left w:val="none" w:sz="0" w:space="0" w:color="auto"/>
                    <w:bottom w:val="none" w:sz="0" w:space="0" w:color="auto"/>
                    <w:right w:val="none" w:sz="0" w:space="0" w:color="auto"/>
                  </w:divBdr>
                </w:div>
                <w:div w:id="1392922270">
                  <w:marLeft w:val="0"/>
                  <w:marRight w:val="0"/>
                  <w:marTop w:val="0"/>
                  <w:marBottom w:val="0"/>
                  <w:divBdr>
                    <w:top w:val="none" w:sz="0" w:space="0" w:color="auto"/>
                    <w:left w:val="none" w:sz="0" w:space="0" w:color="auto"/>
                    <w:bottom w:val="none" w:sz="0" w:space="0" w:color="auto"/>
                    <w:right w:val="none" w:sz="0" w:space="0" w:color="auto"/>
                  </w:divBdr>
                </w:div>
                <w:div w:id="739713556">
                  <w:marLeft w:val="0"/>
                  <w:marRight w:val="0"/>
                  <w:marTop w:val="0"/>
                  <w:marBottom w:val="0"/>
                  <w:divBdr>
                    <w:top w:val="none" w:sz="0" w:space="0" w:color="auto"/>
                    <w:left w:val="none" w:sz="0" w:space="0" w:color="auto"/>
                    <w:bottom w:val="none" w:sz="0" w:space="0" w:color="auto"/>
                    <w:right w:val="none" w:sz="0" w:space="0" w:color="auto"/>
                  </w:divBdr>
                </w:div>
                <w:div w:id="1920670812">
                  <w:marLeft w:val="0"/>
                  <w:marRight w:val="0"/>
                  <w:marTop w:val="0"/>
                  <w:marBottom w:val="0"/>
                  <w:divBdr>
                    <w:top w:val="none" w:sz="0" w:space="0" w:color="auto"/>
                    <w:left w:val="none" w:sz="0" w:space="0" w:color="auto"/>
                    <w:bottom w:val="none" w:sz="0" w:space="0" w:color="auto"/>
                    <w:right w:val="none" w:sz="0" w:space="0" w:color="auto"/>
                  </w:divBdr>
                </w:div>
                <w:div w:id="20234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7748">
          <w:marLeft w:val="0"/>
          <w:marRight w:val="0"/>
          <w:marTop w:val="0"/>
          <w:marBottom w:val="0"/>
          <w:divBdr>
            <w:top w:val="none" w:sz="0" w:space="0" w:color="auto"/>
            <w:left w:val="none" w:sz="0" w:space="0" w:color="auto"/>
            <w:bottom w:val="none" w:sz="0" w:space="0" w:color="auto"/>
            <w:right w:val="none" w:sz="0" w:space="0" w:color="auto"/>
          </w:divBdr>
          <w:divsChild>
            <w:div w:id="1394966026">
              <w:marLeft w:val="0"/>
              <w:marRight w:val="0"/>
              <w:marTop w:val="0"/>
              <w:marBottom w:val="0"/>
              <w:divBdr>
                <w:top w:val="none" w:sz="0" w:space="0" w:color="auto"/>
                <w:left w:val="none" w:sz="0" w:space="0" w:color="auto"/>
                <w:bottom w:val="none" w:sz="0" w:space="0" w:color="auto"/>
                <w:right w:val="none" w:sz="0" w:space="0" w:color="auto"/>
              </w:divBdr>
              <w:divsChild>
                <w:div w:id="1007441538">
                  <w:marLeft w:val="0"/>
                  <w:marRight w:val="0"/>
                  <w:marTop w:val="0"/>
                  <w:marBottom w:val="0"/>
                  <w:divBdr>
                    <w:top w:val="none" w:sz="0" w:space="0" w:color="auto"/>
                    <w:left w:val="none" w:sz="0" w:space="0" w:color="auto"/>
                    <w:bottom w:val="none" w:sz="0" w:space="0" w:color="auto"/>
                    <w:right w:val="none" w:sz="0" w:space="0" w:color="auto"/>
                  </w:divBdr>
                  <w:divsChild>
                    <w:div w:id="1103036551">
                      <w:marLeft w:val="0"/>
                      <w:marRight w:val="0"/>
                      <w:marTop w:val="0"/>
                      <w:marBottom w:val="0"/>
                      <w:divBdr>
                        <w:top w:val="none" w:sz="0" w:space="0" w:color="auto"/>
                        <w:left w:val="none" w:sz="0" w:space="0" w:color="auto"/>
                        <w:bottom w:val="none" w:sz="0" w:space="0" w:color="auto"/>
                        <w:right w:val="none" w:sz="0" w:space="0" w:color="auto"/>
                      </w:divBdr>
                      <w:divsChild>
                        <w:div w:id="1536306077">
                          <w:marLeft w:val="0"/>
                          <w:marRight w:val="0"/>
                          <w:marTop w:val="0"/>
                          <w:marBottom w:val="0"/>
                          <w:divBdr>
                            <w:top w:val="none" w:sz="0" w:space="0" w:color="auto"/>
                            <w:left w:val="none" w:sz="0" w:space="0" w:color="auto"/>
                            <w:bottom w:val="none" w:sz="0" w:space="0" w:color="auto"/>
                            <w:right w:val="none" w:sz="0" w:space="0" w:color="auto"/>
                          </w:divBdr>
                          <w:divsChild>
                            <w:div w:id="799417876">
                              <w:marLeft w:val="0"/>
                              <w:marRight w:val="0"/>
                              <w:marTop w:val="0"/>
                              <w:marBottom w:val="0"/>
                              <w:divBdr>
                                <w:top w:val="none" w:sz="0" w:space="0" w:color="auto"/>
                                <w:left w:val="none" w:sz="0" w:space="0" w:color="auto"/>
                                <w:bottom w:val="none" w:sz="0" w:space="0" w:color="auto"/>
                                <w:right w:val="none" w:sz="0" w:space="0" w:color="auto"/>
                              </w:divBdr>
                            </w:div>
                            <w:div w:id="1338581426">
                              <w:marLeft w:val="0"/>
                              <w:marRight w:val="0"/>
                              <w:marTop w:val="0"/>
                              <w:marBottom w:val="0"/>
                              <w:divBdr>
                                <w:top w:val="none" w:sz="0" w:space="0" w:color="auto"/>
                                <w:left w:val="none" w:sz="0" w:space="0" w:color="auto"/>
                                <w:bottom w:val="none" w:sz="0" w:space="0" w:color="auto"/>
                                <w:right w:val="none" w:sz="0" w:space="0" w:color="auto"/>
                              </w:divBdr>
                            </w:div>
                            <w:div w:id="1311013569">
                              <w:marLeft w:val="0"/>
                              <w:marRight w:val="0"/>
                              <w:marTop w:val="0"/>
                              <w:marBottom w:val="0"/>
                              <w:divBdr>
                                <w:top w:val="none" w:sz="0" w:space="0" w:color="auto"/>
                                <w:left w:val="none" w:sz="0" w:space="0" w:color="auto"/>
                                <w:bottom w:val="none" w:sz="0" w:space="0" w:color="auto"/>
                                <w:right w:val="none" w:sz="0" w:space="0" w:color="auto"/>
                              </w:divBdr>
                            </w:div>
                            <w:div w:id="1906647902">
                              <w:marLeft w:val="0"/>
                              <w:marRight w:val="0"/>
                              <w:marTop w:val="0"/>
                              <w:marBottom w:val="0"/>
                              <w:divBdr>
                                <w:top w:val="none" w:sz="0" w:space="0" w:color="auto"/>
                                <w:left w:val="none" w:sz="0" w:space="0" w:color="auto"/>
                                <w:bottom w:val="none" w:sz="0" w:space="0" w:color="auto"/>
                                <w:right w:val="none" w:sz="0" w:space="0" w:color="auto"/>
                              </w:divBdr>
                            </w:div>
                            <w:div w:id="1818447922">
                              <w:marLeft w:val="0"/>
                              <w:marRight w:val="0"/>
                              <w:marTop w:val="0"/>
                              <w:marBottom w:val="0"/>
                              <w:divBdr>
                                <w:top w:val="none" w:sz="0" w:space="0" w:color="auto"/>
                                <w:left w:val="none" w:sz="0" w:space="0" w:color="auto"/>
                                <w:bottom w:val="none" w:sz="0" w:space="0" w:color="auto"/>
                                <w:right w:val="none" w:sz="0" w:space="0" w:color="auto"/>
                              </w:divBdr>
                            </w:div>
                            <w:div w:id="699865268">
                              <w:marLeft w:val="0"/>
                              <w:marRight w:val="0"/>
                              <w:marTop w:val="0"/>
                              <w:marBottom w:val="0"/>
                              <w:divBdr>
                                <w:top w:val="none" w:sz="0" w:space="0" w:color="auto"/>
                                <w:left w:val="none" w:sz="0" w:space="0" w:color="auto"/>
                                <w:bottom w:val="none" w:sz="0" w:space="0" w:color="auto"/>
                                <w:right w:val="none" w:sz="0" w:space="0" w:color="auto"/>
                              </w:divBdr>
                            </w:div>
                            <w:div w:id="1088160039">
                              <w:marLeft w:val="0"/>
                              <w:marRight w:val="0"/>
                              <w:marTop w:val="0"/>
                              <w:marBottom w:val="0"/>
                              <w:divBdr>
                                <w:top w:val="none" w:sz="0" w:space="0" w:color="auto"/>
                                <w:left w:val="none" w:sz="0" w:space="0" w:color="auto"/>
                                <w:bottom w:val="none" w:sz="0" w:space="0" w:color="auto"/>
                                <w:right w:val="none" w:sz="0" w:space="0" w:color="auto"/>
                              </w:divBdr>
                            </w:div>
                            <w:div w:id="1256523825">
                              <w:marLeft w:val="0"/>
                              <w:marRight w:val="0"/>
                              <w:marTop w:val="0"/>
                              <w:marBottom w:val="0"/>
                              <w:divBdr>
                                <w:top w:val="none" w:sz="0" w:space="0" w:color="auto"/>
                                <w:left w:val="none" w:sz="0" w:space="0" w:color="auto"/>
                                <w:bottom w:val="none" w:sz="0" w:space="0" w:color="auto"/>
                                <w:right w:val="none" w:sz="0" w:space="0" w:color="auto"/>
                              </w:divBdr>
                            </w:div>
                            <w:div w:id="1548183391">
                              <w:marLeft w:val="0"/>
                              <w:marRight w:val="0"/>
                              <w:marTop w:val="0"/>
                              <w:marBottom w:val="0"/>
                              <w:divBdr>
                                <w:top w:val="none" w:sz="0" w:space="0" w:color="auto"/>
                                <w:left w:val="none" w:sz="0" w:space="0" w:color="auto"/>
                                <w:bottom w:val="none" w:sz="0" w:space="0" w:color="auto"/>
                                <w:right w:val="none" w:sz="0" w:space="0" w:color="auto"/>
                              </w:divBdr>
                            </w:div>
                            <w:div w:id="1133645158">
                              <w:marLeft w:val="0"/>
                              <w:marRight w:val="0"/>
                              <w:marTop w:val="0"/>
                              <w:marBottom w:val="0"/>
                              <w:divBdr>
                                <w:top w:val="none" w:sz="0" w:space="0" w:color="auto"/>
                                <w:left w:val="none" w:sz="0" w:space="0" w:color="auto"/>
                                <w:bottom w:val="none" w:sz="0" w:space="0" w:color="auto"/>
                                <w:right w:val="none" w:sz="0" w:space="0" w:color="auto"/>
                              </w:divBdr>
                            </w:div>
                            <w:div w:id="203713833">
                              <w:marLeft w:val="0"/>
                              <w:marRight w:val="0"/>
                              <w:marTop w:val="0"/>
                              <w:marBottom w:val="0"/>
                              <w:divBdr>
                                <w:top w:val="none" w:sz="0" w:space="0" w:color="auto"/>
                                <w:left w:val="none" w:sz="0" w:space="0" w:color="auto"/>
                                <w:bottom w:val="none" w:sz="0" w:space="0" w:color="auto"/>
                                <w:right w:val="none" w:sz="0" w:space="0" w:color="auto"/>
                              </w:divBdr>
                            </w:div>
                            <w:div w:id="1794205991">
                              <w:marLeft w:val="0"/>
                              <w:marRight w:val="0"/>
                              <w:marTop w:val="0"/>
                              <w:marBottom w:val="0"/>
                              <w:divBdr>
                                <w:top w:val="none" w:sz="0" w:space="0" w:color="auto"/>
                                <w:left w:val="none" w:sz="0" w:space="0" w:color="auto"/>
                                <w:bottom w:val="none" w:sz="0" w:space="0" w:color="auto"/>
                                <w:right w:val="none" w:sz="0" w:space="0" w:color="auto"/>
                              </w:divBdr>
                            </w:div>
                            <w:div w:id="556285413">
                              <w:marLeft w:val="0"/>
                              <w:marRight w:val="0"/>
                              <w:marTop w:val="0"/>
                              <w:marBottom w:val="0"/>
                              <w:divBdr>
                                <w:top w:val="none" w:sz="0" w:space="0" w:color="auto"/>
                                <w:left w:val="none" w:sz="0" w:space="0" w:color="auto"/>
                                <w:bottom w:val="none" w:sz="0" w:space="0" w:color="auto"/>
                                <w:right w:val="none" w:sz="0" w:space="0" w:color="auto"/>
                              </w:divBdr>
                            </w:div>
                            <w:div w:id="206375319">
                              <w:marLeft w:val="0"/>
                              <w:marRight w:val="0"/>
                              <w:marTop w:val="0"/>
                              <w:marBottom w:val="0"/>
                              <w:divBdr>
                                <w:top w:val="none" w:sz="0" w:space="0" w:color="auto"/>
                                <w:left w:val="none" w:sz="0" w:space="0" w:color="auto"/>
                                <w:bottom w:val="none" w:sz="0" w:space="0" w:color="auto"/>
                                <w:right w:val="none" w:sz="0" w:space="0" w:color="auto"/>
                              </w:divBdr>
                            </w:div>
                            <w:div w:id="2021541147">
                              <w:marLeft w:val="0"/>
                              <w:marRight w:val="0"/>
                              <w:marTop w:val="0"/>
                              <w:marBottom w:val="0"/>
                              <w:divBdr>
                                <w:top w:val="none" w:sz="0" w:space="0" w:color="auto"/>
                                <w:left w:val="none" w:sz="0" w:space="0" w:color="auto"/>
                                <w:bottom w:val="none" w:sz="0" w:space="0" w:color="auto"/>
                                <w:right w:val="none" w:sz="0" w:space="0" w:color="auto"/>
                              </w:divBdr>
                            </w:div>
                            <w:div w:id="766313270">
                              <w:marLeft w:val="0"/>
                              <w:marRight w:val="0"/>
                              <w:marTop w:val="0"/>
                              <w:marBottom w:val="0"/>
                              <w:divBdr>
                                <w:top w:val="none" w:sz="0" w:space="0" w:color="auto"/>
                                <w:left w:val="none" w:sz="0" w:space="0" w:color="auto"/>
                                <w:bottom w:val="none" w:sz="0" w:space="0" w:color="auto"/>
                                <w:right w:val="none" w:sz="0" w:space="0" w:color="auto"/>
                              </w:divBdr>
                            </w:div>
                            <w:div w:id="1067915686">
                              <w:marLeft w:val="0"/>
                              <w:marRight w:val="0"/>
                              <w:marTop w:val="0"/>
                              <w:marBottom w:val="0"/>
                              <w:divBdr>
                                <w:top w:val="none" w:sz="0" w:space="0" w:color="auto"/>
                                <w:left w:val="none" w:sz="0" w:space="0" w:color="auto"/>
                                <w:bottom w:val="none" w:sz="0" w:space="0" w:color="auto"/>
                                <w:right w:val="none" w:sz="0" w:space="0" w:color="auto"/>
                              </w:divBdr>
                            </w:div>
                            <w:div w:id="192809905">
                              <w:marLeft w:val="0"/>
                              <w:marRight w:val="0"/>
                              <w:marTop w:val="0"/>
                              <w:marBottom w:val="0"/>
                              <w:divBdr>
                                <w:top w:val="none" w:sz="0" w:space="0" w:color="auto"/>
                                <w:left w:val="none" w:sz="0" w:space="0" w:color="auto"/>
                                <w:bottom w:val="none" w:sz="0" w:space="0" w:color="auto"/>
                                <w:right w:val="none" w:sz="0" w:space="0" w:color="auto"/>
                              </w:divBdr>
                            </w:div>
                            <w:div w:id="470757191">
                              <w:marLeft w:val="0"/>
                              <w:marRight w:val="0"/>
                              <w:marTop w:val="0"/>
                              <w:marBottom w:val="0"/>
                              <w:divBdr>
                                <w:top w:val="none" w:sz="0" w:space="0" w:color="auto"/>
                                <w:left w:val="none" w:sz="0" w:space="0" w:color="auto"/>
                                <w:bottom w:val="none" w:sz="0" w:space="0" w:color="auto"/>
                                <w:right w:val="none" w:sz="0" w:space="0" w:color="auto"/>
                              </w:divBdr>
                            </w:div>
                            <w:div w:id="1065565510">
                              <w:marLeft w:val="0"/>
                              <w:marRight w:val="0"/>
                              <w:marTop w:val="0"/>
                              <w:marBottom w:val="0"/>
                              <w:divBdr>
                                <w:top w:val="none" w:sz="0" w:space="0" w:color="auto"/>
                                <w:left w:val="none" w:sz="0" w:space="0" w:color="auto"/>
                                <w:bottom w:val="none" w:sz="0" w:space="0" w:color="auto"/>
                                <w:right w:val="none" w:sz="0" w:space="0" w:color="auto"/>
                              </w:divBdr>
                            </w:div>
                            <w:div w:id="1098985930">
                              <w:marLeft w:val="0"/>
                              <w:marRight w:val="0"/>
                              <w:marTop w:val="0"/>
                              <w:marBottom w:val="0"/>
                              <w:divBdr>
                                <w:top w:val="none" w:sz="0" w:space="0" w:color="auto"/>
                                <w:left w:val="none" w:sz="0" w:space="0" w:color="auto"/>
                                <w:bottom w:val="none" w:sz="0" w:space="0" w:color="auto"/>
                                <w:right w:val="none" w:sz="0" w:space="0" w:color="auto"/>
                              </w:divBdr>
                            </w:div>
                            <w:div w:id="744763567">
                              <w:marLeft w:val="0"/>
                              <w:marRight w:val="0"/>
                              <w:marTop w:val="0"/>
                              <w:marBottom w:val="0"/>
                              <w:divBdr>
                                <w:top w:val="none" w:sz="0" w:space="0" w:color="auto"/>
                                <w:left w:val="none" w:sz="0" w:space="0" w:color="auto"/>
                                <w:bottom w:val="none" w:sz="0" w:space="0" w:color="auto"/>
                                <w:right w:val="none" w:sz="0" w:space="0" w:color="auto"/>
                              </w:divBdr>
                            </w:div>
                            <w:div w:id="1318726463">
                              <w:marLeft w:val="0"/>
                              <w:marRight w:val="0"/>
                              <w:marTop w:val="0"/>
                              <w:marBottom w:val="0"/>
                              <w:divBdr>
                                <w:top w:val="none" w:sz="0" w:space="0" w:color="auto"/>
                                <w:left w:val="none" w:sz="0" w:space="0" w:color="auto"/>
                                <w:bottom w:val="none" w:sz="0" w:space="0" w:color="auto"/>
                                <w:right w:val="none" w:sz="0" w:space="0" w:color="auto"/>
                              </w:divBdr>
                            </w:div>
                            <w:div w:id="446849858">
                              <w:marLeft w:val="0"/>
                              <w:marRight w:val="0"/>
                              <w:marTop w:val="0"/>
                              <w:marBottom w:val="0"/>
                              <w:divBdr>
                                <w:top w:val="none" w:sz="0" w:space="0" w:color="auto"/>
                                <w:left w:val="none" w:sz="0" w:space="0" w:color="auto"/>
                                <w:bottom w:val="none" w:sz="0" w:space="0" w:color="auto"/>
                                <w:right w:val="none" w:sz="0" w:space="0" w:color="auto"/>
                              </w:divBdr>
                            </w:div>
                            <w:div w:id="1884519841">
                              <w:marLeft w:val="0"/>
                              <w:marRight w:val="0"/>
                              <w:marTop w:val="0"/>
                              <w:marBottom w:val="0"/>
                              <w:divBdr>
                                <w:top w:val="none" w:sz="0" w:space="0" w:color="auto"/>
                                <w:left w:val="none" w:sz="0" w:space="0" w:color="auto"/>
                                <w:bottom w:val="none" w:sz="0" w:space="0" w:color="auto"/>
                                <w:right w:val="none" w:sz="0" w:space="0" w:color="auto"/>
                              </w:divBdr>
                            </w:div>
                            <w:div w:id="1225946585">
                              <w:marLeft w:val="0"/>
                              <w:marRight w:val="0"/>
                              <w:marTop w:val="0"/>
                              <w:marBottom w:val="0"/>
                              <w:divBdr>
                                <w:top w:val="none" w:sz="0" w:space="0" w:color="auto"/>
                                <w:left w:val="none" w:sz="0" w:space="0" w:color="auto"/>
                                <w:bottom w:val="none" w:sz="0" w:space="0" w:color="auto"/>
                                <w:right w:val="none" w:sz="0" w:space="0" w:color="auto"/>
                              </w:divBdr>
                            </w:div>
                            <w:div w:id="885415955">
                              <w:marLeft w:val="0"/>
                              <w:marRight w:val="0"/>
                              <w:marTop w:val="0"/>
                              <w:marBottom w:val="0"/>
                              <w:divBdr>
                                <w:top w:val="none" w:sz="0" w:space="0" w:color="auto"/>
                                <w:left w:val="none" w:sz="0" w:space="0" w:color="auto"/>
                                <w:bottom w:val="none" w:sz="0" w:space="0" w:color="auto"/>
                                <w:right w:val="none" w:sz="0" w:space="0" w:color="auto"/>
                              </w:divBdr>
                            </w:div>
                            <w:div w:id="1782719187">
                              <w:marLeft w:val="0"/>
                              <w:marRight w:val="0"/>
                              <w:marTop w:val="0"/>
                              <w:marBottom w:val="0"/>
                              <w:divBdr>
                                <w:top w:val="none" w:sz="0" w:space="0" w:color="auto"/>
                                <w:left w:val="none" w:sz="0" w:space="0" w:color="auto"/>
                                <w:bottom w:val="none" w:sz="0" w:space="0" w:color="auto"/>
                                <w:right w:val="none" w:sz="0" w:space="0" w:color="auto"/>
                              </w:divBdr>
                            </w:div>
                            <w:div w:id="2017265813">
                              <w:marLeft w:val="0"/>
                              <w:marRight w:val="0"/>
                              <w:marTop w:val="0"/>
                              <w:marBottom w:val="0"/>
                              <w:divBdr>
                                <w:top w:val="none" w:sz="0" w:space="0" w:color="auto"/>
                                <w:left w:val="none" w:sz="0" w:space="0" w:color="auto"/>
                                <w:bottom w:val="none" w:sz="0" w:space="0" w:color="auto"/>
                                <w:right w:val="none" w:sz="0" w:space="0" w:color="auto"/>
                              </w:divBdr>
                            </w:div>
                            <w:div w:id="973364323">
                              <w:marLeft w:val="0"/>
                              <w:marRight w:val="0"/>
                              <w:marTop w:val="0"/>
                              <w:marBottom w:val="0"/>
                              <w:divBdr>
                                <w:top w:val="none" w:sz="0" w:space="0" w:color="auto"/>
                                <w:left w:val="none" w:sz="0" w:space="0" w:color="auto"/>
                                <w:bottom w:val="none" w:sz="0" w:space="0" w:color="auto"/>
                                <w:right w:val="none" w:sz="0" w:space="0" w:color="auto"/>
                              </w:divBdr>
                            </w:div>
                            <w:div w:id="15021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355078">
          <w:marLeft w:val="0"/>
          <w:marRight w:val="0"/>
          <w:marTop w:val="0"/>
          <w:marBottom w:val="0"/>
          <w:divBdr>
            <w:top w:val="none" w:sz="0" w:space="0" w:color="auto"/>
            <w:left w:val="none" w:sz="0" w:space="0" w:color="auto"/>
            <w:bottom w:val="none" w:sz="0" w:space="0" w:color="auto"/>
            <w:right w:val="none" w:sz="0" w:space="0" w:color="auto"/>
          </w:divBdr>
          <w:divsChild>
            <w:div w:id="796532336">
              <w:marLeft w:val="0"/>
              <w:marRight w:val="0"/>
              <w:marTop w:val="0"/>
              <w:marBottom w:val="0"/>
              <w:divBdr>
                <w:top w:val="none" w:sz="0" w:space="0" w:color="auto"/>
                <w:left w:val="none" w:sz="0" w:space="0" w:color="auto"/>
                <w:bottom w:val="none" w:sz="0" w:space="0" w:color="auto"/>
                <w:right w:val="none" w:sz="0" w:space="0" w:color="auto"/>
              </w:divBdr>
              <w:divsChild>
                <w:div w:id="69231180">
                  <w:marLeft w:val="0"/>
                  <w:marRight w:val="0"/>
                  <w:marTop w:val="0"/>
                  <w:marBottom w:val="0"/>
                  <w:divBdr>
                    <w:top w:val="none" w:sz="0" w:space="0" w:color="auto"/>
                    <w:left w:val="none" w:sz="0" w:space="0" w:color="auto"/>
                    <w:bottom w:val="none" w:sz="0" w:space="0" w:color="auto"/>
                    <w:right w:val="none" w:sz="0" w:space="0" w:color="auto"/>
                  </w:divBdr>
                  <w:divsChild>
                    <w:div w:id="654379486">
                      <w:marLeft w:val="0"/>
                      <w:marRight w:val="0"/>
                      <w:marTop w:val="0"/>
                      <w:marBottom w:val="0"/>
                      <w:divBdr>
                        <w:top w:val="none" w:sz="0" w:space="0" w:color="auto"/>
                        <w:left w:val="none" w:sz="0" w:space="0" w:color="auto"/>
                        <w:bottom w:val="none" w:sz="0" w:space="0" w:color="auto"/>
                        <w:right w:val="none" w:sz="0" w:space="0" w:color="auto"/>
                      </w:divBdr>
                      <w:divsChild>
                        <w:div w:id="20445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09618">
      <w:bodyDiv w:val="1"/>
      <w:marLeft w:val="0"/>
      <w:marRight w:val="0"/>
      <w:marTop w:val="0"/>
      <w:marBottom w:val="0"/>
      <w:divBdr>
        <w:top w:val="none" w:sz="0" w:space="0" w:color="auto"/>
        <w:left w:val="none" w:sz="0" w:space="0" w:color="auto"/>
        <w:bottom w:val="none" w:sz="0" w:space="0" w:color="auto"/>
        <w:right w:val="none" w:sz="0" w:space="0" w:color="auto"/>
      </w:divBdr>
    </w:div>
    <w:div w:id="413013094">
      <w:bodyDiv w:val="1"/>
      <w:marLeft w:val="0"/>
      <w:marRight w:val="0"/>
      <w:marTop w:val="0"/>
      <w:marBottom w:val="0"/>
      <w:divBdr>
        <w:top w:val="none" w:sz="0" w:space="0" w:color="auto"/>
        <w:left w:val="none" w:sz="0" w:space="0" w:color="auto"/>
        <w:bottom w:val="none" w:sz="0" w:space="0" w:color="auto"/>
        <w:right w:val="none" w:sz="0" w:space="0" w:color="auto"/>
      </w:divBdr>
      <w:divsChild>
        <w:div w:id="1407460005">
          <w:marLeft w:val="0"/>
          <w:marRight w:val="0"/>
          <w:marTop w:val="0"/>
          <w:marBottom w:val="0"/>
          <w:divBdr>
            <w:top w:val="none" w:sz="0" w:space="0" w:color="auto"/>
            <w:left w:val="none" w:sz="0" w:space="0" w:color="auto"/>
            <w:bottom w:val="none" w:sz="0" w:space="0" w:color="auto"/>
            <w:right w:val="none" w:sz="0" w:space="0" w:color="auto"/>
          </w:divBdr>
          <w:divsChild>
            <w:div w:id="22439989">
              <w:marLeft w:val="0"/>
              <w:marRight w:val="0"/>
              <w:marTop w:val="0"/>
              <w:marBottom w:val="0"/>
              <w:divBdr>
                <w:top w:val="none" w:sz="0" w:space="0" w:color="auto"/>
                <w:left w:val="none" w:sz="0" w:space="0" w:color="auto"/>
                <w:bottom w:val="none" w:sz="0" w:space="0" w:color="auto"/>
                <w:right w:val="none" w:sz="0" w:space="0" w:color="auto"/>
              </w:divBdr>
            </w:div>
            <w:div w:id="425617164">
              <w:marLeft w:val="0"/>
              <w:marRight w:val="0"/>
              <w:marTop w:val="0"/>
              <w:marBottom w:val="0"/>
              <w:divBdr>
                <w:top w:val="none" w:sz="0" w:space="0" w:color="auto"/>
                <w:left w:val="none" w:sz="0" w:space="0" w:color="auto"/>
                <w:bottom w:val="none" w:sz="0" w:space="0" w:color="auto"/>
                <w:right w:val="none" w:sz="0" w:space="0" w:color="auto"/>
              </w:divBdr>
              <w:divsChild>
                <w:div w:id="12145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6114">
      <w:bodyDiv w:val="1"/>
      <w:marLeft w:val="0"/>
      <w:marRight w:val="0"/>
      <w:marTop w:val="0"/>
      <w:marBottom w:val="0"/>
      <w:divBdr>
        <w:top w:val="none" w:sz="0" w:space="0" w:color="auto"/>
        <w:left w:val="none" w:sz="0" w:space="0" w:color="auto"/>
        <w:bottom w:val="none" w:sz="0" w:space="0" w:color="auto"/>
        <w:right w:val="none" w:sz="0" w:space="0" w:color="auto"/>
      </w:divBdr>
      <w:divsChild>
        <w:div w:id="642001747">
          <w:marLeft w:val="0"/>
          <w:marRight w:val="0"/>
          <w:marTop w:val="0"/>
          <w:marBottom w:val="0"/>
          <w:divBdr>
            <w:top w:val="none" w:sz="0" w:space="0" w:color="auto"/>
            <w:left w:val="none" w:sz="0" w:space="0" w:color="auto"/>
            <w:bottom w:val="none" w:sz="0" w:space="0" w:color="auto"/>
            <w:right w:val="none" w:sz="0" w:space="0" w:color="auto"/>
          </w:divBdr>
          <w:divsChild>
            <w:div w:id="265698824">
              <w:marLeft w:val="0"/>
              <w:marRight w:val="0"/>
              <w:marTop w:val="0"/>
              <w:marBottom w:val="0"/>
              <w:divBdr>
                <w:top w:val="none" w:sz="0" w:space="0" w:color="auto"/>
                <w:left w:val="none" w:sz="0" w:space="0" w:color="auto"/>
                <w:bottom w:val="none" w:sz="0" w:space="0" w:color="auto"/>
                <w:right w:val="none" w:sz="0" w:space="0" w:color="auto"/>
              </w:divBdr>
            </w:div>
            <w:div w:id="434643204">
              <w:marLeft w:val="0"/>
              <w:marRight w:val="0"/>
              <w:marTop w:val="0"/>
              <w:marBottom w:val="0"/>
              <w:divBdr>
                <w:top w:val="none" w:sz="0" w:space="0" w:color="auto"/>
                <w:left w:val="none" w:sz="0" w:space="0" w:color="auto"/>
                <w:bottom w:val="none" w:sz="0" w:space="0" w:color="auto"/>
                <w:right w:val="none" w:sz="0" w:space="0" w:color="auto"/>
              </w:divBdr>
              <w:divsChild>
                <w:div w:id="1168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6922">
      <w:bodyDiv w:val="1"/>
      <w:marLeft w:val="0"/>
      <w:marRight w:val="0"/>
      <w:marTop w:val="0"/>
      <w:marBottom w:val="0"/>
      <w:divBdr>
        <w:top w:val="none" w:sz="0" w:space="0" w:color="auto"/>
        <w:left w:val="none" w:sz="0" w:space="0" w:color="auto"/>
        <w:bottom w:val="none" w:sz="0" w:space="0" w:color="auto"/>
        <w:right w:val="none" w:sz="0" w:space="0" w:color="auto"/>
      </w:divBdr>
      <w:divsChild>
        <w:div w:id="1441484314">
          <w:marLeft w:val="0"/>
          <w:marRight w:val="0"/>
          <w:marTop w:val="0"/>
          <w:marBottom w:val="0"/>
          <w:divBdr>
            <w:top w:val="none" w:sz="0" w:space="0" w:color="auto"/>
            <w:left w:val="none" w:sz="0" w:space="0" w:color="auto"/>
            <w:bottom w:val="none" w:sz="0" w:space="0" w:color="auto"/>
            <w:right w:val="none" w:sz="0" w:space="0" w:color="auto"/>
          </w:divBdr>
          <w:divsChild>
            <w:div w:id="1537888646">
              <w:marLeft w:val="0"/>
              <w:marRight w:val="0"/>
              <w:marTop w:val="0"/>
              <w:marBottom w:val="0"/>
              <w:divBdr>
                <w:top w:val="none" w:sz="0" w:space="0" w:color="auto"/>
                <w:left w:val="none" w:sz="0" w:space="0" w:color="auto"/>
                <w:bottom w:val="none" w:sz="0" w:space="0" w:color="auto"/>
                <w:right w:val="none" w:sz="0" w:space="0" w:color="auto"/>
              </w:divBdr>
            </w:div>
            <w:div w:id="210000541">
              <w:marLeft w:val="0"/>
              <w:marRight w:val="0"/>
              <w:marTop w:val="0"/>
              <w:marBottom w:val="0"/>
              <w:divBdr>
                <w:top w:val="none" w:sz="0" w:space="0" w:color="auto"/>
                <w:left w:val="none" w:sz="0" w:space="0" w:color="auto"/>
                <w:bottom w:val="none" w:sz="0" w:space="0" w:color="auto"/>
                <w:right w:val="none" w:sz="0" w:space="0" w:color="auto"/>
              </w:divBdr>
              <w:divsChild>
                <w:div w:id="8306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ce11.org/group/fairgroup/fairprincip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PDF/?uri=CELEX:32016R0679&amp;from=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research/participants/data/ref/h2020/other/hi/h2020-ethics_code-of-conduct_en.pdf" TargetMode="External"/><Relationship Id="rId4" Type="http://schemas.openxmlformats.org/officeDocument/2006/relationships/settings" Target="settings.xml"/><Relationship Id="rId9" Type="http://schemas.openxmlformats.org/officeDocument/2006/relationships/hyperlink" Target="http://www.tenk.fi/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helsinki.fi/x/g5w6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AB79-BCD7-422F-8A76-BB64FECD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1256</Words>
  <Characters>10174</Characters>
  <Application>Microsoft Office Word</Application>
  <DocSecurity>0</DocSecurity>
  <Lines>84</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Friman, Jari J</dc:creator>
  <cp:keywords/>
  <dc:description/>
  <cp:lastModifiedBy>Elina Hietaranta</cp:lastModifiedBy>
  <cp:revision>4</cp:revision>
  <cp:lastPrinted>2017-10-16T13:39:00Z</cp:lastPrinted>
  <dcterms:created xsi:type="dcterms:W3CDTF">2017-10-25T06:20:00Z</dcterms:created>
  <dcterms:modified xsi:type="dcterms:W3CDTF">2017-10-25T06:37:00Z</dcterms:modified>
</cp:coreProperties>
</file>