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6D53DA" w14:textId="77777777" w:rsidR="00337C9C" w:rsidRPr="00C53AC3" w:rsidRDefault="00337C9C" w:rsidP="00337C9C">
      <w:pPr>
        <w:spacing w:line="480" w:lineRule="auto"/>
        <w:jc w:val="both"/>
        <w:rPr>
          <w:rFonts w:cs="Arial"/>
          <w:szCs w:val="22"/>
        </w:rPr>
      </w:pPr>
    </w:p>
    <w:p w14:paraId="1E368440" w14:textId="77777777" w:rsidR="00337C9C" w:rsidRPr="00C53AC3" w:rsidRDefault="00337C9C" w:rsidP="00337C9C">
      <w:pPr>
        <w:spacing w:line="480" w:lineRule="auto"/>
        <w:jc w:val="both"/>
        <w:rPr>
          <w:rFonts w:cs="Arial"/>
          <w:szCs w:val="22"/>
        </w:rPr>
      </w:pPr>
    </w:p>
    <w:p w14:paraId="2C7C4B9D" w14:textId="77777777" w:rsidR="00337C9C" w:rsidRPr="00C53AC3" w:rsidRDefault="00337C9C" w:rsidP="00337C9C">
      <w:pPr>
        <w:spacing w:line="480" w:lineRule="auto"/>
        <w:jc w:val="both"/>
        <w:rPr>
          <w:rFonts w:cs="Arial"/>
          <w:szCs w:val="22"/>
        </w:rPr>
      </w:pPr>
    </w:p>
    <w:p w14:paraId="376DA100" w14:textId="77777777" w:rsidR="00337C9C" w:rsidRPr="00C53AC3" w:rsidRDefault="00337C9C" w:rsidP="00337C9C">
      <w:pPr>
        <w:spacing w:line="480" w:lineRule="auto"/>
        <w:jc w:val="both"/>
        <w:rPr>
          <w:rFonts w:cs="Arial"/>
          <w:szCs w:val="22"/>
        </w:rPr>
      </w:pPr>
    </w:p>
    <w:p w14:paraId="03C6441C" w14:textId="77777777" w:rsidR="00337C9C" w:rsidRDefault="00337C9C" w:rsidP="00337C9C">
      <w:pPr>
        <w:spacing w:line="480" w:lineRule="auto"/>
        <w:jc w:val="center"/>
        <w:rPr>
          <w:rFonts w:cs="Arial"/>
          <w:b/>
          <w:bCs/>
          <w:sz w:val="32"/>
          <w:szCs w:val="32"/>
        </w:rPr>
      </w:pPr>
      <w:r w:rsidRPr="00C53AC3">
        <w:rPr>
          <w:rFonts w:cs="Arial"/>
          <w:b/>
          <w:bCs/>
          <w:sz w:val="32"/>
          <w:szCs w:val="32"/>
        </w:rPr>
        <w:t>Metabol</w:t>
      </w:r>
      <w:r>
        <w:rPr>
          <w:rFonts w:cs="Arial"/>
          <w:b/>
          <w:bCs/>
          <w:sz w:val="32"/>
          <w:szCs w:val="32"/>
        </w:rPr>
        <w:t>ic</w:t>
      </w:r>
      <w:r w:rsidRPr="00C53AC3">
        <w:rPr>
          <w:rFonts w:cs="Arial"/>
          <w:b/>
          <w:bCs/>
          <w:sz w:val="32"/>
          <w:szCs w:val="32"/>
        </w:rPr>
        <w:t xml:space="preserve"> Phenotypes Reflect Patient Sex and Injury Status: A Cross-Sectional Analysis of Human Synovial Fluid</w:t>
      </w:r>
    </w:p>
    <w:p w14:paraId="682FA81B" w14:textId="77777777" w:rsidR="00337C9C" w:rsidRPr="0072491F" w:rsidRDefault="00337C9C" w:rsidP="00337C9C">
      <w:pPr>
        <w:spacing w:line="480" w:lineRule="auto"/>
        <w:rPr>
          <w:rFonts w:cs="Arial"/>
          <w:szCs w:val="22"/>
        </w:rPr>
      </w:pPr>
      <w:r w:rsidRPr="0072491F">
        <w:rPr>
          <w:rFonts w:cs="Arial"/>
          <w:szCs w:val="22"/>
        </w:rPr>
        <w:t>Running head:</w:t>
      </w:r>
      <w:r>
        <w:rPr>
          <w:rFonts w:cs="Arial"/>
          <w:szCs w:val="22"/>
        </w:rPr>
        <w:t xml:space="preserve"> Patient sex &amp; injury alter synovial fluid metabolome</w:t>
      </w:r>
    </w:p>
    <w:p w14:paraId="07510E05" w14:textId="77777777" w:rsidR="00337C9C" w:rsidRPr="00C53AC3" w:rsidRDefault="00337C9C" w:rsidP="00337C9C">
      <w:pPr>
        <w:spacing w:line="480" w:lineRule="auto"/>
        <w:jc w:val="both"/>
        <w:rPr>
          <w:rFonts w:cs="Arial"/>
          <w:szCs w:val="22"/>
        </w:rPr>
      </w:pPr>
    </w:p>
    <w:p w14:paraId="4B93931B" w14:textId="77777777" w:rsidR="00337C9C" w:rsidRPr="00C53AC3" w:rsidRDefault="00337C9C" w:rsidP="00337C9C">
      <w:pPr>
        <w:spacing w:line="480" w:lineRule="auto"/>
        <w:jc w:val="both"/>
        <w:rPr>
          <w:rFonts w:cs="Arial"/>
          <w:szCs w:val="22"/>
        </w:rPr>
      </w:pPr>
    </w:p>
    <w:p w14:paraId="777F62F9" w14:textId="77777777" w:rsidR="00337C9C" w:rsidRPr="00C53AC3" w:rsidRDefault="00337C9C" w:rsidP="00337C9C">
      <w:pPr>
        <w:spacing w:line="480" w:lineRule="auto"/>
        <w:jc w:val="both"/>
        <w:rPr>
          <w:rFonts w:cs="Arial"/>
          <w:szCs w:val="22"/>
          <w:vertAlign w:val="superscript"/>
        </w:rPr>
      </w:pPr>
      <w:r w:rsidRPr="00C53AC3">
        <w:rPr>
          <w:rFonts w:cs="Arial"/>
          <w:szCs w:val="22"/>
        </w:rPr>
        <w:t>Authors: Hope D. Welhaven</w:t>
      </w:r>
      <w:r w:rsidRPr="00C53AC3">
        <w:rPr>
          <w:rFonts w:cs="Arial"/>
          <w:szCs w:val="22"/>
          <w:vertAlign w:val="superscript"/>
        </w:rPr>
        <w:t>1</w:t>
      </w:r>
      <w:r w:rsidRPr="00C53AC3">
        <w:rPr>
          <w:rFonts w:cs="Arial"/>
          <w:szCs w:val="22"/>
        </w:rPr>
        <w:t>, Avery H. Welfley</w:t>
      </w:r>
      <w:r w:rsidRPr="00C53AC3">
        <w:rPr>
          <w:rFonts w:cs="Arial"/>
          <w:szCs w:val="22"/>
          <w:vertAlign w:val="superscript"/>
        </w:rPr>
        <w:t>2</w:t>
      </w:r>
      <w:r w:rsidRPr="00C53AC3">
        <w:rPr>
          <w:rFonts w:cs="Arial"/>
          <w:szCs w:val="22"/>
        </w:rPr>
        <w:t>, Prayag Pershad</w:t>
      </w:r>
      <w:r w:rsidRPr="00C53AC3">
        <w:rPr>
          <w:rFonts w:cs="Arial"/>
          <w:szCs w:val="22"/>
          <w:vertAlign w:val="superscript"/>
        </w:rPr>
        <w:t>3</w:t>
      </w:r>
      <w:r w:rsidRPr="00C53AC3">
        <w:rPr>
          <w:rFonts w:cs="Arial"/>
          <w:szCs w:val="22"/>
        </w:rPr>
        <w:t>, James Satalich</w:t>
      </w:r>
      <w:r w:rsidRPr="00C53AC3">
        <w:rPr>
          <w:rFonts w:cs="Arial"/>
          <w:szCs w:val="22"/>
          <w:vertAlign w:val="superscript"/>
        </w:rPr>
        <w:t>3</w:t>
      </w:r>
      <w:r w:rsidRPr="00C53AC3">
        <w:rPr>
          <w:rFonts w:cs="Arial"/>
          <w:szCs w:val="22"/>
        </w:rPr>
        <w:t>, Robert O'Connell</w:t>
      </w:r>
      <w:r w:rsidRPr="00C53AC3">
        <w:rPr>
          <w:rFonts w:cs="Arial"/>
          <w:szCs w:val="22"/>
          <w:vertAlign w:val="superscript"/>
        </w:rPr>
        <w:t>3</w:t>
      </w:r>
      <w:r w:rsidRPr="00C53AC3">
        <w:rPr>
          <w:rFonts w:cs="Arial"/>
          <w:szCs w:val="22"/>
        </w:rPr>
        <w:t>, Brian Bothner</w:t>
      </w:r>
      <w:r w:rsidRPr="00C53AC3">
        <w:rPr>
          <w:rFonts w:cs="Arial"/>
          <w:szCs w:val="22"/>
          <w:vertAlign w:val="superscript"/>
        </w:rPr>
        <w:t>1</w:t>
      </w:r>
      <w:r w:rsidRPr="00C53AC3">
        <w:rPr>
          <w:rFonts w:cs="Arial"/>
          <w:szCs w:val="22"/>
        </w:rPr>
        <w:t>, Alexander R. Vap</w:t>
      </w:r>
      <w:r w:rsidRPr="00C53AC3">
        <w:rPr>
          <w:rFonts w:cs="Arial"/>
          <w:szCs w:val="22"/>
          <w:vertAlign w:val="superscript"/>
        </w:rPr>
        <w:t>3</w:t>
      </w:r>
      <w:r w:rsidRPr="00C53AC3">
        <w:rPr>
          <w:rFonts w:cs="Arial"/>
          <w:szCs w:val="22"/>
        </w:rPr>
        <w:t>, Ronald K. June</w:t>
      </w:r>
      <w:r w:rsidRPr="00C53AC3">
        <w:rPr>
          <w:rFonts w:cs="Arial"/>
          <w:szCs w:val="22"/>
          <w:vertAlign w:val="superscript"/>
        </w:rPr>
        <w:t>4</w:t>
      </w:r>
    </w:p>
    <w:p w14:paraId="6D04E76F" w14:textId="77777777" w:rsidR="00337C9C" w:rsidRPr="00C53AC3" w:rsidRDefault="00337C9C" w:rsidP="00337C9C">
      <w:pPr>
        <w:spacing w:line="480" w:lineRule="auto"/>
        <w:jc w:val="both"/>
        <w:rPr>
          <w:rFonts w:cs="Arial"/>
          <w:szCs w:val="22"/>
          <w:vertAlign w:val="superscript"/>
        </w:rPr>
      </w:pPr>
    </w:p>
    <w:p w14:paraId="702F8CA0" w14:textId="77777777" w:rsidR="00337C9C" w:rsidRPr="00C53AC3" w:rsidRDefault="00337C9C" w:rsidP="00337C9C">
      <w:pPr>
        <w:spacing w:line="480" w:lineRule="auto"/>
        <w:jc w:val="both"/>
        <w:rPr>
          <w:rFonts w:cs="Arial"/>
          <w:szCs w:val="22"/>
        </w:rPr>
      </w:pPr>
      <w:r w:rsidRPr="00C53AC3">
        <w:rPr>
          <w:rFonts w:cs="Arial"/>
          <w:szCs w:val="22"/>
          <w:vertAlign w:val="superscript"/>
        </w:rPr>
        <w:t>1</w:t>
      </w:r>
      <w:r w:rsidRPr="00C53AC3">
        <w:rPr>
          <w:rFonts w:cs="Arial"/>
          <w:szCs w:val="22"/>
        </w:rPr>
        <w:t xml:space="preserve">Department of Chemistry &amp; Biochemistry, Montana State University, Bozeman MT </w:t>
      </w:r>
      <w:r w:rsidRPr="00C53AC3">
        <w:rPr>
          <w:rFonts w:cs="Arial"/>
          <w:szCs w:val="22"/>
          <w:vertAlign w:val="superscript"/>
        </w:rPr>
        <w:t>2</w:t>
      </w:r>
      <w:r w:rsidRPr="00C53AC3">
        <w:rPr>
          <w:rFonts w:cs="Arial"/>
          <w:szCs w:val="22"/>
        </w:rPr>
        <w:t xml:space="preserve">Department of Microbiology &amp; Cell Biology, Montana State University, Bozeman MT </w:t>
      </w:r>
      <w:r w:rsidRPr="00C53AC3">
        <w:rPr>
          <w:rFonts w:cs="Arial"/>
          <w:szCs w:val="22"/>
          <w:vertAlign w:val="superscript"/>
        </w:rPr>
        <w:t>3</w:t>
      </w:r>
      <w:r w:rsidRPr="00C53AC3">
        <w:rPr>
          <w:rFonts w:cs="Arial"/>
          <w:szCs w:val="22"/>
        </w:rPr>
        <w:t xml:space="preserve">Department of Orthopaedic Surgery, Virginia Commonwealth University, Richmond VA </w:t>
      </w:r>
    </w:p>
    <w:p w14:paraId="6B32C757" w14:textId="77777777" w:rsidR="00337C9C" w:rsidRPr="00C53AC3" w:rsidRDefault="00337C9C" w:rsidP="00337C9C">
      <w:pPr>
        <w:spacing w:line="480" w:lineRule="auto"/>
        <w:jc w:val="both"/>
        <w:rPr>
          <w:rFonts w:cs="Arial"/>
          <w:szCs w:val="22"/>
        </w:rPr>
      </w:pPr>
      <w:r w:rsidRPr="00C53AC3">
        <w:rPr>
          <w:rFonts w:cs="Arial"/>
          <w:szCs w:val="22"/>
          <w:vertAlign w:val="superscript"/>
        </w:rPr>
        <w:t>4</w:t>
      </w:r>
      <w:r w:rsidRPr="00C53AC3">
        <w:rPr>
          <w:rFonts w:cs="Arial"/>
          <w:szCs w:val="22"/>
        </w:rPr>
        <w:t>Department of Mechanical &amp; Industrial Engineering, Montana State University, Bozeman MT</w:t>
      </w:r>
    </w:p>
    <w:p w14:paraId="16164021" w14:textId="77777777" w:rsidR="00337C9C" w:rsidRPr="00C53AC3" w:rsidRDefault="00337C9C" w:rsidP="00337C9C">
      <w:pPr>
        <w:spacing w:line="480" w:lineRule="auto"/>
        <w:jc w:val="both"/>
        <w:rPr>
          <w:rFonts w:cs="Arial"/>
          <w:szCs w:val="22"/>
        </w:rPr>
      </w:pPr>
    </w:p>
    <w:p w14:paraId="6EA6FEA3" w14:textId="77777777" w:rsidR="00337C9C" w:rsidRPr="00C53AC3" w:rsidRDefault="00337C9C" w:rsidP="00337C9C">
      <w:pPr>
        <w:spacing w:line="480" w:lineRule="auto"/>
        <w:jc w:val="both"/>
        <w:rPr>
          <w:rFonts w:cs="Arial"/>
          <w:szCs w:val="22"/>
        </w:rPr>
      </w:pPr>
    </w:p>
    <w:p w14:paraId="1783AC74" w14:textId="77777777" w:rsidR="00337C9C" w:rsidRPr="00C53AC3" w:rsidRDefault="00337C9C" w:rsidP="00337C9C">
      <w:pPr>
        <w:spacing w:line="480" w:lineRule="auto"/>
        <w:jc w:val="both"/>
        <w:rPr>
          <w:rFonts w:cs="Arial"/>
          <w:szCs w:val="22"/>
          <w:u w:val="single"/>
        </w:rPr>
      </w:pPr>
      <w:r w:rsidRPr="00C53AC3">
        <w:rPr>
          <w:rFonts w:cs="Arial"/>
          <w:szCs w:val="22"/>
          <w:u w:val="single"/>
        </w:rPr>
        <w:t>*Corresponding Author</w:t>
      </w:r>
    </w:p>
    <w:p w14:paraId="317B8D92" w14:textId="77777777" w:rsidR="00337C9C" w:rsidRPr="00C53AC3" w:rsidRDefault="00337C9C" w:rsidP="00337C9C">
      <w:pPr>
        <w:spacing w:line="480" w:lineRule="auto"/>
        <w:jc w:val="both"/>
        <w:rPr>
          <w:rFonts w:cs="Arial"/>
          <w:szCs w:val="22"/>
        </w:rPr>
      </w:pPr>
      <w:r w:rsidRPr="00C53AC3">
        <w:rPr>
          <w:rFonts w:cs="Arial"/>
          <w:szCs w:val="22"/>
        </w:rPr>
        <w:t>Ronald K. June, Ph.D.</w:t>
      </w:r>
    </w:p>
    <w:p w14:paraId="6BF2F30D" w14:textId="77777777" w:rsidR="00337C9C" w:rsidRPr="00C53AC3" w:rsidRDefault="00337C9C" w:rsidP="00337C9C">
      <w:pPr>
        <w:spacing w:line="480" w:lineRule="auto"/>
        <w:jc w:val="both"/>
        <w:rPr>
          <w:rFonts w:cs="Arial"/>
          <w:szCs w:val="22"/>
        </w:rPr>
      </w:pPr>
      <w:r w:rsidRPr="00C53AC3">
        <w:rPr>
          <w:rFonts w:cs="Arial"/>
          <w:szCs w:val="22"/>
        </w:rPr>
        <w:t>Dept. of Mechanical &amp; Industrial Engineering</w:t>
      </w:r>
    </w:p>
    <w:p w14:paraId="626331D5" w14:textId="77777777" w:rsidR="00337C9C" w:rsidRPr="00C53AC3" w:rsidRDefault="00337C9C" w:rsidP="00337C9C">
      <w:pPr>
        <w:spacing w:line="480" w:lineRule="auto"/>
        <w:jc w:val="both"/>
        <w:rPr>
          <w:rFonts w:cs="Arial"/>
          <w:szCs w:val="22"/>
        </w:rPr>
      </w:pPr>
      <w:r w:rsidRPr="00C53AC3">
        <w:rPr>
          <w:rFonts w:cs="Arial"/>
          <w:szCs w:val="22"/>
        </w:rPr>
        <w:t xml:space="preserve">Montana State University </w:t>
      </w:r>
    </w:p>
    <w:p w14:paraId="127B98D1" w14:textId="77777777" w:rsidR="00337C9C" w:rsidRPr="00C53AC3" w:rsidRDefault="00337C9C" w:rsidP="00337C9C">
      <w:pPr>
        <w:spacing w:line="480" w:lineRule="auto"/>
        <w:jc w:val="both"/>
        <w:rPr>
          <w:rFonts w:cs="Arial"/>
          <w:szCs w:val="22"/>
        </w:rPr>
      </w:pPr>
      <w:r w:rsidRPr="00C53AC3">
        <w:rPr>
          <w:rFonts w:cs="Arial"/>
          <w:szCs w:val="22"/>
        </w:rPr>
        <w:t>PO Box 173800, Bozeman, MT 59717-3800</w:t>
      </w:r>
    </w:p>
    <w:p w14:paraId="2AA234A3" w14:textId="77777777" w:rsidR="00337C9C" w:rsidRPr="00C53AC3" w:rsidRDefault="00337C9C" w:rsidP="00337C9C">
      <w:pPr>
        <w:spacing w:line="480" w:lineRule="auto"/>
        <w:jc w:val="both"/>
        <w:rPr>
          <w:rFonts w:cs="Arial"/>
          <w:szCs w:val="22"/>
        </w:rPr>
      </w:pPr>
      <w:r w:rsidRPr="00C53AC3">
        <w:rPr>
          <w:rFonts w:cs="Arial"/>
          <w:szCs w:val="22"/>
        </w:rPr>
        <w:t xml:space="preserve">Phone: (406) 994-5941; Fax: (406) 994-6292; E-mail: </w:t>
      </w:r>
      <w:hyperlink r:id="rId7" w:history="1">
        <w:r w:rsidRPr="00C53AC3">
          <w:rPr>
            <w:rStyle w:val="Hyperlink"/>
            <w:rFonts w:cs="Arial"/>
            <w:szCs w:val="22"/>
          </w:rPr>
          <w:t>rjune@montana.edu</w:t>
        </w:r>
      </w:hyperlink>
    </w:p>
    <w:p w14:paraId="2BCA1939" w14:textId="77777777" w:rsidR="00337C9C" w:rsidRPr="00C53AC3" w:rsidRDefault="00337C9C" w:rsidP="00337C9C">
      <w:pPr>
        <w:spacing w:line="480" w:lineRule="auto"/>
        <w:jc w:val="both"/>
        <w:rPr>
          <w:rFonts w:cs="Arial"/>
          <w:szCs w:val="22"/>
        </w:rPr>
      </w:pPr>
      <w:r w:rsidRPr="00C53AC3">
        <w:rPr>
          <w:rFonts w:cs="Arial"/>
          <w:szCs w:val="22"/>
        </w:rPr>
        <w:br w:type="page"/>
      </w:r>
    </w:p>
    <w:p w14:paraId="0336688B" w14:textId="77777777" w:rsidR="00337C9C" w:rsidRPr="00C53AC3" w:rsidRDefault="00337C9C" w:rsidP="00337C9C">
      <w:pPr>
        <w:pStyle w:val="Heading1"/>
        <w:spacing w:line="480" w:lineRule="auto"/>
      </w:pPr>
      <w:r w:rsidRPr="00C53AC3">
        <w:rPr>
          <w:rStyle w:val="Heading1Char"/>
        </w:rPr>
        <w:lastRenderedPageBreak/>
        <w:t>Abstract</w:t>
      </w:r>
    </w:p>
    <w:p w14:paraId="59553EE3" w14:textId="77777777" w:rsidR="00337C9C" w:rsidRDefault="00337C9C" w:rsidP="00337C9C">
      <w:pPr>
        <w:spacing w:line="480" w:lineRule="auto"/>
        <w:jc w:val="both"/>
        <w:rPr>
          <w:rFonts w:cs="Arial"/>
          <w:szCs w:val="22"/>
        </w:rPr>
      </w:pPr>
      <w:r>
        <w:rPr>
          <w:rFonts w:cs="Arial"/>
          <w:szCs w:val="22"/>
          <w:u w:val="single"/>
        </w:rPr>
        <w:t>Objective:</w:t>
      </w:r>
      <w:r w:rsidRPr="0072491F">
        <w:rPr>
          <w:rFonts w:cs="Arial"/>
          <w:szCs w:val="22"/>
        </w:rPr>
        <w:t xml:space="preserve"> </w:t>
      </w:r>
      <w:r>
        <w:rPr>
          <w:rFonts w:cs="Arial"/>
          <w:szCs w:val="22"/>
        </w:rPr>
        <w:t>Osteoarthritis is a heterogeneous disease. The objective was t</w:t>
      </w:r>
      <w:r w:rsidRPr="0072491F">
        <w:rPr>
          <w:rFonts w:cs="Arial"/>
          <w:szCs w:val="22"/>
        </w:rPr>
        <w:t xml:space="preserve">o </w:t>
      </w:r>
      <w:r>
        <w:rPr>
          <w:rFonts w:cs="Arial"/>
          <w:szCs w:val="22"/>
        </w:rPr>
        <w:t xml:space="preserve">compare differences in </w:t>
      </w:r>
      <w:r w:rsidRPr="0072491F">
        <w:rPr>
          <w:rFonts w:cs="Arial"/>
          <w:szCs w:val="22"/>
        </w:rPr>
        <w:t xml:space="preserve">underlying cellular mechanisms and endogenous repair pathways </w:t>
      </w:r>
      <w:r>
        <w:rPr>
          <w:rFonts w:cs="Arial"/>
          <w:szCs w:val="22"/>
        </w:rPr>
        <w:t xml:space="preserve">between synovial fluid from male and female participants with different injuries to improve current understanding of the pathophysiology of downstream post-traumatic osteoarthritis. </w:t>
      </w:r>
    </w:p>
    <w:p w14:paraId="365A729E" w14:textId="77777777" w:rsidR="00337C9C" w:rsidRPr="0072491F" w:rsidRDefault="00337C9C" w:rsidP="00337C9C">
      <w:pPr>
        <w:spacing w:line="480" w:lineRule="auto"/>
        <w:jc w:val="both"/>
        <w:rPr>
          <w:rFonts w:cs="Arial"/>
          <w:szCs w:val="22"/>
          <w:u w:val="single"/>
        </w:rPr>
      </w:pPr>
      <w:r>
        <w:rPr>
          <w:rFonts w:cs="Arial"/>
          <w:szCs w:val="22"/>
          <w:u w:val="single"/>
        </w:rPr>
        <w:t>Design:</w:t>
      </w:r>
      <w:r w:rsidRPr="0072491F">
        <w:rPr>
          <w:rFonts w:cs="Arial"/>
          <w:szCs w:val="22"/>
        </w:rPr>
        <w:t xml:space="preserve"> S</w:t>
      </w:r>
      <w:r w:rsidRPr="00C53AC3">
        <w:rPr>
          <w:rFonts w:cs="Arial"/>
          <w:szCs w:val="22"/>
        </w:rPr>
        <w:t xml:space="preserve">ynovial fluid from n=33 </w:t>
      </w:r>
      <w:r w:rsidRPr="00C53AC3">
        <w:rPr>
          <w:rFonts w:cs="Arial"/>
          <w:bCs/>
          <w:szCs w:val="22"/>
        </w:rPr>
        <w:t>knee arthroscopy patients between 18 and 70 years with no prior knee injuries was obtained pre-procedure and injury pathology assigned post-procedure. Synovial fluid was extracted and analyzed via liquid chromatography</w:t>
      </w:r>
      <w:r>
        <w:rPr>
          <w:rFonts w:cs="Arial"/>
          <w:bCs/>
          <w:szCs w:val="22"/>
        </w:rPr>
        <w:t>-</w:t>
      </w:r>
      <w:r w:rsidRPr="00C53AC3">
        <w:rPr>
          <w:rFonts w:cs="Arial"/>
          <w:bCs/>
          <w:szCs w:val="22"/>
        </w:rPr>
        <w:t>mass spectrometry metabolomic profiling to examine differences in metabolism between injury pathologies</w:t>
      </w:r>
      <w:r>
        <w:rPr>
          <w:rFonts w:cs="Arial"/>
          <w:bCs/>
          <w:szCs w:val="22"/>
        </w:rPr>
        <w:t xml:space="preserve"> (ligament, meniscal, and combined ligament and meniscal)</w:t>
      </w:r>
      <w:r w:rsidRPr="00C53AC3">
        <w:rPr>
          <w:rFonts w:cs="Arial"/>
          <w:bCs/>
          <w:szCs w:val="22"/>
        </w:rPr>
        <w:t xml:space="preserve"> and </w:t>
      </w:r>
      <w:r>
        <w:rPr>
          <w:rFonts w:cs="Arial"/>
          <w:szCs w:val="22"/>
        </w:rPr>
        <w:t>patient</w:t>
      </w:r>
      <w:r w:rsidRPr="00C53AC3">
        <w:rPr>
          <w:rFonts w:cs="Arial"/>
          <w:szCs w:val="22"/>
        </w:rPr>
        <w:t xml:space="preserve"> sex</w:t>
      </w:r>
      <w:r w:rsidRPr="00C53AC3">
        <w:rPr>
          <w:rFonts w:cs="Arial"/>
          <w:bCs/>
          <w:szCs w:val="22"/>
        </w:rPr>
        <w:t xml:space="preserve">. </w:t>
      </w:r>
      <w:r>
        <w:rPr>
          <w:rFonts w:cs="Arial"/>
          <w:bCs/>
          <w:szCs w:val="22"/>
        </w:rPr>
        <w:t>Samples</w:t>
      </w:r>
      <w:r w:rsidRPr="00C53AC3">
        <w:rPr>
          <w:rFonts w:cs="Arial"/>
          <w:bCs/>
          <w:szCs w:val="22"/>
        </w:rPr>
        <w:t xml:space="preserve"> were pooled and underwent</w:t>
      </w:r>
      <w:r>
        <w:rPr>
          <w:rFonts w:cs="Arial"/>
          <w:bCs/>
          <w:szCs w:val="22"/>
        </w:rPr>
        <w:t xml:space="preserve"> secondary</w:t>
      </w:r>
      <w:r w:rsidRPr="00C53AC3">
        <w:rPr>
          <w:rFonts w:cs="Arial"/>
          <w:bCs/>
          <w:szCs w:val="22"/>
        </w:rPr>
        <w:t xml:space="preserve"> fragmentation to identify metabolites. </w:t>
      </w:r>
    </w:p>
    <w:p w14:paraId="46EBF44F" w14:textId="77777777" w:rsidR="00337C9C" w:rsidRDefault="00337C9C" w:rsidP="00337C9C">
      <w:pPr>
        <w:spacing w:line="480" w:lineRule="auto"/>
        <w:jc w:val="both"/>
        <w:rPr>
          <w:rFonts w:cs="Arial"/>
          <w:szCs w:val="22"/>
        </w:rPr>
      </w:pPr>
      <w:r w:rsidRPr="00C53AC3">
        <w:rPr>
          <w:rFonts w:cs="Arial"/>
          <w:szCs w:val="22"/>
          <w:u w:val="single"/>
        </w:rPr>
        <w:t>Results</w:t>
      </w:r>
      <w:r w:rsidRPr="00C53AC3">
        <w:rPr>
          <w:rFonts w:cs="Arial"/>
          <w:szCs w:val="22"/>
        </w:rPr>
        <w:t xml:space="preserve">: </w:t>
      </w:r>
      <w:r>
        <w:rPr>
          <w:rFonts w:cs="Arial"/>
          <w:szCs w:val="22"/>
        </w:rPr>
        <w:t>Different knee injuries uniquely altered synovial fluid metabolites and downstream pathways including amino acid, lipid, and i</w:t>
      </w:r>
      <w:r w:rsidRPr="00C53AC3">
        <w:rPr>
          <w:rFonts w:cs="Arial"/>
          <w:szCs w:val="22"/>
        </w:rPr>
        <w:t xml:space="preserve">nflammatory-associated </w:t>
      </w:r>
      <w:r>
        <w:rPr>
          <w:rFonts w:cs="Arial"/>
          <w:szCs w:val="22"/>
        </w:rPr>
        <w:t xml:space="preserve">metabolic </w:t>
      </w:r>
      <w:r w:rsidRPr="00C53AC3">
        <w:rPr>
          <w:rFonts w:cs="Arial"/>
          <w:szCs w:val="22"/>
        </w:rPr>
        <w:t>pathways</w:t>
      </w:r>
      <w:r>
        <w:rPr>
          <w:rFonts w:cs="Arial"/>
          <w:szCs w:val="22"/>
        </w:rPr>
        <w:t xml:space="preserve">. Notably, sexual dimorphic metabolic phenotypes were examined between males and females and within injury pathology. Cervonyl carnitine and other identified metabolites differed in concentrations between sexes. </w:t>
      </w:r>
    </w:p>
    <w:p w14:paraId="65085D87" w14:textId="77777777" w:rsidR="00337C9C" w:rsidRDefault="00337C9C" w:rsidP="00337C9C">
      <w:pPr>
        <w:spacing w:line="480" w:lineRule="auto"/>
        <w:jc w:val="both"/>
        <w:rPr>
          <w:rFonts w:cs="Arial"/>
          <w:szCs w:val="22"/>
        </w:rPr>
      </w:pPr>
      <w:r w:rsidRPr="00C53AC3">
        <w:rPr>
          <w:rFonts w:cs="Arial"/>
          <w:szCs w:val="22"/>
          <w:u w:val="single"/>
        </w:rPr>
        <w:t>Conclusions</w:t>
      </w:r>
      <w:r w:rsidRPr="00C53AC3">
        <w:rPr>
          <w:rFonts w:cs="Arial"/>
          <w:szCs w:val="22"/>
        </w:rPr>
        <w:t>: The</w:t>
      </w:r>
      <w:r>
        <w:rPr>
          <w:rFonts w:cs="Arial"/>
          <w:szCs w:val="22"/>
        </w:rPr>
        <w:t>se</w:t>
      </w:r>
      <w:r w:rsidRPr="00C53AC3">
        <w:rPr>
          <w:rFonts w:cs="Arial"/>
          <w:szCs w:val="22"/>
        </w:rPr>
        <w:t xml:space="preserve"> results suggest that different injuries </w:t>
      </w:r>
      <w:r>
        <w:rPr>
          <w:rFonts w:cs="Arial"/>
          <w:szCs w:val="22"/>
        </w:rPr>
        <w:t>and patient</w:t>
      </w:r>
      <w:r w:rsidRPr="00C53AC3">
        <w:rPr>
          <w:rFonts w:cs="Arial"/>
          <w:szCs w:val="22"/>
        </w:rPr>
        <w:t xml:space="preserve"> sex are associated with distinct metabolic phenotypes. Considering these phenotypic associations, a greater understanding of metabolic mechanisms associated with specific injuries</w:t>
      </w:r>
      <w:r>
        <w:rPr>
          <w:rFonts w:cs="Arial"/>
          <w:szCs w:val="22"/>
        </w:rPr>
        <w:t xml:space="preserve">, sex, </w:t>
      </w:r>
      <w:r w:rsidRPr="00C53AC3">
        <w:rPr>
          <w:rFonts w:cs="Arial"/>
          <w:szCs w:val="22"/>
        </w:rPr>
        <w:t xml:space="preserve">and </w:t>
      </w:r>
      <w:r>
        <w:rPr>
          <w:rFonts w:cs="Arial"/>
          <w:szCs w:val="22"/>
        </w:rPr>
        <w:t xml:space="preserve">post-traumatic osteoarthritis </w:t>
      </w:r>
      <w:r w:rsidRPr="00C53AC3">
        <w:rPr>
          <w:rFonts w:cs="Arial"/>
          <w:szCs w:val="22"/>
        </w:rPr>
        <w:t>development may yield data regarding how endogenous repair pathways differ between</w:t>
      </w:r>
      <w:r>
        <w:rPr>
          <w:rFonts w:cs="Arial"/>
          <w:szCs w:val="22"/>
        </w:rPr>
        <w:t xml:space="preserve"> male and female</w:t>
      </w:r>
      <w:r w:rsidRPr="00C53AC3">
        <w:rPr>
          <w:rFonts w:cs="Arial"/>
          <w:szCs w:val="22"/>
        </w:rPr>
        <w:t xml:space="preserve"> injury types. </w:t>
      </w:r>
      <w:r>
        <w:rPr>
          <w:rFonts w:cs="Arial"/>
          <w:szCs w:val="22"/>
        </w:rPr>
        <w:t>Ongoing</w:t>
      </w:r>
      <w:r w:rsidRPr="00C53AC3">
        <w:rPr>
          <w:rFonts w:cs="Arial"/>
          <w:szCs w:val="22"/>
        </w:rPr>
        <w:t xml:space="preserve"> metabolomic analysis of synovial fluid in injured male and female patients can be performed to monitor </w:t>
      </w:r>
      <w:r>
        <w:rPr>
          <w:rFonts w:cs="Arial"/>
          <w:szCs w:val="22"/>
        </w:rPr>
        <w:t>post-traumatic osteoarthritis</w:t>
      </w:r>
      <w:r w:rsidRPr="00C53AC3" w:rsidDel="007F481F">
        <w:rPr>
          <w:rFonts w:cs="Arial"/>
          <w:szCs w:val="22"/>
        </w:rPr>
        <w:t xml:space="preserve"> </w:t>
      </w:r>
      <w:r w:rsidRPr="00C53AC3">
        <w:rPr>
          <w:rFonts w:cs="Arial"/>
          <w:szCs w:val="22"/>
        </w:rPr>
        <w:t>development and progression.</w:t>
      </w:r>
    </w:p>
    <w:p w14:paraId="0CF8F44A" w14:textId="77777777" w:rsidR="00337C9C" w:rsidRPr="00C53AC3" w:rsidRDefault="00337C9C" w:rsidP="00337C9C">
      <w:pPr>
        <w:spacing w:line="480" w:lineRule="auto"/>
        <w:jc w:val="both"/>
        <w:rPr>
          <w:rFonts w:cs="Arial"/>
          <w:szCs w:val="22"/>
        </w:rPr>
      </w:pPr>
    </w:p>
    <w:p w14:paraId="45C0721B" w14:textId="77777777" w:rsidR="00337C9C" w:rsidRDefault="00337C9C" w:rsidP="00337C9C">
      <w:pPr>
        <w:spacing w:line="480" w:lineRule="auto"/>
        <w:jc w:val="both"/>
        <w:rPr>
          <w:rFonts w:cs="Arial"/>
          <w:szCs w:val="22"/>
        </w:rPr>
      </w:pPr>
      <w:r w:rsidRPr="00C53AC3">
        <w:rPr>
          <w:rFonts w:cs="Arial"/>
          <w:szCs w:val="22"/>
        </w:rPr>
        <w:t xml:space="preserve">Keywords: </w:t>
      </w:r>
      <w:r>
        <w:rPr>
          <w:rFonts w:cs="Arial"/>
          <w:szCs w:val="22"/>
        </w:rPr>
        <w:t>Sex Differences, Injury, Post-Traumatic Osteoarthritis, Synovial Fluid, Metabolomics</w:t>
      </w:r>
    </w:p>
    <w:p w14:paraId="02E64AA2" w14:textId="77777777" w:rsidR="00337C9C" w:rsidRPr="00C53AC3" w:rsidRDefault="00337C9C" w:rsidP="00337C9C">
      <w:pPr>
        <w:spacing w:line="480" w:lineRule="auto"/>
        <w:jc w:val="both"/>
        <w:rPr>
          <w:rFonts w:cs="Arial"/>
          <w:szCs w:val="22"/>
        </w:rPr>
      </w:pPr>
      <w:r w:rsidRPr="00C53AC3">
        <w:rPr>
          <w:rFonts w:cs="Arial"/>
          <w:szCs w:val="22"/>
        </w:rPr>
        <w:br w:type="page"/>
      </w:r>
    </w:p>
    <w:p w14:paraId="57C9CDA4" w14:textId="77777777" w:rsidR="00337C9C" w:rsidRPr="00755CDB" w:rsidRDefault="00337C9C" w:rsidP="00337C9C">
      <w:pPr>
        <w:pStyle w:val="Heading1"/>
        <w:spacing w:line="480" w:lineRule="auto"/>
      </w:pPr>
      <w:r w:rsidRPr="00C53AC3">
        <w:lastRenderedPageBreak/>
        <w:t>Introduction</w:t>
      </w:r>
    </w:p>
    <w:p w14:paraId="73E2ED89" w14:textId="77777777" w:rsidR="00337C9C" w:rsidRPr="00C53AC3" w:rsidRDefault="00337C9C" w:rsidP="00337C9C">
      <w:pPr>
        <w:spacing w:line="480" w:lineRule="auto"/>
        <w:ind w:firstLine="720"/>
        <w:jc w:val="both"/>
        <w:rPr>
          <w:rFonts w:cs="Arial"/>
          <w:szCs w:val="22"/>
        </w:rPr>
      </w:pPr>
      <w:r w:rsidRPr="00C53AC3">
        <w:rPr>
          <w:rFonts w:cs="Arial"/>
          <w:szCs w:val="22"/>
        </w:rPr>
        <w:t>Post-traumatic osteoarthritis (PTOA) accounts for approximately 12% of osteoarthritis (OA) cases equating to 5.6 million cases annually</w:t>
      </w:r>
      <w:r w:rsidRPr="00C53AC3">
        <w:rPr>
          <w:rFonts w:cs="Arial"/>
          <w:szCs w:val="22"/>
        </w:rPr>
        <w:fldChar w:fldCharType="begin">
          <w:fldData xml:space="preserve">PEVuZE5vdGU+PENpdGU+PEF1dGhvcj5Ccm93bjwvQXV0aG9yPjxZZWFyPjIwMDY8L1llYXI+PFJl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=
</w:fldData>
        </w:fldChar>
      </w:r>
      <w:r>
        <w:rPr>
          <w:rFonts w:cs="Arial"/>
          <w:szCs w:val="22"/>
        </w:rPr>
        <w:instrText xml:space="preserve"> ADDIN EN.CITE </w:instrText>
      </w:r>
      <w:r>
        <w:rPr>
          <w:rFonts w:cs="Arial"/>
          <w:szCs w:val="22"/>
        </w:rPr>
        <w:fldChar w:fldCharType="begin">
          <w:fldData xml:space="preserve">PEVuZE5vdGU+PENpdGU+PEF1dGhvcj5Ccm93bjwvQXV0aG9yPjxZZWFyPjIwMDY8L1llYXI+PFJl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=
</w:fldData>
        </w:fldChar>
      </w:r>
      <w:r>
        <w:rPr>
          <w:rFonts w:cs="Arial"/>
          <w:szCs w:val="22"/>
        </w:rPr>
        <w:instrText xml:space="preserve"> ADDIN EN.CITE.DATA </w:instrText>
      </w:r>
      <w:r>
        <w:rPr>
          <w:rFonts w:cs="Arial"/>
          <w:szCs w:val="22"/>
        </w:rPr>
      </w:r>
      <w:r>
        <w:rPr>
          <w:rFonts w:cs="Arial"/>
          <w:szCs w:val="22"/>
        </w:rPr>
        <w:fldChar w:fldCharType="end"/>
      </w:r>
      <w:r w:rsidRPr="00C53AC3">
        <w:rPr>
          <w:rFonts w:cs="Arial"/>
          <w:szCs w:val="22"/>
        </w:rPr>
      </w:r>
      <w:r w:rsidRPr="00C53AC3">
        <w:rPr>
          <w:rFonts w:cs="Arial"/>
          <w:szCs w:val="22"/>
        </w:rPr>
        <w:fldChar w:fldCharType="separate"/>
      </w:r>
      <w:r w:rsidRPr="00C91B68">
        <w:rPr>
          <w:rFonts w:cs="Arial"/>
          <w:noProof/>
          <w:szCs w:val="22"/>
          <w:vertAlign w:val="superscript"/>
        </w:rPr>
        <w:t>1, 2</w:t>
      </w:r>
      <w:r w:rsidRPr="00C53AC3">
        <w:rPr>
          <w:rFonts w:cs="Arial"/>
          <w:szCs w:val="22"/>
        </w:rPr>
        <w:fldChar w:fldCharType="end"/>
      </w:r>
      <w:r w:rsidRPr="00C53AC3">
        <w:rPr>
          <w:rFonts w:cs="Arial"/>
          <w:szCs w:val="22"/>
        </w:rPr>
        <w:t xml:space="preserve">. One of the most prevalent risk factors that contributes to PTOA is joint injury. Within the United States, nearly 250,000 </w:t>
      </w:r>
      <w:r>
        <w:rPr>
          <w:rFonts w:cs="Arial"/>
          <w:szCs w:val="22"/>
        </w:rPr>
        <w:t>anterior cruciate ligament (ACL)</w:t>
      </w:r>
      <w:r w:rsidRPr="00C53AC3">
        <w:rPr>
          <w:rFonts w:cs="Arial"/>
          <w:szCs w:val="22"/>
        </w:rPr>
        <w:t xml:space="preserve"> injuries occur annually where approximately 70% of injured patients undergo ACL reconstruction</w:t>
      </w:r>
      <w:r w:rsidRPr="00C53AC3">
        <w:rPr>
          <w:rFonts w:cs="Arial"/>
          <w:szCs w:val="22"/>
        </w:rPr>
        <w:fldChar w:fldCharType="begin">
          <w:fldData xml:space="preserve">PEVuZE5vdGU+PENpdGU+PEF1dGhvcj5Hb3R0bG9iPC9BdXRob3I+PFllYXI+MTk5OTwvWWVhcj48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</w:fldData>
        </w:fldChar>
      </w:r>
      <w:r>
        <w:rPr>
          <w:rFonts w:cs="Arial"/>
          <w:szCs w:val="22"/>
        </w:rPr>
        <w:instrText xml:space="preserve"> ADDIN EN.CITE </w:instrText>
      </w:r>
      <w:r>
        <w:rPr>
          <w:rFonts w:cs="Arial"/>
          <w:szCs w:val="22"/>
        </w:rPr>
        <w:fldChar w:fldCharType="begin">
          <w:fldData xml:space="preserve">PEVuZE5vdGU+PENpdGU+PEF1dGhvcj5Hb3R0bG9iPC9BdXRob3I+PFllYXI+MTk5OTwvWWVhcj48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</w:fldData>
        </w:fldChar>
      </w:r>
      <w:r>
        <w:rPr>
          <w:rFonts w:cs="Arial"/>
          <w:szCs w:val="22"/>
        </w:rPr>
        <w:instrText xml:space="preserve"> ADDIN EN.CITE.DATA </w:instrText>
      </w:r>
      <w:r>
        <w:rPr>
          <w:rFonts w:cs="Arial"/>
          <w:szCs w:val="22"/>
        </w:rPr>
      </w:r>
      <w:r>
        <w:rPr>
          <w:rFonts w:cs="Arial"/>
          <w:szCs w:val="22"/>
        </w:rPr>
        <w:fldChar w:fldCharType="end"/>
      </w:r>
      <w:r w:rsidRPr="00C53AC3">
        <w:rPr>
          <w:rFonts w:cs="Arial"/>
          <w:szCs w:val="22"/>
        </w:rPr>
      </w:r>
      <w:r w:rsidRPr="00C53AC3">
        <w:rPr>
          <w:rFonts w:cs="Arial"/>
          <w:szCs w:val="22"/>
        </w:rPr>
        <w:fldChar w:fldCharType="separate"/>
      </w:r>
      <w:r w:rsidRPr="00C91B68">
        <w:rPr>
          <w:rFonts w:cs="Arial"/>
          <w:noProof/>
          <w:szCs w:val="22"/>
          <w:vertAlign w:val="superscript"/>
        </w:rPr>
        <w:t>3, 4</w:t>
      </w:r>
      <w:r w:rsidRPr="00C53AC3">
        <w:rPr>
          <w:rFonts w:cs="Arial"/>
          <w:szCs w:val="22"/>
        </w:rPr>
        <w:fldChar w:fldCharType="end"/>
      </w:r>
      <w:r w:rsidRPr="00C53AC3">
        <w:rPr>
          <w:rFonts w:cs="Arial"/>
          <w:szCs w:val="22"/>
        </w:rPr>
        <w:t>. ACL injuries are frequently accompanied by damage to other tissues and structures within the knee such as the meniscus</w:t>
      </w:r>
      <w:r w:rsidRPr="00C53AC3">
        <w:rPr>
          <w:rFonts w:cs="Arial"/>
          <w:szCs w:val="22"/>
        </w:rPr>
        <w:fldChar w:fldCharType="begin">
          <w:fldData xml:space="preserve">PEVuZE5vdGU+PENpdGU+PEF1dGhvcj5TbGF1dGVyYmVjazwvQXV0aG9yPjxZZWFyPjIwMDk8L1ll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</w:fldData>
        </w:fldChar>
      </w:r>
      <w:r>
        <w:rPr>
          <w:rFonts w:cs="Arial"/>
          <w:szCs w:val="22"/>
        </w:rPr>
        <w:instrText xml:space="preserve"> ADDIN EN.CITE </w:instrText>
      </w:r>
      <w:r>
        <w:rPr>
          <w:rFonts w:cs="Arial"/>
          <w:szCs w:val="22"/>
        </w:rPr>
        <w:fldChar w:fldCharType="begin">
          <w:fldData xml:space="preserve">PEVuZE5vdGU+PENpdGU+PEF1dGhvcj5TbGF1dGVyYmVjazwvQXV0aG9yPjxZZWFyPjIwMDk8L1ll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</w:fldData>
        </w:fldChar>
      </w:r>
      <w:r>
        <w:rPr>
          <w:rFonts w:cs="Arial"/>
          <w:szCs w:val="22"/>
        </w:rPr>
        <w:instrText xml:space="preserve"> ADDIN EN.CITE.DATA </w:instrText>
      </w:r>
      <w:r>
        <w:rPr>
          <w:rFonts w:cs="Arial"/>
          <w:szCs w:val="22"/>
        </w:rPr>
      </w:r>
      <w:r>
        <w:rPr>
          <w:rFonts w:cs="Arial"/>
          <w:szCs w:val="22"/>
        </w:rPr>
        <w:fldChar w:fldCharType="end"/>
      </w:r>
      <w:r w:rsidRPr="00C53AC3">
        <w:rPr>
          <w:rFonts w:cs="Arial"/>
          <w:szCs w:val="22"/>
        </w:rPr>
      </w:r>
      <w:r w:rsidRPr="00C53AC3">
        <w:rPr>
          <w:rFonts w:cs="Arial"/>
          <w:szCs w:val="22"/>
        </w:rPr>
        <w:fldChar w:fldCharType="separate"/>
      </w:r>
      <w:r w:rsidRPr="00C91B68">
        <w:rPr>
          <w:rFonts w:cs="Arial"/>
          <w:noProof/>
          <w:szCs w:val="22"/>
          <w:vertAlign w:val="superscript"/>
        </w:rPr>
        <w:t>5</w:t>
      </w:r>
      <w:r w:rsidRPr="00C53AC3">
        <w:rPr>
          <w:rFonts w:cs="Arial"/>
          <w:szCs w:val="22"/>
        </w:rPr>
        <w:fldChar w:fldCharType="end"/>
      </w:r>
      <w:r w:rsidRPr="00C53AC3">
        <w:rPr>
          <w:rFonts w:cs="Arial"/>
          <w:szCs w:val="22"/>
        </w:rPr>
        <w:t xml:space="preserve">. PTOA prevalence is influenced by the type of injury, where ACL injury alone has a prevalence range between 13-39%, </w:t>
      </w:r>
      <w:proofErr w:type="gramStart"/>
      <w:r w:rsidRPr="00C53AC3">
        <w:rPr>
          <w:rFonts w:cs="Arial"/>
          <w:szCs w:val="22"/>
        </w:rPr>
        <w:t xml:space="preserve">whereas </w:t>
      </w:r>
      <w:r>
        <w:rPr>
          <w:rFonts w:cs="Arial"/>
          <w:szCs w:val="22"/>
        </w:rPr>
        <w:t>,</w:t>
      </w:r>
      <w:proofErr w:type="gramEnd"/>
      <w:r>
        <w:rPr>
          <w:rFonts w:cs="Arial"/>
          <w:szCs w:val="22"/>
        </w:rPr>
        <w:t xml:space="preserve"> this range </w:t>
      </w:r>
      <w:r w:rsidRPr="00C53AC3">
        <w:rPr>
          <w:rFonts w:cs="Arial"/>
          <w:szCs w:val="22"/>
        </w:rPr>
        <w:t xml:space="preserve"> is significantly higher amongst those with combined ligament and meniscal injuries (21-48%)</w:t>
      </w:r>
      <w:r>
        <w:rPr>
          <w:rFonts w:cs="Arial"/>
          <w:szCs w:val="22"/>
        </w:rPr>
        <w:fldChar w:fldCharType="begin">
          <w:fldData xml:space="preserve">PEVuZE5vdGU+PENpdGU+PEF1dGhvcj5PaWVzdGFkPC9BdXRob3I+PFllYXI+MjAwOTwvWWVhcj48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</w:fldData>
        </w:fldChar>
      </w:r>
      <w:r>
        <w:rPr>
          <w:rFonts w:cs="Arial"/>
          <w:szCs w:val="22"/>
        </w:rPr>
        <w:instrText xml:space="preserve"> ADDIN EN.CITE </w:instrText>
      </w:r>
      <w:r>
        <w:rPr>
          <w:rFonts w:cs="Arial"/>
          <w:szCs w:val="22"/>
        </w:rPr>
        <w:fldChar w:fldCharType="begin">
          <w:fldData xml:space="preserve">PEVuZE5vdGU+PENpdGU+PEF1dGhvcj5PaWVzdGFkPC9BdXRob3I+PFllYXI+MjAwOTwvWWVhcj48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</w:fldData>
        </w:fldChar>
      </w:r>
      <w:r>
        <w:rPr>
          <w:rFonts w:cs="Arial"/>
          <w:szCs w:val="22"/>
        </w:rPr>
        <w:instrText xml:space="preserve"> ADDIN EN.CITE.DATA </w:instrText>
      </w:r>
      <w:r>
        <w:rPr>
          <w:rFonts w:cs="Arial"/>
          <w:szCs w:val="22"/>
        </w:rPr>
      </w:r>
      <w:r>
        <w:rPr>
          <w:rFonts w:cs="Arial"/>
          <w:szCs w:val="22"/>
        </w:rPr>
        <w:fldChar w:fldCharType="end"/>
      </w:r>
      <w:r>
        <w:rPr>
          <w:rFonts w:cs="Arial"/>
          <w:szCs w:val="22"/>
        </w:rPr>
      </w:r>
      <w:r>
        <w:rPr>
          <w:rFonts w:cs="Arial"/>
          <w:szCs w:val="22"/>
        </w:rPr>
        <w:fldChar w:fldCharType="separate"/>
      </w:r>
      <w:r w:rsidRPr="00F86BC2">
        <w:rPr>
          <w:rFonts w:cs="Arial"/>
          <w:noProof/>
          <w:szCs w:val="22"/>
          <w:vertAlign w:val="superscript"/>
        </w:rPr>
        <w:t>2, 6, 7</w:t>
      </w:r>
      <w:r>
        <w:rPr>
          <w:rFonts w:cs="Arial"/>
          <w:szCs w:val="22"/>
        </w:rPr>
        <w:fldChar w:fldCharType="end"/>
      </w:r>
      <w:r>
        <w:rPr>
          <w:rFonts w:cs="Arial"/>
          <w:szCs w:val="22"/>
        </w:rPr>
        <w:t>.</w:t>
      </w:r>
    </w:p>
    <w:p w14:paraId="63BF9342" w14:textId="77777777" w:rsidR="00337C9C" w:rsidRPr="00C53AC3" w:rsidRDefault="00337C9C" w:rsidP="00337C9C">
      <w:pPr>
        <w:spacing w:line="480" w:lineRule="auto"/>
        <w:ind w:firstLine="720"/>
        <w:jc w:val="both"/>
        <w:rPr>
          <w:rFonts w:cs="Arial"/>
          <w:szCs w:val="22"/>
        </w:rPr>
      </w:pPr>
      <w:r w:rsidRPr="00C53AC3">
        <w:rPr>
          <w:rFonts w:cs="Arial"/>
          <w:szCs w:val="22"/>
        </w:rPr>
        <w:t xml:space="preserve">Other patient-specific risk factors that contribute to PTOA include age, </w:t>
      </w:r>
      <w:r>
        <w:rPr>
          <w:rFonts w:cs="Arial"/>
          <w:szCs w:val="22"/>
        </w:rPr>
        <w:t>body mass index (BMI)</w:t>
      </w:r>
      <w:r w:rsidRPr="00C53AC3">
        <w:rPr>
          <w:rFonts w:cs="Arial"/>
          <w:szCs w:val="22"/>
        </w:rPr>
        <w:t>, and sex. Annually, 15% of knee injuries were attributed to high-school athletes with young female athletes being twice as likely to sustain knee injuries requiring surgical repair compared to male athletes</w:t>
      </w:r>
      <w:r w:rsidRPr="00C53AC3">
        <w:rPr>
          <w:rFonts w:cs="Arial"/>
          <w:szCs w:val="22"/>
        </w:rPr>
        <w:fldChar w:fldCharType="begin"/>
      </w:r>
      <w:r>
        <w:rPr>
          <w:rFonts w:cs="Arial"/>
          <w:szCs w:val="22"/>
        </w:rPr>
        <w:instrText xml:space="preserve"> ADDIN EN.CITE &lt;EndNote&gt;&lt;Cite&gt;&lt;Author&gt;Ingram&lt;/Author&gt;&lt;Year&gt;2008&lt;/Year&gt;&lt;RecNum&gt;412&lt;/RecNum&gt;&lt;DisplayText&gt;&lt;style face="superscript"&gt;8&lt;/style&gt;&lt;/DisplayText&gt;&lt;record&gt;&lt;rec-number&gt;412&lt;/rec-number&gt;&lt;foreign-keys&gt;&lt;key app="EN" db-id="xza0zfxxw2e0doe5f2avt2si2t0zrxdfxwew" timestamp="1664983786"&gt;412&lt;/key&gt;&lt;/foreign-keys&gt;&lt;ref-type name="Journal Article"&gt;17&lt;/ref-type&gt;&lt;contributors&gt;&lt;authors&gt;&lt;author&gt;Ingram, J. G.&lt;/author&gt;&lt;author&gt;Fields, S. K.&lt;/author&gt;&lt;author&gt;Yard, E. E.&lt;/author&gt;&lt;author&gt;Comstock, R. D.&lt;/author&gt;&lt;/authors&gt;&lt;/contributors&gt;&lt;auth-address&gt;Williams College, Williamstown, Massachusetts, USA.&lt;/auth-address&gt;&lt;titles&gt;&lt;title&gt;Epidemiology of knee injuries among boys and girls in US high school athletics&lt;/title&gt;&lt;secondary-title&gt;Am J Sports Med&lt;/secondary-title&gt;&lt;/titles&gt;&lt;periodical&gt;&lt;full-title&gt;Am J Sports Med&lt;/full-title&gt;&lt;/periodical&gt;&lt;pages&gt;1116-22&lt;/pages&gt;&lt;volume&gt;36&lt;/volume&gt;&lt;number&gt;6&lt;/number&gt;&lt;edition&gt;2008/04/01&lt;/edition&gt;&lt;keywords&gt;&lt;keyword&gt;Adolescent&lt;/keyword&gt;&lt;keyword&gt;Athletic Injuries/classification/*epidemiology&lt;/keyword&gt;&lt;keyword&gt;Chi-Square Distribution&lt;/keyword&gt;&lt;keyword&gt;Female&lt;/keyword&gt;&lt;keyword&gt;Humans&lt;/keyword&gt;&lt;keyword&gt;Incidence&lt;/keyword&gt;&lt;keyword&gt;Knee Injuries/classification/*epidemiology&lt;/keyword&gt;&lt;keyword&gt;Male&lt;/keyword&gt;&lt;keyword&gt;Risk Factors&lt;/keyword&gt;&lt;keyword&gt;Schools&lt;/keyword&gt;&lt;keyword&gt;Sex Distribution&lt;/keyword&gt;&lt;keyword&gt;Sex Factors&lt;/keyword&gt;&lt;keyword&gt;Students&lt;/keyword&gt;&lt;keyword&gt;Trauma Severity Indices&lt;/keyword&gt;&lt;keyword&gt;United States/epidemiology&lt;/keyword&gt;&lt;/keywords&gt;&lt;dates&gt;&lt;year&gt;2008&lt;/year&gt;&lt;pub-dates&gt;&lt;date&gt;Jun&lt;/date&gt;&lt;/pub-dates&gt;&lt;/dates&gt;&lt;isbn&gt;1552-3365 (Electronic)&amp;#xD;0363-5465 (Linking)&lt;/isbn&gt;&lt;accession-num&gt;18375784&lt;/accession-num&gt;&lt;urls&gt;&lt;related-urls&gt;&lt;url&gt;https://www.ncbi.nlm.nih.gov/pubmed/18375784&lt;/url&gt;&lt;/related-urls&gt;&lt;/urls&gt;&lt;electronic-resource-num&gt;10.1177/0363546508314400&lt;/electronic-resource-num&gt;&lt;/record&gt;&lt;/Cite&gt;&lt;/EndNote&gt;</w:instrText>
      </w:r>
      <w:r w:rsidRPr="00C53AC3">
        <w:rPr>
          <w:rFonts w:cs="Arial"/>
          <w:szCs w:val="22"/>
        </w:rPr>
        <w:fldChar w:fldCharType="separate"/>
      </w:r>
      <w:r w:rsidRPr="00F86BC2">
        <w:rPr>
          <w:rFonts w:cs="Arial"/>
          <w:noProof/>
          <w:szCs w:val="22"/>
          <w:vertAlign w:val="superscript"/>
        </w:rPr>
        <w:t>8</w:t>
      </w:r>
      <w:r w:rsidRPr="00C53AC3">
        <w:rPr>
          <w:rFonts w:cs="Arial"/>
          <w:szCs w:val="22"/>
        </w:rPr>
        <w:fldChar w:fldCharType="end"/>
      </w:r>
      <w:r w:rsidRPr="00C53AC3">
        <w:rPr>
          <w:rFonts w:cs="Arial"/>
          <w:szCs w:val="22"/>
        </w:rPr>
        <w:t>. Furthermore, females are more likely to develop and experience more severe OA compared to males</w:t>
      </w:r>
      <w:r w:rsidRPr="00C53AC3">
        <w:rPr>
          <w:rFonts w:cs="Arial"/>
          <w:szCs w:val="22"/>
        </w:rPr>
        <w:fldChar w:fldCharType="begin">
          <w:fldData xml:space="preserve">PEVuZE5vdGU+PENpdGU+PEF1dGhvcj5CbGFrZXI8L0F1dGhvcj48WWVhcj4yMDIxPC9ZZWFyPjxS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</w:fldData>
        </w:fldChar>
      </w:r>
      <w:r>
        <w:rPr>
          <w:rFonts w:cs="Arial"/>
          <w:szCs w:val="22"/>
        </w:rPr>
        <w:instrText xml:space="preserve"> ADDIN EN.CITE </w:instrText>
      </w:r>
      <w:r>
        <w:rPr>
          <w:rFonts w:cs="Arial"/>
          <w:szCs w:val="22"/>
        </w:rPr>
        <w:fldChar w:fldCharType="begin">
          <w:fldData xml:space="preserve">PEVuZE5vdGU+PENpdGU+PEF1dGhvcj5CbGFrZXI8L0F1dGhvcj48WWVhcj4yMDIxPC9ZZWFyPjxS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</w:fldData>
        </w:fldChar>
      </w:r>
      <w:r>
        <w:rPr>
          <w:rFonts w:cs="Arial"/>
          <w:szCs w:val="22"/>
        </w:rPr>
        <w:instrText xml:space="preserve"> ADDIN EN.CITE.DATA </w:instrText>
      </w:r>
      <w:r>
        <w:rPr>
          <w:rFonts w:cs="Arial"/>
          <w:szCs w:val="22"/>
        </w:rPr>
      </w:r>
      <w:r>
        <w:rPr>
          <w:rFonts w:cs="Arial"/>
          <w:szCs w:val="22"/>
        </w:rPr>
        <w:fldChar w:fldCharType="end"/>
      </w:r>
      <w:r w:rsidRPr="00C53AC3">
        <w:rPr>
          <w:rFonts w:cs="Arial"/>
          <w:szCs w:val="22"/>
        </w:rPr>
      </w:r>
      <w:r w:rsidRPr="00C53AC3">
        <w:rPr>
          <w:rFonts w:cs="Arial"/>
          <w:szCs w:val="22"/>
        </w:rPr>
        <w:fldChar w:fldCharType="separate"/>
      </w:r>
      <w:r w:rsidRPr="00F86BC2">
        <w:rPr>
          <w:rFonts w:cs="Arial"/>
          <w:noProof/>
          <w:szCs w:val="22"/>
          <w:vertAlign w:val="superscript"/>
        </w:rPr>
        <w:t>9, 10</w:t>
      </w:r>
      <w:r w:rsidRPr="00C53AC3">
        <w:rPr>
          <w:rFonts w:cs="Arial"/>
          <w:szCs w:val="22"/>
        </w:rPr>
        <w:fldChar w:fldCharType="end"/>
      </w:r>
      <w:r w:rsidRPr="00C53AC3">
        <w:rPr>
          <w:rFonts w:cs="Arial"/>
          <w:szCs w:val="22"/>
        </w:rPr>
        <w:t>. These sex-differences can likely be attributed to hormonal and anatomical differences where females have wider pelvises, small femurs, thinner articular cartilage at the distal femur, a smaller ACL, and a narrower intercondylar notc</w:t>
      </w:r>
      <w:r>
        <w:rPr>
          <w:rFonts w:cs="Arial"/>
          <w:szCs w:val="22"/>
        </w:rPr>
        <w:t>h</w:t>
      </w:r>
      <w:r>
        <w:rPr>
          <w:rFonts w:cs="Arial"/>
          <w:szCs w:val="22"/>
        </w:rPr>
        <w:fldChar w:fldCharType="begin">
          <w:fldData xml:space="preserve">PEVuZE5vdGU+PENpdGU+PEF1dGhvcj5GYWJlcjwvQXV0aG9yPjxZZWFyPjIwMDE8L1llYXI+PFJl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</w:fldData>
        </w:fldChar>
      </w:r>
      <w:r>
        <w:rPr>
          <w:rFonts w:cs="Arial"/>
          <w:szCs w:val="22"/>
        </w:rPr>
        <w:instrText xml:space="preserve"> ADDIN EN.CITE </w:instrText>
      </w:r>
      <w:r>
        <w:rPr>
          <w:rFonts w:cs="Arial"/>
          <w:szCs w:val="22"/>
        </w:rPr>
        <w:fldChar w:fldCharType="begin">
          <w:fldData xml:space="preserve">PEVuZE5vdGU+PENpdGU+PEF1dGhvcj5GYWJlcjwvQXV0aG9yPjxZZWFyPjIwMDE8L1llYXI+PFJl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</w:fldData>
        </w:fldChar>
      </w:r>
      <w:r>
        <w:rPr>
          <w:rFonts w:cs="Arial"/>
          <w:szCs w:val="22"/>
        </w:rPr>
        <w:instrText xml:space="preserve"> ADDIN EN.CITE.DATA </w:instrText>
      </w:r>
      <w:r>
        <w:rPr>
          <w:rFonts w:cs="Arial"/>
          <w:szCs w:val="22"/>
        </w:rPr>
      </w:r>
      <w:r>
        <w:rPr>
          <w:rFonts w:cs="Arial"/>
          <w:szCs w:val="22"/>
        </w:rPr>
        <w:fldChar w:fldCharType="end"/>
      </w:r>
      <w:r>
        <w:rPr>
          <w:rFonts w:cs="Arial"/>
          <w:szCs w:val="22"/>
        </w:rPr>
      </w:r>
      <w:r>
        <w:rPr>
          <w:rFonts w:cs="Arial"/>
          <w:szCs w:val="22"/>
        </w:rPr>
        <w:fldChar w:fldCharType="separate"/>
      </w:r>
      <w:r w:rsidRPr="00F86BC2">
        <w:rPr>
          <w:rFonts w:cs="Arial"/>
          <w:noProof/>
          <w:szCs w:val="22"/>
          <w:vertAlign w:val="superscript"/>
        </w:rPr>
        <w:t>11, 12</w:t>
      </w:r>
      <w:r>
        <w:rPr>
          <w:rFonts w:cs="Arial"/>
          <w:szCs w:val="22"/>
        </w:rPr>
        <w:fldChar w:fldCharType="end"/>
      </w:r>
      <w:r>
        <w:rPr>
          <w:rFonts w:cs="Arial"/>
          <w:szCs w:val="22"/>
        </w:rPr>
        <w:t>.</w:t>
      </w:r>
    </w:p>
    <w:p w14:paraId="478139CC" w14:textId="77777777" w:rsidR="00337C9C" w:rsidRPr="00C53AC3" w:rsidRDefault="00337C9C" w:rsidP="00337C9C">
      <w:pPr>
        <w:spacing w:line="480" w:lineRule="auto"/>
        <w:ind w:firstLine="720"/>
        <w:jc w:val="both"/>
        <w:rPr>
          <w:rFonts w:cs="Arial"/>
          <w:szCs w:val="22"/>
        </w:rPr>
      </w:pPr>
      <w:r w:rsidRPr="00C53AC3">
        <w:rPr>
          <w:rFonts w:cs="Arial"/>
          <w:szCs w:val="22"/>
        </w:rPr>
        <w:t>Although it is established that PTOA is associated with injury as well as other patient-specific risk factors</w:t>
      </w:r>
      <w:r>
        <w:rPr>
          <w:rFonts w:cs="Arial"/>
          <w:szCs w:val="22"/>
        </w:rPr>
        <w:t xml:space="preserve"> like sex,</w:t>
      </w:r>
      <w:r w:rsidRPr="00C53AC3">
        <w:rPr>
          <w:rFonts w:cs="Arial"/>
          <w:szCs w:val="22"/>
        </w:rPr>
        <w:t xml:space="preserve"> underlying mechanisms and metabolic alterations following injury at the joint level remain unknown. Examining acute differences in response to various injury types</w:t>
      </w:r>
      <w:r>
        <w:rPr>
          <w:rFonts w:cs="Arial"/>
          <w:szCs w:val="22"/>
        </w:rPr>
        <w:t xml:space="preserve"> amongst males and females</w:t>
      </w:r>
      <w:r w:rsidRPr="00C53AC3">
        <w:rPr>
          <w:rFonts w:cs="Arial"/>
          <w:szCs w:val="22"/>
        </w:rPr>
        <w:t xml:space="preserve"> has the potential to positively influence patient treatment, outcomes, and reduce the burden of both PTOA and OA. The application of metabolomic profiling may identify biochemical phenotypes that represent and capture the physiological and metabolic status of the tissue of interest. </w:t>
      </w:r>
    </w:p>
    <w:p w14:paraId="43931363" w14:textId="77777777" w:rsidR="00337C9C" w:rsidRDefault="00337C9C" w:rsidP="00337C9C">
      <w:pPr>
        <w:spacing w:line="480" w:lineRule="auto"/>
        <w:ind w:firstLine="720"/>
        <w:jc w:val="both"/>
        <w:rPr>
          <w:rFonts w:cs="Arial"/>
          <w:szCs w:val="22"/>
        </w:rPr>
      </w:pPr>
      <w:r w:rsidRPr="00C53AC3">
        <w:rPr>
          <w:rFonts w:cs="Arial"/>
          <w:szCs w:val="22"/>
        </w:rPr>
        <w:t xml:space="preserve">A handful of studies have used metabolomic profiling of </w:t>
      </w:r>
      <w:r>
        <w:rPr>
          <w:rFonts w:cs="Arial"/>
          <w:szCs w:val="22"/>
        </w:rPr>
        <w:t xml:space="preserve">various samples including blood, urine, and </w:t>
      </w:r>
      <w:r w:rsidRPr="00C53AC3">
        <w:rPr>
          <w:rFonts w:cs="Arial"/>
          <w:szCs w:val="22"/>
        </w:rPr>
        <w:t>synovial fluid (SF) to understand the pathology of OA</w:t>
      </w:r>
      <w:r>
        <w:rPr>
          <w:rFonts w:cs="Arial"/>
          <w:szCs w:val="22"/>
        </w:rPr>
        <w:fldChar w:fldCharType="begin">
          <w:fldData xml:space="preserve">PEVuZE5vdGU+PENpdGU+PEF1dGhvcj5DYXJsc29uPC9BdXRob3I+PFllYXI+MjAxODwvWWVhcj48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</w:fldData>
        </w:fldChar>
      </w:r>
      <w:r>
        <w:rPr>
          <w:rFonts w:cs="Arial"/>
          <w:szCs w:val="22"/>
        </w:rPr>
        <w:instrText xml:space="preserve"> ADDIN EN.CITE </w:instrText>
      </w:r>
      <w:r>
        <w:rPr>
          <w:rFonts w:cs="Arial"/>
          <w:szCs w:val="22"/>
        </w:rPr>
        <w:fldChar w:fldCharType="begin">
          <w:fldData xml:space="preserve">PEVuZE5vdGU+PENpdGU+PEF1dGhvcj5DYXJsc29uPC9BdXRob3I+PFllYXI+MjAxODwvWWVhcj48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</w:fldData>
        </w:fldChar>
      </w:r>
      <w:r>
        <w:rPr>
          <w:rFonts w:cs="Arial"/>
          <w:szCs w:val="22"/>
        </w:rPr>
        <w:instrText xml:space="preserve"> ADDIN EN.CITE.DATA </w:instrText>
      </w:r>
      <w:r>
        <w:rPr>
          <w:rFonts w:cs="Arial"/>
          <w:szCs w:val="22"/>
        </w:rPr>
      </w:r>
      <w:r>
        <w:rPr>
          <w:rFonts w:cs="Arial"/>
          <w:szCs w:val="22"/>
        </w:rPr>
        <w:fldChar w:fldCharType="end"/>
      </w:r>
      <w:r>
        <w:rPr>
          <w:rFonts w:cs="Arial"/>
          <w:szCs w:val="22"/>
        </w:rPr>
      </w:r>
      <w:r>
        <w:rPr>
          <w:rFonts w:cs="Arial"/>
          <w:szCs w:val="22"/>
        </w:rPr>
        <w:fldChar w:fldCharType="separate"/>
      </w:r>
      <w:r w:rsidRPr="00725605">
        <w:rPr>
          <w:rFonts w:cs="Arial"/>
          <w:noProof/>
          <w:szCs w:val="22"/>
          <w:vertAlign w:val="superscript"/>
        </w:rPr>
        <w:t>13-16</w:t>
      </w:r>
      <w:r>
        <w:rPr>
          <w:rFonts w:cs="Arial"/>
          <w:szCs w:val="22"/>
        </w:rPr>
        <w:fldChar w:fldCharType="end"/>
      </w:r>
      <w:r>
        <w:rPr>
          <w:rFonts w:cs="Arial"/>
          <w:szCs w:val="22"/>
        </w:rPr>
        <w:t xml:space="preserve">. SF is an optimal sample type as it is in direct contact with joint tissue where joint cells (i.e., chondrocytes, bone cells) are </w:t>
      </w:r>
      <w:r>
        <w:rPr>
          <w:rFonts w:cs="Arial"/>
          <w:szCs w:val="22"/>
        </w:rPr>
        <w:lastRenderedPageBreak/>
        <w:t>secreted into the joint cavity</w:t>
      </w:r>
      <w:r>
        <w:rPr>
          <w:rFonts w:cs="Arial"/>
          <w:szCs w:val="22"/>
        </w:rPr>
        <w:fldChar w:fldCharType="begin">
          <w:fldData xml:space="preserve">PEVuZE5vdGU+PENpdGU+PEF1dGhvcj5NaWNraWV3aWN6PC9BdXRob3I+PFllYXI+MjAxNTwvWWVh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</w:fldData>
        </w:fldChar>
      </w:r>
      <w:r>
        <w:rPr>
          <w:rFonts w:cs="Arial"/>
          <w:szCs w:val="22"/>
        </w:rPr>
        <w:instrText xml:space="preserve"> ADDIN EN.CITE </w:instrText>
      </w:r>
      <w:r>
        <w:rPr>
          <w:rFonts w:cs="Arial"/>
          <w:szCs w:val="22"/>
        </w:rPr>
        <w:fldChar w:fldCharType="begin">
          <w:fldData xml:space="preserve">PEVuZE5vdGU+PENpdGU+PEF1dGhvcj5NaWNraWV3aWN6PC9BdXRob3I+PFllYXI+MjAxNTwvWWVh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</w:fldData>
        </w:fldChar>
      </w:r>
      <w:r>
        <w:rPr>
          <w:rFonts w:cs="Arial"/>
          <w:szCs w:val="22"/>
        </w:rPr>
        <w:instrText xml:space="preserve"> ADDIN EN.CITE.DATA </w:instrText>
      </w:r>
      <w:r>
        <w:rPr>
          <w:rFonts w:cs="Arial"/>
          <w:szCs w:val="22"/>
        </w:rPr>
      </w:r>
      <w:r>
        <w:rPr>
          <w:rFonts w:cs="Arial"/>
          <w:szCs w:val="22"/>
        </w:rPr>
        <w:fldChar w:fldCharType="end"/>
      </w:r>
      <w:r>
        <w:rPr>
          <w:rFonts w:cs="Arial"/>
          <w:szCs w:val="22"/>
        </w:rPr>
      </w:r>
      <w:r>
        <w:rPr>
          <w:rFonts w:cs="Arial"/>
          <w:szCs w:val="22"/>
        </w:rPr>
        <w:fldChar w:fldCharType="separate"/>
      </w:r>
      <w:r w:rsidRPr="00761A93">
        <w:rPr>
          <w:rFonts w:cs="Arial"/>
          <w:noProof/>
          <w:szCs w:val="22"/>
          <w:vertAlign w:val="superscript"/>
        </w:rPr>
        <w:t>13, 14, 17</w:t>
      </w:r>
      <w:r>
        <w:rPr>
          <w:rFonts w:cs="Arial"/>
          <w:szCs w:val="22"/>
        </w:rPr>
        <w:fldChar w:fldCharType="end"/>
      </w:r>
      <w:r>
        <w:rPr>
          <w:rFonts w:cs="Arial"/>
          <w:szCs w:val="22"/>
        </w:rPr>
        <w:t xml:space="preserve">. Thus, SF content is reflective of joint status during times of health and disease and provides a better representation of joint metabolism compared to blood and urine samples which are diluted in the circulatory compartment. While metabolomics has been applied to SF to underpin OA pathogenesis, the authors are not </w:t>
      </w:r>
      <w:r w:rsidRPr="00C53AC3">
        <w:rPr>
          <w:rFonts w:cs="Arial"/>
          <w:szCs w:val="22"/>
        </w:rPr>
        <w:t>aware of any study using this method to quantitatively investigate acute metabolic perturbations induced by different knee injuries</w:t>
      </w:r>
      <w:r>
        <w:rPr>
          <w:rFonts w:cs="Arial"/>
          <w:szCs w:val="22"/>
        </w:rPr>
        <w:t xml:space="preserve"> among males and females</w:t>
      </w:r>
      <w:r w:rsidRPr="00C53AC3">
        <w:rPr>
          <w:rFonts w:cs="Arial"/>
          <w:szCs w:val="22"/>
        </w:rPr>
        <w:t xml:space="preserve">. By doing so, </w:t>
      </w:r>
      <w:r>
        <w:rPr>
          <w:rFonts w:cs="Arial"/>
          <w:szCs w:val="22"/>
        </w:rPr>
        <w:t xml:space="preserve">the local and systemic response to joint injury can be further examined and has the potential to influence </w:t>
      </w:r>
      <w:r w:rsidRPr="00C53AC3">
        <w:rPr>
          <w:rFonts w:cs="Arial"/>
          <w:szCs w:val="22"/>
        </w:rPr>
        <w:t xml:space="preserve">treatment and intervention </w:t>
      </w:r>
      <w:r>
        <w:rPr>
          <w:rFonts w:cs="Arial"/>
          <w:szCs w:val="22"/>
        </w:rPr>
        <w:t xml:space="preserve">to benefit overall patient health post-injury in the future. </w:t>
      </w:r>
      <w:r w:rsidRPr="00C53AC3">
        <w:rPr>
          <w:rFonts w:cs="Arial"/>
          <w:szCs w:val="22"/>
        </w:rPr>
        <w:t xml:space="preserve"> </w:t>
      </w:r>
    </w:p>
    <w:p w14:paraId="7C5B935B" w14:textId="77777777" w:rsidR="00337C9C" w:rsidRDefault="00337C9C" w:rsidP="00337C9C">
      <w:pPr>
        <w:spacing w:line="480" w:lineRule="auto"/>
        <w:ind w:firstLine="720"/>
        <w:jc w:val="both"/>
        <w:rPr>
          <w:rFonts w:cs="Arial"/>
          <w:szCs w:val="22"/>
        </w:rPr>
      </w:pPr>
      <w:bookmarkStart w:id="0" w:name="_Hlk142315617"/>
      <w:r>
        <w:rPr>
          <w:rFonts w:cs="Arial"/>
          <w:szCs w:val="22"/>
        </w:rPr>
        <w:t>The</w:t>
      </w:r>
      <w:r w:rsidRPr="00C53AC3">
        <w:rPr>
          <w:rFonts w:cs="Arial"/>
          <w:szCs w:val="22"/>
        </w:rPr>
        <w:t xml:space="preserve"> primary goal </w:t>
      </w:r>
      <w:r>
        <w:rPr>
          <w:rFonts w:cs="Arial"/>
          <w:szCs w:val="22"/>
        </w:rPr>
        <w:t xml:space="preserve">of this study was </w:t>
      </w:r>
      <w:r w:rsidRPr="000F461F">
        <w:rPr>
          <w:rFonts w:cs="Arial"/>
          <w:szCs w:val="22"/>
        </w:rPr>
        <w:t>to compare differences in underlying cellular mechanisms and endogenous repair pathways between synovial fluid from male and female participants with different injuries to improve current understanding of the pathophysiology of downstream post-traumatic osteoarthritis</w:t>
      </w:r>
      <w:r w:rsidRPr="00C53AC3">
        <w:rPr>
          <w:rFonts w:cs="Arial"/>
          <w:szCs w:val="22"/>
        </w:rPr>
        <w:t xml:space="preserve">. </w:t>
      </w:r>
      <w:bookmarkEnd w:id="0"/>
      <w:r w:rsidRPr="00C53AC3">
        <w:rPr>
          <w:rFonts w:cs="Arial"/>
          <w:szCs w:val="22"/>
        </w:rPr>
        <w:t>The secondary goal of this study was to identify differences in pathway regulation and metabolite concentration between male and female participants. To accomplish both goals, metabolites were extracted from injured participants’ SF and analyzed via liquid chromatography-mass spectrometry (LC-MS). Global metabolomic profiling was applied to find specific metabolic perturbations associated with types of injury and patient sex. The identification of dysregulated metabolic pathways and metabolites may underpin mechanisms that differ between</w:t>
      </w:r>
      <w:r>
        <w:rPr>
          <w:rFonts w:cs="Arial"/>
          <w:szCs w:val="22"/>
        </w:rPr>
        <w:t xml:space="preserve"> injured male and females and</w:t>
      </w:r>
      <w:r w:rsidRPr="00C53AC3">
        <w:rPr>
          <w:rFonts w:cs="Arial"/>
          <w:szCs w:val="22"/>
        </w:rPr>
        <w:t xml:space="preserve"> </w:t>
      </w:r>
      <w:r>
        <w:rPr>
          <w:rFonts w:cs="Arial"/>
          <w:szCs w:val="22"/>
        </w:rPr>
        <w:t xml:space="preserve">may shed light on how PTOA manifest later in life. </w:t>
      </w:r>
      <w:r w:rsidRPr="00C53AC3">
        <w:rPr>
          <w:rFonts w:cs="Arial"/>
          <w:szCs w:val="22"/>
        </w:rPr>
        <w:t xml:space="preserve">Moreover, ongoing metabolomic analysis of SF post-repair can be performed in conjunction with measurement of patient outcomes to oversee PTOA development and progression. </w:t>
      </w:r>
    </w:p>
    <w:p w14:paraId="6030F475" w14:textId="77777777" w:rsidR="00337C9C" w:rsidRPr="00C53AC3" w:rsidRDefault="00337C9C" w:rsidP="00337C9C">
      <w:pPr>
        <w:spacing w:line="480" w:lineRule="auto"/>
        <w:jc w:val="both"/>
        <w:rPr>
          <w:rFonts w:cs="Arial"/>
          <w:szCs w:val="22"/>
        </w:rPr>
      </w:pPr>
    </w:p>
    <w:p w14:paraId="511F03A5" w14:textId="77777777" w:rsidR="00337C9C" w:rsidRPr="00C53AC3" w:rsidRDefault="00337C9C" w:rsidP="00337C9C">
      <w:pPr>
        <w:pStyle w:val="Heading1"/>
        <w:spacing w:line="480" w:lineRule="auto"/>
      </w:pPr>
      <w:r w:rsidRPr="00C53AC3">
        <w:t>Methods</w:t>
      </w:r>
    </w:p>
    <w:p w14:paraId="2DDBB44C" w14:textId="77777777" w:rsidR="00337C9C" w:rsidRPr="00C53AC3" w:rsidRDefault="00337C9C" w:rsidP="00337C9C">
      <w:pPr>
        <w:pStyle w:val="ListParagraph"/>
        <w:numPr>
          <w:ilvl w:val="1"/>
          <w:numId w:val="6"/>
        </w:numPr>
        <w:spacing w:line="480" w:lineRule="auto"/>
        <w:jc w:val="both"/>
        <w:rPr>
          <w:rFonts w:cs="Arial"/>
          <w:i/>
          <w:iCs/>
          <w:szCs w:val="22"/>
        </w:rPr>
      </w:pPr>
      <w:r w:rsidRPr="00C53AC3">
        <w:rPr>
          <w:rFonts w:cs="Arial"/>
          <w:i/>
          <w:iCs/>
          <w:szCs w:val="22"/>
        </w:rPr>
        <w:t>Participant information and inclusion criteria</w:t>
      </w:r>
    </w:p>
    <w:p w14:paraId="60A09BE7" w14:textId="77777777" w:rsidR="00337C9C" w:rsidRDefault="00337C9C" w:rsidP="00337C9C">
      <w:pPr>
        <w:spacing w:line="480" w:lineRule="auto"/>
        <w:ind w:firstLine="720"/>
        <w:jc w:val="both"/>
        <w:rPr>
          <w:rFonts w:cs="Arial"/>
          <w:szCs w:val="22"/>
        </w:rPr>
      </w:pPr>
      <w:r>
        <w:rPr>
          <w:rFonts w:cs="Arial"/>
          <w:szCs w:val="22"/>
        </w:rPr>
        <w:t xml:space="preserve">In this cross-sectional study, 58 participants were screened for eligibility </w:t>
      </w:r>
      <w:r w:rsidRPr="00C53AC3">
        <w:rPr>
          <w:rFonts w:cs="Arial"/>
          <w:szCs w:val="22"/>
        </w:rPr>
        <w:t>between July 2021 and February 2022 at Virginia Commonwealth University.</w:t>
      </w:r>
      <w:r w:rsidRPr="005C1C34">
        <w:rPr>
          <w:rFonts w:cs="Arial"/>
          <w:szCs w:val="22"/>
        </w:rPr>
        <w:t xml:space="preserve"> </w:t>
      </w:r>
      <w:r w:rsidRPr="00C53AC3">
        <w:rPr>
          <w:rFonts w:cs="Arial"/>
          <w:szCs w:val="22"/>
        </w:rPr>
        <w:t xml:space="preserve">Inclusion criteria to participate in </w:t>
      </w:r>
      <w:r w:rsidRPr="00C53AC3">
        <w:rPr>
          <w:rFonts w:cs="Arial"/>
          <w:szCs w:val="22"/>
        </w:rPr>
        <w:lastRenderedPageBreak/>
        <w:t>this cross-sectional study were (1) age between the age of 18-70 and (2) no history of prior knee injuries, chronic pain, or autoimmune disease(s).</w:t>
      </w:r>
      <w:r>
        <w:rPr>
          <w:rFonts w:cs="Arial"/>
          <w:szCs w:val="22"/>
        </w:rPr>
        <w:t xml:space="preserve"> Under IRB approval, participant SF was obtained from 45 knee arthroscopy patients prior to repair (Fig, 1, Table 1, Supplementary Table 1). Of the 45 participants, 12 were excluded because the reason for surgery was not related to a traumatic injury (n=11) and inadequate volume of SF (n=1). </w:t>
      </w:r>
      <w:r>
        <w:rPr>
          <w:rFonts w:cs="Arial"/>
          <w:bCs/>
          <w:szCs w:val="22"/>
        </w:rPr>
        <w:t>The</w:t>
      </w:r>
      <w:r w:rsidRPr="00C53AC3">
        <w:rPr>
          <w:rFonts w:cs="Arial"/>
          <w:bCs/>
          <w:szCs w:val="22"/>
        </w:rPr>
        <w:t xml:space="preserve"> time between injury and joint repair was not uniform across all participants</w:t>
      </w:r>
      <w:r>
        <w:rPr>
          <w:rFonts w:cs="Arial"/>
          <w:bCs/>
          <w:szCs w:val="22"/>
        </w:rPr>
        <w:t xml:space="preserve">, however, varying windows of time (days) between injury and repair did not influence metabolic results. </w:t>
      </w:r>
      <w:r w:rsidRPr="00C53AC3">
        <w:rPr>
          <w:rFonts w:cs="Arial"/>
          <w:szCs w:val="22"/>
        </w:rPr>
        <w:t>De-identified patient information provided included patient sex, age, BMI, and injury pathology. To limit potential bias, patient information including pathology, BMI, age, and sex were blinded throughout data analysis.</w:t>
      </w:r>
    </w:p>
    <w:p w14:paraId="0C89D406" w14:textId="77777777" w:rsidR="00337C9C" w:rsidRDefault="00337C9C" w:rsidP="00337C9C">
      <w:pPr>
        <w:spacing w:line="480" w:lineRule="auto"/>
        <w:jc w:val="both"/>
        <w:rPr>
          <w:rFonts w:cs="Arial"/>
          <w:szCs w:val="22"/>
        </w:rPr>
      </w:pPr>
      <w:r>
        <w:rPr>
          <w:rFonts w:cs="Arial"/>
          <w:szCs w:val="22"/>
        </w:rPr>
        <w:t>[Suggested location for Figure 1 and Table 1]</w:t>
      </w:r>
    </w:p>
    <w:p w14:paraId="1E979B43" w14:textId="77777777" w:rsidR="00337C9C" w:rsidRPr="00C53AC3" w:rsidRDefault="00337C9C" w:rsidP="00337C9C">
      <w:pPr>
        <w:spacing w:line="480" w:lineRule="auto"/>
        <w:jc w:val="both"/>
        <w:rPr>
          <w:rFonts w:cs="Arial"/>
          <w:szCs w:val="22"/>
        </w:rPr>
      </w:pPr>
    </w:p>
    <w:p w14:paraId="392C0BD8" w14:textId="77777777" w:rsidR="00337C9C" w:rsidRPr="00FF7535" w:rsidRDefault="00337C9C" w:rsidP="00337C9C">
      <w:pPr>
        <w:pStyle w:val="ListParagraph"/>
        <w:numPr>
          <w:ilvl w:val="1"/>
          <w:numId w:val="6"/>
        </w:numPr>
        <w:spacing w:line="480" w:lineRule="auto"/>
        <w:ind w:left="720"/>
        <w:jc w:val="both"/>
        <w:rPr>
          <w:rFonts w:cs="Arial"/>
          <w:i/>
          <w:iCs/>
          <w:szCs w:val="22"/>
        </w:rPr>
      </w:pPr>
      <w:r w:rsidRPr="00C53AC3">
        <w:rPr>
          <w:rFonts w:cs="Arial"/>
          <w:i/>
          <w:iCs/>
          <w:szCs w:val="22"/>
        </w:rPr>
        <w:t>Synovial fluid sampling, extraction, and metabolic profiling</w:t>
      </w:r>
    </w:p>
    <w:p w14:paraId="69CF2147" w14:textId="77777777" w:rsidR="00337C9C" w:rsidRDefault="00337C9C" w:rsidP="00337C9C">
      <w:pPr>
        <w:spacing w:line="480" w:lineRule="auto"/>
        <w:ind w:firstLine="720"/>
        <w:jc w:val="both"/>
        <w:rPr>
          <w:rFonts w:cs="Arial"/>
          <w:szCs w:val="22"/>
        </w:rPr>
      </w:pPr>
      <w:r w:rsidRPr="00C53AC3">
        <w:rPr>
          <w:rFonts w:cs="Arial"/>
          <w:szCs w:val="22"/>
        </w:rPr>
        <w:t>For all participants, SF was acquired in the operating room pre-procedure</w:t>
      </w:r>
      <w:r>
        <w:rPr>
          <w:rFonts w:cs="Arial"/>
          <w:szCs w:val="22"/>
        </w:rPr>
        <w:t xml:space="preserve"> by one of two surgeons</w:t>
      </w:r>
      <w:r w:rsidRPr="00C53AC3">
        <w:rPr>
          <w:rFonts w:cs="Arial"/>
          <w:szCs w:val="22"/>
        </w:rPr>
        <w:t>, and pathology assignment (i.e., right medial meniscus tear) was assigned post-procedure based on observations made in the operating room and the postoperative pathology report. Participant injury pathologies were categorized into one of three pathology groups: ligament (L), meniscal (M), and combined ligament and meniscal (LM) injurie</w:t>
      </w:r>
      <w:r>
        <w:rPr>
          <w:rFonts w:cs="Arial"/>
          <w:szCs w:val="22"/>
        </w:rPr>
        <w:t xml:space="preserve">s. A concise overview of the metabolite extraction and MS methods used in this study are discussed in detail in the supplementary material. </w:t>
      </w:r>
      <w:r w:rsidRPr="00C53AC3">
        <w:rPr>
          <w:rFonts w:cs="Arial"/>
          <w:szCs w:val="22"/>
        </w:rPr>
        <w:t xml:space="preserve">In brief, all SF samples </w:t>
      </w:r>
      <w:r>
        <w:rPr>
          <w:rFonts w:cs="Arial"/>
          <w:szCs w:val="22"/>
        </w:rPr>
        <w:t xml:space="preserve">(n=33) </w:t>
      </w:r>
      <w:r w:rsidRPr="00C53AC3">
        <w:rPr>
          <w:rFonts w:cs="Arial"/>
          <w:szCs w:val="22"/>
        </w:rPr>
        <w:t xml:space="preserve">were extracted with methanol and acetonitrile, centrifuged, dried down via vacuum concentration, and prepped for LC-MS analysis. </w:t>
      </w:r>
      <w:r>
        <w:rPr>
          <w:rFonts w:cs="Arial"/>
          <w:szCs w:val="22"/>
        </w:rPr>
        <w:t xml:space="preserve">To derive metabolite identifications, two pooled samples containing extracted SF from samples selected at random were prepped for liquid chromatography tandem mass spectrometry (LC-MS/MS) analysis which entails fragmentation of parent ions. All sample data, including chromatograms and spectra, were manually inspected to determine if any issues arose during the mass spectrometry run. In doing so, two samples (n=2) were removed from the analysis as they resembled quality control blanks and high levels of background noise.  </w:t>
      </w:r>
    </w:p>
    <w:p w14:paraId="4A3C8964" w14:textId="77777777" w:rsidR="00337C9C" w:rsidRDefault="00337C9C" w:rsidP="00337C9C">
      <w:pPr>
        <w:spacing w:line="480" w:lineRule="auto"/>
        <w:jc w:val="both"/>
        <w:rPr>
          <w:rFonts w:cs="Arial"/>
          <w:szCs w:val="22"/>
        </w:rPr>
      </w:pPr>
      <w:r>
        <w:rPr>
          <w:rFonts w:cs="Arial"/>
          <w:szCs w:val="22"/>
        </w:rPr>
        <w:lastRenderedPageBreak/>
        <w:tab/>
        <w:t>All</w:t>
      </w:r>
      <w:r w:rsidRPr="00C53AC3">
        <w:rPr>
          <w:rFonts w:cs="Arial"/>
          <w:szCs w:val="22"/>
        </w:rPr>
        <w:t xml:space="preserve"> data </w:t>
      </w:r>
      <w:r>
        <w:rPr>
          <w:rFonts w:cs="Arial"/>
          <w:szCs w:val="22"/>
        </w:rPr>
        <w:t xml:space="preserve">(n=31) </w:t>
      </w:r>
      <w:r w:rsidRPr="00C53AC3">
        <w:rPr>
          <w:rFonts w:cs="Arial"/>
          <w:szCs w:val="22"/>
        </w:rPr>
        <w:t>were processed using MSConvert</w:t>
      </w:r>
      <w:r w:rsidRPr="00C53AC3">
        <w:rPr>
          <w:rFonts w:cs="Arial"/>
          <w:szCs w:val="22"/>
        </w:rPr>
        <w:fldChar w:fldCharType="begin"/>
      </w:r>
      <w:r>
        <w:rPr>
          <w:rFonts w:cs="Arial"/>
          <w:szCs w:val="22"/>
        </w:rPr>
        <w:instrText xml:space="preserve"> ADDIN EN.CITE &lt;EndNote&gt;&lt;Cite&gt;&lt;Author&gt;Kessner&lt;/Author&gt;&lt;Year&gt;2008&lt;/Year&gt;&lt;RecNum&gt;502&lt;/RecNum&gt;&lt;DisplayText&gt;&lt;style face="superscript"&gt;18&lt;/style&gt;&lt;/DisplayText&gt;&lt;record&gt;&lt;rec-number&gt;502&lt;/rec-number&gt;&lt;foreign-keys&gt;&lt;key app="EN" db-id="xza0zfxxw2e0doe5f2avt2si2t0zrxdfxwew" timestamp="1673971739"&gt;502&lt;/key&gt;&lt;/foreign-keys&gt;&lt;ref-type name="Journal Article"&gt;17&lt;/ref-type&gt;&lt;contributors&gt;&lt;authors&gt;&lt;author&gt;Kessner, D.&lt;/author&gt;&lt;author&gt;Chambers, M.&lt;/author&gt;&lt;author&gt;Burke, R.&lt;/author&gt;&lt;author&gt;Agus, D.&lt;/author&gt;&lt;author&gt;Mallick, P.&lt;/author&gt;&lt;/authors&gt;&lt;/contributors&gt;&lt;auth-address&gt;Spielberg Family Center for Applied Proteomics, Cedars-Sinai Medical Center, USA. darren@proteowizard.org&lt;/auth-address&gt;&lt;titles&gt;&lt;title&gt;ProteoWizard: open source software for rapid proteomics tools development&lt;/title&gt;&lt;secondary-title&gt;Bioinformatics&lt;/secondary-title&gt;&lt;/titles&gt;&lt;periodical&gt;&lt;full-title&gt;Bioinformatics&lt;/full-title&gt;&lt;/periodical&gt;&lt;pages&gt;2534-6&lt;/pages&gt;&lt;volume&gt;24&lt;/volume&gt;&lt;number&gt;21&lt;/number&gt;&lt;edition&gt;2008/07/09&lt;/edition&gt;&lt;keywords&gt;&lt;keyword&gt;Databases, Protein&lt;/keyword&gt;&lt;keyword&gt;Proteins/analysis/chemistry&lt;/keyword&gt;&lt;keyword&gt;Proteome/*analysis/chemistry&lt;/keyword&gt;&lt;keyword&gt;Proteomics/*methods&lt;/keyword&gt;&lt;keyword&gt;*Software&lt;/keyword&gt;&lt;keyword&gt;User-Computer Interface&lt;/keyword&gt;&lt;/keywords&gt;&lt;dates&gt;&lt;year&gt;2008&lt;/year&gt;&lt;pub-dates&gt;&lt;date&gt;Nov 1&lt;/date&gt;&lt;/pub-dates&gt;&lt;/dates&gt;&lt;isbn&gt;1367-4811 (Electronic)&amp;#xD;1367-4803 (Print)&amp;#xD;1367-4803 (Linking)&lt;/isbn&gt;&lt;accession-num&gt;18606607&lt;/accession-num&gt;&lt;urls&gt;&lt;related-urls&gt;&lt;url&gt;https://www.ncbi.nlm.nih.gov/pubmed/18606607&lt;/url&gt;&lt;/related-urls&gt;&lt;/urls&gt;&lt;custom2&gt;PMC2732273&lt;/custom2&gt;&lt;electronic-resource-num&gt;10.1093/bioinformatics/btn323&lt;/electronic-resource-num&gt;&lt;/record&gt;&lt;/Cite&gt;&lt;/EndNote&gt;</w:instrText>
      </w:r>
      <w:r w:rsidRPr="00C53AC3">
        <w:rPr>
          <w:rFonts w:cs="Arial"/>
          <w:szCs w:val="22"/>
        </w:rPr>
        <w:fldChar w:fldCharType="separate"/>
      </w:r>
      <w:r w:rsidRPr="00A20590">
        <w:rPr>
          <w:rFonts w:cs="Arial"/>
          <w:noProof/>
          <w:szCs w:val="22"/>
          <w:vertAlign w:val="superscript"/>
        </w:rPr>
        <w:t>18</w:t>
      </w:r>
      <w:r w:rsidRPr="00C53AC3">
        <w:rPr>
          <w:rFonts w:cs="Arial"/>
          <w:szCs w:val="22"/>
        </w:rPr>
        <w:fldChar w:fldCharType="end"/>
      </w:r>
      <w:r w:rsidRPr="00C53AC3">
        <w:rPr>
          <w:rFonts w:cs="Arial"/>
          <w:szCs w:val="22"/>
        </w:rPr>
        <w:t xml:space="preserve"> and XCMS</w:t>
      </w:r>
      <w:r w:rsidRPr="00C53AC3">
        <w:rPr>
          <w:rFonts w:cs="Arial"/>
          <w:szCs w:val="22"/>
        </w:rPr>
        <w:fldChar w:fldCharType="begin"/>
      </w:r>
      <w:r>
        <w:rPr>
          <w:rFonts w:cs="Arial"/>
          <w:szCs w:val="22"/>
        </w:rPr>
        <w:instrText xml:space="preserve"> ADDIN EN.CITE &lt;EndNote&gt;&lt;Cite&gt;&lt;Author&gt;Smith&lt;/Author&gt;&lt;Year&gt;2006&lt;/Year&gt;&lt;RecNum&gt;501&lt;/RecNum&gt;&lt;DisplayText&gt;&lt;style face="superscript"&gt;19&lt;/style&gt;&lt;/DisplayText&gt;&lt;record&gt;&lt;rec-number&gt;501&lt;/rec-number&gt;&lt;foreign-keys&gt;&lt;key app="EN" db-id="xza0zfxxw2e0doe5f2avt2si2t0zrxdfxwew" timestamp="1673971390"&gt;501&lt;/key&gt;&lt;/foreign-keys&gt;&lt;ref-type name="Journal Article"&gt;17&lt;/ref-type&gt;&lt;contributors&gt;&lt;authors&gt;&lt;author&gt;Smith, C. A.&lt;/author&gt;&lt;author&gt;Want, E. J.&lt;/author&gt;&lt;author&gt;O&amp;apos;Maille, G.&lt;/author&gt;&lt;author&gt;Abagyan, R.&lt;/author&gt;&lt;author&gt;Siuzdak, G.&lt;/author&gt;&lt;/authors&gt;&lt;/contributors&gt;&lt;auth-address&gt;Scripps Center for Mass Spectrometry and Department of Molecular Biology, Scripps Research Institute, La Jolla, California 92037, USA.&lt;/auth-address&gt;&lt;titles&gt;&lt;title&gt;XCMS: processing mass spectrometry data for metabolite profiling using nonlinear peak alignment, matching, and identification&lt;/title&gt;&lt;secondary-title&gt;Anal Chem&lt;/secondary-title&gt;&lt;/titles&gt;&lt;periodical&gt;&lt;full-title&gt;Anal Chem&lt;/full-title&gt;&lt;/periodical&gt;&lt;pages&gt;779-87&lt;/pages&gt;&lt;volume&gt;78&lt;/volume&gt;&lt;number&gt;3&lt;/number&gt;&lt;edition&gt;2006/02/02&lt;/edition&gt;&lt;keywords&gt;&lt;keyword&gt;*Algorithms&lt;/keyword&gt;&lt;keyword&gt;Amidohydrolases/*analysis&lt;/keyword&gt;&lt;keyword&gt;Animals&lt;/keyword&gt;&lt;keyword&gt;Chromatography, Liquid/methods&lt;/keyword&gt;&lt;keyword&gt;Humans&lt;/keyword&gt;&lt;keyword&gt;Mass Spectrometry/*methods&lt;/keyword&gt;&lt;keyword&gt;Mice&lt;/keyword&gt;&lt;keyword&gt;Mice, Knockout&lt;/keyword&gt;&lt;keyword&gt;Nonlinear Dynamics&lt;/keyword&gt;&lt;keyword&gt;Sensitivity and Specificity&lt;/keyword&gt;&lt;keyword&gt;Time Factors&lt;/keyword&gt;&lt;/keywords&gt;&lt;dates&gt;&lt;year&gt;2006&lt;/year&gt;&lt;pub-dates&gt;&lt;date&gt;Feb 1&lt;/date&gt;&lt;/pub-dates&gt;&lt;/dates&gt;&lt;isbn&gt;0003-2700 (Print)&amp;#xD;0003-2700 (Linking)&lt;/isbn&gt;&lt;accession-num&gt;16448051&lt;/accession-num&gt;&lt;urls&gt;&lt;related-urls&gt;&lt;url&gt;https://www.ncbi.nlm.nih.gov/pubmed/16448051&lt;/url&gt;&lt;/related-urls&gt;&lt;/urls&gt;&lt;electronic-resource-num&gt;10.1021/ac051437y&lt;/electronic-resource-num&gt;&lt;/record&gt;&lt;/Cite&gt;&lt;/EndNote&gt;</w:instrText>
      </w:r>
      <w:r w:rsidRPr="00C53AC3">
        <w:rPr>
          <w:rFonts w:cs="Arial"/>
          <w:szCs w:val="22"/>
        </w:rPr>
        <w:fldChar w:fldCharType="separate"/>
      </w:r>
      <w:r w:rsidRPr="00A20590">
        <w:rPr>
          <w:rFonts w:cs="Arial"/>
          <w:noProof/>
          <w:szCs w:val="22"/>
          <w:vertAlign w:val="superscript"/>
        </w:rPr>
        <w:t>19</w:t>
      </w:r>
      <w:r w:rsidRPr="00C53AC3">
        <w:rPr>
          <w:rFonts w:cs="Arial"/>
          <w:szCs w:val="22"/>
        </w:rPr>
        <w:fldChar w:fldCharType="end"/>
      </w:r>
      <w:r w:rsidRPr="00C53AC3">
        <w:rPr>
          <w:rFonts w:cs="Arial"/>
          <w:szCs w:val="22"/>
        </w:rPr>
        <w:t>. MetaboAnalyst</w:t>
      </w:r>
      <w:r>
        <w:rPr>
          <w:rFonts w:cs="Arial"/>
          <w:szCs w:val="22"/>
        </w:rPr>
        <w:fldChar w:fldCharType="begin"/>
      </w:r>
      <w:r>
        <w:rPr>
          <w:rFonts w:cs="Arial"/>
          <w:szCs w:val="22"/>
        </w:rPr>
        <w:instrText xml:space="preserve"> ADDIN EN.CITE &lt;EndNote&gt;&lt;Cite&gt;&lt;Author&gt;Pang&lt;/Author&gt;&lt;Year&gt;2022&lt;/Year&gt;&lt;RecNum&gt;506&lt;/RecNum&gt;&lt;DisplayText&gt;&lt;style face="superscript"&gt;20&lt;/style&gt;&lt;/DisplayText&gt;&lt;record&gt;&lt;rec-number&gt;506&lt;/rec-number&gt;&lt;foreign-keys&gt;&lt;key app="EN" db-id="xza0zfxxw2e0doe5f2avt2si2t0zrxdfxwew" timestamp="1674839453"&gt;506&lt;/key&gt;&lt;/foreign-keys&gt;&lt;ref-type name="Journal Article"&gt;17&lt;/ref-type&gt;&lt;contributors&gt;&lt;authors&gt;&lt;author&gt;Pang, Z.&lt;/author&gt;&lt;author&gt;Zhou, G.&lt;/author&gt;&lt;author&gt;Ewald, J.&lt;/author&gt;&lt;author&gt;Chang, L.&lt;/author&gt;&lt;author&gt;Hacariz, O.&lt;/author&gt;&lt;author&gt;Basu, N.&lt;/author&gt;&lt;author&gt;Xia, J.&lt;/author&gt;&lt;/authors&gt;&lt;/contributors&gt;&lt;auth-address&gt;Institute of Parasitology, McGill University, Montreal, Quebec, Canada.&amp;#xD;Department of Natural Resources Sciences, McGill University, Montreal, Quebec, Canada.&amp;#xD;Department of Human Genetics, McGill University, Montreal, Quebec, Canada.&amp;#xD;Institute of Parasitology, McGill University, Montreal, Quebec, Canada. jeff.xia@mcgill.ca.&amp;#xD;Department of Human Genetics, McGill University, Montreal, Quebec, Canada. jeff.xia@mcgill.ca.&lt;/auth-address&gt;&lt;titles&gt;&lt;title&gt;Using MetaboAnalyst 5.0 for LC-HRMS spectra processing, multi-omics integration and covariate adjustment of global metabolomics data&lt;/title&gt;&lt;secondary-title&gt;Nat Protoc&lt;/secondary-title&gt;&lt;/titles&gt;&lt;periodical&gt;&lt;full-title&gt;Nat Protoc&lt;/full-title&gt;&lt;/periodical&gt;&lt;pages&gt;1735-1761&lt;/pages&gt;&lt;volume&gt;17&lt;/volume&gt;&lt;number&gt;8&lt;/number&gt;&lt;edition&gt;2022/06/18&lt;/edition&gt;&lt;keywords&gt;&lt;keyword&gt;Chromatography, Liquid&lt;/keyword&gt;&lt;keyword&gt;Computational Biology/methods&lt;/keyword&gt;&lt;keyword&gt;Mass Spectrometry&lt;/keyword&gt;&lt;keyword&gt;*Metabolomics/methods&lt;/keyword&gt;&lt;keyword&gt;*Software&lt;/keyword&gt;&lt;/keywords&gt;&lt;dates&gt;&lt;year&gt;2022&lt;/year&gt;&lt;pub-dates&gt;&lt;date&gt;Aug&lt;/date&gt;&lt;/pub-dates&gt;&lt;/dates&gt;&lt;isbn&gt;1750-2799 (Electronic)&amp;#xD;1750-2799 (Linking)&lt;/isbn&gt;&lt;accession-num&gt;35715522&lt;/accession-num&gt;&lt;urls&gt;&lt;related-urls&gt;&lt;url&gt;https://www.ncbi.nlm.nih.gov/pubmed/35715522&lt;/url&gt;&lt;/related-urls&gt;&lt;/urls&gt;&lt;electronic-resource-num&gt;10.1038/s41596-022-00710-w&lt;/electronic-resource-num&gt;&lt;/record&gt;&lt;/Cite&gt;&lt;/EndNote&gt;</w:instrText>
      </w:r>
      <w:r>
        <w:rPr>
          <w:rFonts w:cs="Arial"/>
          <w:szCs w:val="22"/>
        </w:rPr>
        <w:fldChar w:fldCharType="separate"/>
      </w:r>
      <w:r w:rsidRPr="00D66022">
        <w:rPr>
          <w:rFonts w:cs="Arial"/>
          <w:noProof/>
          <w:szCs w:val="22"/>
          <w:vertAlign w:val="superscript"/>
        </w:rPr>
        <w:t>20</w:t>
      </w:r>
      <w:r>
        <w:rPr>
          <w:rFonts w:cs="Arial"/>
          <w:szCs w:val="22"/>
        </w:rPr>
        <w:fldChar w:fldCharType="end"/>
      </w:r>
      <w:r w:rsidRPr="00C53AC3">
        <w:rPr>
          <w:rFonts w:cs="Arial"/>
          <w:szCs w:val="22"/>
        </w:rPr>
        <w:t xml:space="preserve"> was utilized to statistically analyze samples, visualize dissimilarities, and pinpoint pathway dysregulation between males and females with different injuries. To identify metabolite features </w:t>
      </w:r>
      <w:r>
        <w:rPr>
          <w:rFonts w:cs="Arial"/>
          <w:szCs w:val="22"/>
        </w:rPr>
        <w:t>data from LC-MS/MS data of pooled samples were analyzed with Progenesis QI</w:t>
      </w:r>
      <w:r w:rsidRPr="00C53AC3">
        <w:rPr>
          <w:rFonts w:cs="Arial"/>
          <w:szCs w:val="22"/>
        </w:rPr>
        <w:t xml:space="preserve"> (Nonlinear Dynamics, Newcastle, UK). </w:t>
      </w:r>
      <w:r>
        <w:rPr>
          <w:rFonts w:cs="Arial"/>
          <w:szCs w:val="22"/>
        </w:rPr>
        <w:t xml:space="preserve">Full details on metabolomic profiling, including statistical and pathway analyses, and metabolite identification can be found in the supplementary material. </w:t>
      </w:r>
    </w:p>
    <w:p w14:paraId="0F6FB10D" w14:textId="77777777" w:rsidR="00337C9C" w:rsidRPr="00C53AC3" w:rsidRDefault="00337C9C" w:rsidP="00337C9C">
      <w:pPr>
        <w:spacing w:line="480" w:lineRule="auto"/>
        <w:ind w:firstLine="360"/>
        <w:jc w:val="both"/>
        <w:rPr>
          <w:rFonts w:cs="Arial"/>
          <w:szCs w:val="22"/>
        </w:rPr>
      </w:pPr>
    </w:p>
    <w:p w14:paraId="4AE7EC88" w14:textId="77777777" w:rsidR="00337C9C" w:rsidRPr="00C53AC3" w:rsidRDefault="00337C9C" w:rsidP="00337C9C">
      <w:pPr>
        <w:pStyle w:val="Heading1"/>
        <w:spacing w:line="480" w:lineRule="auto"/>
      </w:pPr>
      <w:r w:rsidRPr="00C53AC3">
        <w:t>Results</w:t>
      </w:r>
    </w:p>
    <w:p w14:paraId="3E69E8B6" w14:textId="77777777" w:rsidR="00337C9C" w:rsidRPr="00FD1534" w:rsidRDefault="00337C9C" w:rsidP="00337C9C">
      <w:pPr>
        <w:pStyle w:val="ListParagraph"/>
        <w:numPr>
          <w:ilvl w:val="1"/>
          <w:numId w:val="6"/>
        </w:numPr>
        <w:spacing w:line="480" w:lineRule="auto"/>
        <w:ind w:left="720"/>
        <w:jc w:val="both"/>
        <w:rPr>
          <w:rFonts w:cs="Arial"/>
          <w:i/>
          <w:iCs/>
          <w:szCs w:val="22"/>
        </w:rPr>
      </w:pPr>
      <w:r w:rsidRPr="00C53AC3">
        <w:rPr>
          <w:rFonts w:cs="Arial"/>
          <w:i/>
          <w:iCs/>
          <w:szCs w:val="22"/>
        </w:rPr>
        <w:t>The synovial fluid metabolome differs by injury pathology</w:t>
      </w:r>
    </w:p>
    <w:p w14:paraId="001156A7" w14:textId="77777777" w:rsidR="00337C9C" w:rsidRPr="00337C9C" w:rsidRDefault="00337C9C" w:rsidP="00337C9C">
      <w:pPr>
        <w:spacing w:line="480" w:lineRule="auto"/>
        <w:ind w:firstLine="720"/>
        <w:jc w:val="both"/>
        <w:rPr>
          <w:rFonts w:cs="Arial"/>
          <w:szCs w:val="22"/>
        </w:rPr>
      </w:pPr>
      <w:r w:rsidRPr="00C53AC3">
        <w:rPr>
          <w:rFonts w:cs="Arial"/>
          <w:szCs w:val="22"/>
        </w:rPr>
        <w:t xml:space="preserve">In total, 7,794 metabolite features were detected by LC-MS in the 33 SF samples. To assess global differences between injury pathologies, all metabolite features were analyzed using </w:t>
      </w:r>
      <w:r>
        <w:rPr>
          <w:rFonts w:cs="Arial"/>
          <w:szCs w:val="22"/>
        </w:rPr>
        <w:t>Principal Component Analysis (PCA)</w:t>
      </w:r>
      <w:r w:rsidRPr="00C53AC3">
        <w:rPr>
          <w:rFonts w:cs="Arial"/>
          <w:szCs w:val="22"/>
        </w:rPr>
        <w:t xml:space="preserve"> and </w:t>
      </w:r>
      <w:r>
        <w:rPr>
          <w:rFonts w:cs="Arial"/>
          <w:szCs w:val="22"/>
        </w:rPr>
        <w:t>Partial Least Squares-Discriminant Analysis (</w:t>
      </w:r>
      <w:r w:rsidRPr="00C53AC3">
        <w:rPr>
          <w:rFonts w:cs="Arial"/>
          <w:szCs w:val="22"/>
        </w:rPr>
        <w:t>PLS-DA</w:t>
      </w:r>
      <w:r>
        <w:rPr>
          <w:rFonts w:cs="Arial"/>
          <w:szCs w:val="22"/>
        </w:rPr>
        <w:t>)</w:t>
      </w:r>
      <w:r w:rsidRPr="00C53AC3">
        <w:rPr>
          <w:rFonts w:cs="Arial"/>
          <w:szCs w:val="22"/>
        </w:rPr>
        <w:t xml:space="preserve"> (Fig. </w:t>
      </w:r>
      <w:r>
        <w:rPr>
          <w:rFonts w:cs="Arial"/>
          <w:szCs w:val="22"/>
        </w:rPr>
        <w:t>2</w:t>
      </w:r>
      <w:r w:rsidRPr="00C53AC3">
        <w:rPr>
          <w:rFonts w:cs="Arial"/>
          <w:szCs w:val="22"/>
        </w:rPr>
        <w:t xml:space="preserve">A-B). </w:t>
      </w:r>
      <w:r w:rsidRPr="005812B7">
        <w:rPr>
          <w:rFonts w:cs="Arial"/>
          <w:szCs w:val="22"/>
        </w:rPr>
        <w:t>PCA displayed overlap of groups with PC1 and PC2 accounting for 4</w:t>
      </w:r>
      <w:r>
        <w:rPr>
          <w:rFonts w:cs="Arial"/>
          <w:szCs w:val="22"/>
        </w:rPr>
        <w:t>0.1</w:t>
      </w:r>
      <w:r w:rsidRPr="005812B7">
        <w:rPr>
          <w:rFonts w:cs="Arial"/>
          <w:szCs w:val="22"/>
        </w:rPr>
        <w:t xml:space="preserve">% of the variability in the dataset, whereas PLS-DA showed less overlap with Components 1 and 2 </w:t>
      </w:r>
      <w:r w:rsidRPr="00337C9C">
        <w:rPr>
          <w:rFonts w:cs="Arial"/>
          <w:szCs w:val="22"/>
        </w:rPr>
        <w:t xml:space="preserve">accounting for 31.6% of the variability in the dataset. </w:t>
      </w:r>
    </w:p>
    <w:p w14:paraId="3435F18D" w14:textId="77777777" w:rsidR="00337C9C" w:rsidRPr="00337C9C" w:rsidRDefault="00337C9C" w:rsidP="00337C9C">
      <w:pPr>
        <w:spacing w:line="480" w:lineRule="auto"/>
        <w:jc w:val="both"/>
        <w:rPr>
          <w:rFonts w:cs="Arial"/>
          <w:szCs w:val="22"/>
        </w:rPr>
      </w:pPr>
      <w:r w:rsidRPr="00337C9C">
        <w:rPr>
          <w:rFonts w:cs="Arial"/>
          <w:szCs w:val="22"/>
        </w:rPr>
        <w:t>[Suggested location for Figure 2]</w:t>
      </w:r>
    </w:p>
    <w:p w14:paraId="14808080" w14:textId="77777777" w:rsidR="00337C9C" w:rsidRPr="00C53AC3" w:rsidRDefault="00337C9C" w:rsidP="00337C9C">
      <w:pPr>
        <w:spacing w:line="480" w:lineRule="auto"/>
        <w:ind w:firstLine="720"/>
        <w:jc w:val="both"/>
        <w:rPr>
          <w:rFonts w:cs="Arial"/>
          <w:szCs w:val="22"/>
        </w:rPr>
      </w:pPr>
      <w:r w:rsidRPr="00337C9C">
        <w:rPr>
          <w:rFonts w:cs="Arial"/>
          <w:szCs w:val="22"/>
        </w:rPr>
        <w:t>Although distinct metabolic patterns at the global level showed overlapping groups, the top 25 highest PLS-DA Variable Importance in Projection (VIP) scoring metabolites had scores &gt; 2.2 and were selected</w:t>
      </w:r>
      <w:r>
        <w:rPr>
          <w:rFonts w:cs="Arial"/>
          <w:szCs w:val="22"/>
        </w:rPr>
        <w:t xml:space="preserve"> for further analysis </w:t>
      </w:r>
      <w:r w:rsidRPr="00C53AC3">
        <w:rPr>
          <w:rFonts w:cs="Arial"/>
          <w:szCs w:val="22"/>
        </w:rPr>
        <w:t>to examine and pinpoint phenotypic differences in regulation between pathology groups</w:t>
      </w:r>
      <w:r>
        <w:rPr>
          <w:rFonts w:cs="Arial"/>
          <w:szCs w:val="22"/>
        </w:rPr>
        <w:t xml:space="preserve">. VIP scores reflect how much a variable contributes to the model and are calculated by summing the squared correlations between the PLS-DA components and the original value with appropriate weighting. Of </w:t>
      </w:r>
      <w:r w:rsidRPr="00C53AC3">
        <w:rPr>
          <w:rFonts w:cs="Arial"/>
          <w:szCs w:val="22"/>
        </w:rPr>
        <w:t xml:space="preserve">the 25 </w:t>
      </w:r>
      <w:r>
        <w:rPr>
          <w:rFonts w:cs="Arial"/>
          <w:szCs w:val="22"/>
        </w:rPr>
        <w:t xml:space="preserve">metabolite </w:t>
      </w:r>
      <w:r w:rsidRPr="00C53AC3">
        <w:rPr>
          <w:rFonts w:cs="Arial"/>
          <w:szCs w:val="22"/>
        </w:rPr>
        <w:t xml:space="preserve">features, </w:t>
      </w:r>
      <w:r>
        <w:rPr>
          <w:rFonts w:cs="Arial"/>
          <w:szCs w:val="22"/>
        </w:rPr>
        <w:t>8</w:t>
      </w:r>
      <w:r w:rsidRPr="00C53AC3">
        <w:rPr>
          <w:rFonts w:cs="Arial"/>
          <w:szCs w:val="22"/>
        </w:rPr>
        <w:t xml:space="preserve"> were </w:t>
      </w:r>
      <w:r>
        <w:rPr>
          <w:rFonts w:cs="Arial"/>
          <w:szCs w:val="22"/>
        </w:rPr>
        <w:t>the most</w:t>
      </w:r>
      <w:r w:rsidRPr="00C53AC3">
        <w:rPr>
          <w:rFonts w:cs="Arial"/>
          <w:szCs w:val="22"/>
        </w:rPr>
        <w:t xml:space="preserve"> abundant in M injuries</w:t>
      </w:r>
      <w:r>
        <w:rPr>
          <w:rFonts w:cs="Arial"/>
          <w:szCs w:val="22"/>
        </w:rPr>
        <w:t xml:space="preserve">, the least abundant in L injuries, and intermediary abundance levels in LM injuries (Fig. 3A Cluster 1). Conversely, 8 of the 25 metabolite features were the most abundant in L injuries, the least abundant in M injuries, and intermediary abundance levels in LM injuries (Fig. 3A Cluster 2). Lastly, 9 metabolite features were similar in abundance in L and LM injuries, </w:t>
      </w:r>
      <w:r>
        <w:rPr>
          <w:rFonts w:cs="Arial"/>
          <w:szCs w:val="22"/>
        </w:rPr>
        <w:lastRenderedPageBreak/>
        <w:t xml:space="preserve">and lowest in M injuries (Fig. 3A Cluster 3). Additionally, PLS-DA VIP metabolites features with a score &lt; 2 were then matched to identifications made using LC-MS/MS.  In total, 7 metabolites were identified where </w:t>
      </w:r>
      <w:proofErr w:type="spellStart"/>
      <w:r>
        <w:rPr>
          <w:rFonts w:cs="Arial"/>
          <w:szCs w:val="22"/>
        </w:rPr>
        <w:t>t</w:t>
      </w:r>
      <w:r w:rsidRPr="007F446E">
        <w:rPr>
          <w:rFonts w:cs="Arial"/>
          <w:szCs w:val="22"/>
        </w:rPr>
        <w:t>ryptophanol</w:t>
      </w:r>
      <w:r>
        <w:rPr>
          <w:rFonts w:cs="Arial"/>
          <w:szCs w:val="22"/>
        </w:rPr>
        <w:t>and</w:t>
      </w:r>
      <w:proofErr w:type="spellEnd"/>
      <w:r>
        <w:rPr>
          <w:rFonts w:cs="Arial"/>
          <w:szCs w:val="22"/>
        </w:rPr>
        <w:t xml:space="preserve"> </w:t>
      </w:r>
      <w:proofErr w:type="spellStart"/>
      <w:r>
        <w:rPr>
          <w:rFonts w:cs="Arial"/>
          <w:szCs w:val="22"/>
        </w:rPr>
        <w:t>gandoeric</w:t>
      </w:r>
      <w:proofErr w:type="spellEnd"/>
      <w:r>
        <w:rPr>
          <w:rFonts w:cs="Arial"/>
          <w:szCs w:val="22"/>
        </w:rPr>
        <w:t xml:space="preserve"> acid were highest in abundance among LM participants, whereas </w:t>
      </w:r>
      <w:proofErr w:type="spellStart"/>
      <w:r>
        <w:rPr>
          <w:rFonts w:cs="Arial"/>
          <w:szCs w:val="22"/>
        </w:rPr>
        <w:t>isoleucyl</w:t>
      </w:r>
      <w:proofErr w:type="spellEnd"/>
      <w:r>
        <w:rPr>
          <w:rFonts w:cs="Arial"/>
          <w:szCs w:val="22"/>
        </w:rPr>
        <w:t xml:space="preserve">-proline, alpha linoleic acid, linoleic acid, </w:t>
      </w:r>
      <w:proofErr w:type="spellStart"/>
      <w:r>
        <w:rPr>
          <w:rFonts w:cs="Arial"/>
          <w:szCs w:val="22"/>
        </w:rPr>
        <w:t>l</w:t>
      </w:r>
      <w:r w:rsidRPr="007F446E">
        <w:rPr>
          <w:rFonts w:cs="Arial"/>
          <w:szCs w:val="22"/>
        </w:rPr>
        <w:t>ansiumamide</w:t>
      </w:r>
      <w:proofErr w:type="spellEnd"/>
      <w:r>
        <w:rPr>
          <w:rFonts w:cs="Arial"/>
          <w:szCs w:val="22"/>
        </w:rPr>
        <w:t xml:space="preserve"> C, and </w:t>
      </w:r>
      <w:proofErr w:type="spellStart"/>
      <w:r>
        <w:rPr>
          <w:rFonts w:cs="Arial"/>
          <w:szCs w:val="22"/>
        </w:rPr>
        <w:t>eriojaposide</w:t>
      </w:r>
      <w:proofErr w:type="spellEnd"/>
      <w:r>
        <w:rPr>
          <w:rFonts w:cs="Arial"/>
          <w:szCs w:val="22"/>
        </w:rPr>
        <w:t xml:space="preserve"> B were highest in abundance among M injuries (Supplementary Table 2). </w:t>
      </w:r>
    </w:p>
    <w:p w14:paraId="20CE5A2F" w14:textId="77777777" w:rsidR="00337C9C" w:rsidRDefault="00337C9C" w:rsidP="00337C9C">
      <w:pPr>
        <w:spacing w:line="480" w:lineRule="auto"/>
        <w:jc w:val="both"/>
        <w:rPr>
          <w:rFonts w:cs="Arial"/>
          <w:szCs w:val="22"/>
        </w:rPr>
      </w:pPr>
      <w:r>
        <w:rPr>
          <w:rFonts w:cs="Arial"/>
          <w:szCs w:val="22"/>
        </w:rPr>
        <w:t>[Suggested location for Figure 3]</w:t>
      </w:r>
    </w:p>
    <w:p w14:paraId="276692F2" w14:textId="77777777" w:rsidR="00337C9C" w:rsidRPr="00337C9C" w:rsidRDefault="00337C9C" w:rsidP="00337C9C">
      <w:pPr>
        <w:spacing w:line="480" w:lineRule="auto"/>
        <w:jc w:val="both"/>
        <w:rPr>
          <w:rFonts w:cs="Arial"/>
          <w:szCs w:val="22"/>
        </w:rPr>
      </w:pPr>
      <w:r>
        <w:rPr>
          <w:rFonts w:cs="Arial"/>
          <w:szCs w:val="22"/>
        </w:rPr>
        <w:tab/>
      </w:r>
      <w:r w:rsidRPr="00C53AC3">
        <w:rPr>
          <w:rFonts w:cs="Arial"/>
          <w:szCs w:val="22"/>
        </w:rPr>
        <w:t xml:space="preserve">Functional pathway enrichment analyses were conducted to underpin endogenous repair pathways that differ between injury pathologies. To do so, a median metabolite intensity heatmap analysis was performed to visualize global changes across the metabolome to distinguish patterns, or clusters, of co-regulated and differentially expressed metabolite features (Fig. </w:t>
      </w:r>
      <w:r>
        <w:rPr>
          <w:rFonts w:cs="Arial"/>
          <w:szCs w:val="22"/>
        </w:rPr>
        <w:t>3B</w:t>
      </w:r>
      <w:r w:rsidRPr="00C53AC3">
        <w:rPr>
          <w:rFonts w:cs="Arial"/>
          <w:szCs w:val="22"/>
        </w:rPr>
        <w:t xml:space="preserve">). Clusters of metabolites identified underwent pathway enrichment analyses using </w:t>
      </w:r>
      <w:proofErr w:type="spellStart"/>
      <w:r w:rsidRPr="00C53AC3">
        <w:rPr>
          <w:rFonts w:cs="Arial"/>
          <w:szCs w:val="22"/>
        </w:rPr>
        <w:t>MetaboAnalyst</w:t>
      </w:r>
      <w:r>
        <w:rPr>
          <w:rFonts w:cs="Arial"/>
          <w:szCs w:val="22"/>
        </w:rPr>
        <w:t>’s</w:t>
      </w:r>
      <w:proofErr w:type="spellEnd"/>
      <w:r>
        <w:rPr>
          <w:rFonts w:cs="Arial"/>
          <w:szCs w:val="22"/>
        </w:rPr>
        <w:t xml:space="preserve"> functional analysis feature</w:t>
      </w:r>
      <w:r w:rsidRPr="00C53AC3">
        <w:rPr>
          <w:rFonts w:cs="Arial"/>
          <w:szCs w:val="22"/>
        </w:rPr>
        <w:t xml:space="preserve">. </w:t>
      </w:r>
      <w:r>
        <w:rPr>
          <w:rFonts w:cs="Arial"/>
          <w:szCs w:val="22"/>
        </w:rPr>
        <w:t>Conversely, features that had the highest concentration in M injuries, and lowest in L injuries, mapped to lipid-related pathways (fatty acid oxidation and activation, glycosphingolipid metabolism, omega-6 fatty acid metabolism), histidine metabolism, TCA cycle, and glycolysis (Fig. 3B Cluster 1). Arginine and proline metabolism was detected in both L and M injuries and was lowest in LM injuries (Fig. 3B Clusters 1&amp;2). Additionally, those highest in M injuries but lowest in LM injuries mapped to other lipid-related pathways (m</w:t>
      </w:r>
      <w:r w:rsidRPr="00535CFF">
        <w:rPr>
          <w:rFonts w:cs="Arial"/>
          <w:szCs w:val="22"/>
        </w:rPr>
        <w:t>ono-unsaturated fatty acid beta-oxidation</w:t>
      </w:r>
      <w:r>
        <w:rPr>
          <w:rFonts w:cs="Arial"/>
          <w:szCs w:val="22"/>
        </w:rPr>
        <w:t>, o</w:t>
      </w:r>
      <w:r w:rsidRPr="00535CFF">
        <w:rPr>
          <w:rFonts w:cs="Arial"/>
          <w:szCs w:val="22"/>
        </w:rPr>
        <w:t>mega-3 fatty acid metabolism</w:t>
      </w:r>
      <w:r>
        <w:rPr>
          <w:rFonts w:cs="Arial"/>
          <w:szCs w:val="22"/>
        </w:rPr>
        <w:t xml:space="preserve">, </w:t>
      </w:r>
      <w:r w:rsidRPr="00535CFF">
        <w:rPr>
          <w:rFonts w:cs="Arial"/>
          <w:szCs w:val="22"/>
        </w:rPr>
        <w:t>fatty acid biosynthesis</w:t>
      </w:r>
      <w:r>
        <w:rPr>
          <w:rFonts w:cs="Arial"/>
          <w:szCs w:val="22"/>
        </w:rPr>
        <w:t>, s</w:t>
      </w:r>
      <w:r w:rsidRPr="00535CFF">
        <w:rPr>
          <w:rFonts w:cs="Arial"/>
          <w:szCs w:val="22"/>
        </w:rPr>
        <w:t>aturated fatty acids beta-oxidation</w:t>
      </w:r>
      <w:r>
        <w:rPr>
          <w:rFonts w:cs="Arial"/>
          <w:szCs w:val="22"/>
        </w:rPr>
        <w:t>, d</w:t>
      </w:r>
      <w:r w:rsidRPr="00535CFF">
        <w:rPr>
          <w:rFonts w:cs="Arial"/>
          <w:szCs w:val="22"/>
        </w:rPr>
        <w:t>imethyl-branched-chain fatty acid mitochondrial beta-oxidation</w:t>
      </w:r>
      <w:r>
        <w:rPr>
          <w:rFonts w:cs="Arial"/>
          <w:szCs w:val="22"/>
        </w:rPr>
        <w:t xml:space="preserve">) (Fig. 3B Cluster 5). Metabolite features that had the highest concentration in LM injuries, and the lowest in L injuries, mapped to amino acid metabolism (lysine, glycine, serine, alanine, threonine), </w:t>
      </w:r>
      <w:proofErr w:type="spellStart"/>
      <w:r>
        <w:rPr>
          <w:rFonts w:cs="Arial"/>
          <w:szCs w:val="22"/>
        </w:rPr>
        <w:t>t</w:t>
      </w:r>
      <w:r w:rsidRPr="00535CFF">
        <w:rPr>
          <w:rFonts w:cs="Arial"/>
          <w:szCs w:val="22"/>
        </w:rPr>
        <w:t>rihydroxycoprostanoyl</w:t>
      </w:r>
      <w:proofErr w:type="spellEnd"/>
      <w:r w:rsidRPr="00535CFF">
        <w:rPr>
          <w:rFonts w:cs="Arial"/>
          <w:szCs w:val="22"/>
        </w:rPr>
        <w:t>-CoA beta-oxidation</w:t>
      </w:r>
      <w:r>
        <w:rPr>
          <w:rFonts w:cs="Arial"/>
          <w:szCs w:val="22"/>
        </w:rPr>
        <w:t>, p</w:t>
      </w:r>
      <w:r w:rsidRPr="00535CFF">
        <w:rPr>
          <w:rFonts w:cs="Arial"/>
          <w:szCs w:val="22"/>
        </w:rPr>
        <w:t>roteoglycan biosynthesis</w:t>
      </w:r>
      <w:r>
        <w:rPr>
          <w:rFonts w:cs="Arial"/>
          <w:szCs w:val="22"/>
        </w:rPr>
        <w:t>, and vitamin B3 metabolism (Fig. 3B Cluster 2). Additionally, features highest in LM injuries, but lowest in M injuries, mapped to p</w:t>
      </w:r>
      <w:r w:rsidRPr="00535CFF">
        <w:rPr>
          <w:rFonts w:cs="Arial"/>
          <w:szCs w:val="22"/>
        </w:rPr>
        <w:t>hosphatidylinositol phosphate metabolism</w:t>
      </w:r>
      <w:r>
        <w:rPr>
          <w:rFonts w:cs="Arial"/>
          <w:szCs w:val="22"/>
        </w:rPr>
        <w:t>, the carnitine shuttle, and l</w:t>
      </w:r>
      <w:r w:rsidRPr="00535CFF">
        <w:rPr>
          <w:rFonts w:cs="Arial"/>
          <w:szCs w:val="22"/>
        </w:rPr>
        <w:t>inoleate metabolism</w:t>
      </w:r>
      <w:r>
        <w:rPr>
          <w:rFonts w:cs="Arial"/>
          <w:szCs w:val="22"/>
        </w:rPr>
        <w:t xml:space="preserve"> (Fig. 3B Cluster 6). </w:t>
      </w:r>
      <w:r w:rsidRPr="00C53AC3">
        <w:rPr>
          <w:rFonts w:cs="Arial"/>
          <w:szCs w:val="22"/>
        </w:rPr>
        <w:t>Metabolite features that had the highest concentration in L injurie</w:t>
      </w:r>
      <w:r>
        <w:rPr>
          <w:rFonts w:cs="Arial"/>
          <w:szCs w:val="22"/>
        </w:rPr>
        <w:t xml:space="preserve">s, and lowest in M injuries, mapped to sialic acid metabolism, aspartate and asparagine </w:t>
      </w:r>
      <w:r>
        <w:rPr>
          <w:rFonts w:cs="Arial"/>
          <w:szCs w:val="22"/>
        </w:rPr>
        <w:lastRenderedPageBreak/>
        <w:t>metabolism, and glycerophospholipid metabolism (Fig. 3B Cluster 7). Additionally, biopterin metabolism was highest in L injuries but lowest in LM injuries (Fig. 3B Cluster 3)</w:t>
      </w:r>
      <w:r w:rsidRPr="00C53AC3">
        <w:rPr>
          <w:rFonts w:cs="Arial"/>
          <w:szCs w:val="22"/>
        </w:rPr>
        <w:t xml:space="preserve"> (Table 2, Supplementary Table </w:t>
      </w:r>
      <w:r>
        <w:rPr>
          <w:rFonts w:cs="Arial"/>
          <w:szCs w:val="22"/>
        </w:rPr>
        <w:t>3</w:t>
      </w:r>
      <w:r w:rsidRPr="00C53AC3">
        <w:rPr>
          <w:rFonts w:cs="Arial"/>
          <w:szCs w:val="22"/>
        </w:rPr>
        <w:t xml:space="preserve">). </w:t>
      </w:r>
      <w:r>
        <w:rPr>
          <w:rFonts w:cs="Arial"/>
          <w:szCs w:val="22"/>
        </w:rPr>
        <w:t xml:space="preserve">All pathways reported had an FDR-corrected p-value </w:t>
      </w:r>
      <w:r w:rsidRPr="005A6FA0">
        <w:rPr>
          <w:rFonts w:cs="Arial"/>
          <w:szCs w:val="22"/>
        </w:rPr>
        <w:t>&lt; 0.</w:t>
      </w:r>
      <w:r w:rsidRPr="0072491F">
        <w:rPr>
          <w:rFonts w:cs="Arial"/>
          <w:szCs w:val="22"/>
        </w:rPr>
        <w:t>05.</w:t>
      </w:r>
      <w:r>
        <w:rPr>
          <w:rFonts w:cs="Arial"/>
          <w:b/>
          <w:bCs/>
          <w:szCs w:val="22"/>
        </w:rPr>
        <w:t xml:space="preserve"> </w:t>
      </w:r>
      <w:r>
        <w:rPr>
          <w:rFonts w:cs="Arial"/>
          <w:szCs w:val="22"/>
        </w:rPr>
        <w:t xml:space="preserve">Taken together, the regulation of each </w:t>
      </w:r>
      <w:r w:rsidRPr="00337C9C">
        <w:rPr>
          <w:rFonts w:cs="Arial"/>
          <w:szCs w:val="22"/>
        </w:rPr>
        <w:t xml:space="preserve">pathology group is distinct further supporting the notion that the SF metabolome differ by injury pathology. However, we are unable to speculate as to why key metabolites from each of the L and M groups is not necessarily as prominent in the LM group. </w:t>
      </w:r>
    </w:p>
    <w:p w14:paraId="25200789" w14:textId="77777777" w:rsidR="00337C9C" w:rsidRPr="00C53AC3" w:rsidRDefault="00337C9C" w:rsidP="00337C9C">
      <w:pPr>
        <w:spacing w:line="480" w:lineRule="auto"/>
        <w:jc w:val="both"/>
        <w:rPr>
          <w:rFonts w:cs="Arial"/>
          <w:szCs w:val="22"/>
        </w:rPr>
      </w:pPr>
      <w:r w:rsidRPr="00337C9C">
        <w:rPr>
          <w:rFonts w:cs="Arial"/>
          <w:szCs w:val="22"/>
        </w:rPr>
        <w:t>[Suggested location for Table 2]</w:t>
      </w:r>
      <w:r>
        <w:rPr>
          <w:rFonts w:cs="Arial"/>
          <w:szCs w:val="22"/>
        </w:rPr>
        <w:t xml:space="preserve"> </w:t>
      </w:r>
    </w:p>
    <w:p w14:paraId="58CDE065" w14:textId="77777777" w:rsidR="00337C9C" w:rsidRPr="00C53AC3" w:rsidRDefault="00337C9C" w:rsidP="00337C9C">
      <w:pPr>
        <w:pStyle w:val="ListParagraph"/>
        <w:numPr>
          <w:ilvl w:val="1"/>
          <w:numId w:val="6"/>
        </w:numPr>
        <w:spacing w:line="480" w:lineRule="auto"/>
        <w:ind w:left="720"/>
        <w:jc w:val="both"/>
        <w:rPr>
          <w:rFonts w:cs="Arial"/>
          <w:i/>
          <w:iCs/>
          <w:szCs w:val="22"/>
        </w:rPr>
      </w:pPr>
      <w:r w:rsidRPr="00C53AC3">
        <w:rPr>
          <w:rFonts w:cs="Arial"/>
          <w:i/>
          <w:iCs/>
          <w:szCs w:val="22"/>
        </w:rPr>
        <w:t>Participant sex influences metabolomic profiles across injury pathologies</w:t>
      </w:r>
    </w:p>
    <w:p w14:paraId="6D26636C" w14:textId="77777777" w:rsidR="00337C9C" w:rsidRDefault="00337C9C" w:rsidP="00337C9C">
      <w:pPr>
        <w:spacing w:line="480" w:lineRule="auto"/>
        <w:ind w:firstLine="720"/>
        <w:jc w:val="both"/>
        <w:rPr>
          <w:rFonts w:cs="Arial"/>
          <w:szCs w:val="22"/>
        </w:rPr>
      </w:pPr>
      <w:r w:rsidRPr="00C53AC3">
        <w:rPr>
          <w:rFonts w:cs="Arial"/>
          <w:szCs w:val="22"/>
        </w:rPr>
        <w:t xml:space="preserve">To determine if participant sex influences the SF metabolome, </w:t>
      </w:r>
      <w:r>
        <w:rPr>
          <w:rFonts w:cs="Arial"/>
          <w:szCs w:val="22"/>
        </w:rPr>
        <w:t xml:space="preserve">PCA, </w:t>
      </w:r>
      <w:r w:rsidRPr="00C53AC3">
        <w:rPr>
          <w:rFonts w:cs="Arial"/>
          <w:szCs w:val="22"/>
        </w:rPr>
        <w:t xml:space="preserve">PLS-DA, and volcano plot analyses were conducted. </w:t>
      </w:r>
      <w:r>
        <w:rPr>
          <w:rFonts w:cs="Arial"/>
          <w:szCs w:val="22"/>
        </w:rPr>
        <w:t xml:space="preserve">PCA displayed overlap (Fig. 4A) whereas </w:t>
      </w:r>
      <w:r w:rsidRPr="00C53AC3">
        <w:rPr>
          <w:rFonts w:cs="Arial"/>
          <w:szCs w:val="22"/>
        </w:rPr>
        <w:t xml:space="preserve">PLS-DA revealed </w:t>
      </w:r>
      <w:r>
        <w:rPr>
          <w:rFonts w:cs="Arial"/>
          <w:szCs w:val="22"/>
        </w:rPr>
        <w:t>some</w:t>
      </w:r>
      <w:r w:rsidRPr="00C53AC3">
        <w:rPr>
          <w:rFonts w:cs="Arial"/>
          <w:szCs w:val="22"/>
        </w:rPr>
        <w:t xml:space="preserve"> overlap of male and female participants suggesting the SF metabolome reflects participant sex (Fig. </w:t>
      </w:r>
      <w:r>
        <w:rPr>
          <w:rFonts w:cs="Arial"/>
          <w:szCs w:val="22"/>
        </w:rPr>
        <w:t xml:space="preserve">4B). While overlap was observed in both PCA and PLS-DA, this can possibly be attributed to analyzing all participant SF considering only the factor of sex. To further investigate potential sexual dimorphism, volcano </w:t>
      </w:r>
      <w:r w:rsidRPr="00C53AC3">
        <w:rPr>
          <w:rFonts w:cs="Arial"/>
          <w:szCs w:val="22"/>
        </w:rPr>
        <w:t>plot</w:t>
      </w:r>
      <w:r>
        <w:rPr>
          <w:rFonts w:cs="Arial"/>
          <w:szCs w:val="22"/>
        </w:rPr>
        <w:t xml:space="preserve"> assessed male and female participant SF-derived metabolites using significance and fold change. This analysis </w:t>
      </w:r>
      <w:r w:rsidRPr="00C53AC3">
        <w:rPr>
          <w:rFonts w:cs="Arial"/>
          <w:szCs w:val="22"/>
        </w:rPr>
        <w:t xml:space="preserve">identified </w:t>
      </w:r>
      <w:r>
        <w:rPr>
          <w:rFonts w:cs="Arial"/>
          <w:szCs w:val="22"/>
        </w:rPr>
        <w:t>6</w:t>
      </w:r>
      <w:r w:rsidRPr="00C53AC3">
        <w:rPr>
          <w:rFonts w:cs="Arial"/>
          <w:szCs w:val="22"/>
        </w:rPr>
        <w:t xml:space="preserve"> metabolites features that were significant and had higher concentrations in males compared to females, and </w:t>
      </w:r>
      <w:r>
        <w:rPr>
          <w:rFonts w:cs="Arial"/>
          <w:szCs w:val="22"/>
        </w:rPr>
        <w:t>35</w:t>
      </w:r>
      <w:r w:rsidRPr="00C53AC3">
        <w:rPr>
          <w:rFonts w:cs="Arial"/>
          <w:szCs w:val="22"/>
        </w:rPr>
        <w:t xml:space="preserve"> metabolite features that were significant and in higher concentration in females compared to males</w:t>
      </w:r>
      <w:r>
        <w:rPr>
          <w:rFonts w:cs="Arial"/>
          <w:szCs w:val="22"/>
        </w:rPr>
        <w:t xml:space="preserve"> (FC &gt; 2, p &lt; 0.05)</w:t>
      </w:r>
      <w:r w:rsidRPr="00C53AC3">
        <w:rPr>
          <w:rFonts w:cs="Arial"/>
          <w:szCs w:val="22"/>
        </w:rPr>
        <w:t xml:space="preserve"> (Fig. </w:t>
      </w:r>
      <w:r>
        <w:rPr>
          <w:rFonts w:cs="Arial"/>
          <w:szCs w:val="22"/>
        </w:rPr>
        <w:t>4C</w:t>
      </w:r>
      <w:r w:rsidRPr="00C53AC3">
        <w:rPr>
          <w:rFonts w:cs="Arial"/>
          <w:szCs w:val="22"/>
        </w:rPr>
        <w:t>).</w:t>
      </w:r>
    </w:p>
    <w:p w14:paraId="74C1132D" w14:textId="77777777" w:rsidR="00337C9C" w:rsidRPr="00C53AC3" w:rsidRDefault="00337C9C" w:rsidP="00337C9C">
      <w:pPr>
        <w:spacing w:line="480" w:lineRule="auto"/>
        <w:jc w:val="both"/>
        <w:rPr>
          <w:rFonts w:cs="Arial"/>
          <w:szCs w:val="22"/>
        </w:rPr>
      </w:pPr>
      <w:r>
        <w:rPr>
          <w:rFonts w:cs="Arial"/>
          <w:szCs w:val="22"/>
        </w:rPr>
        <w:t>[Suggested location for Figure 3]</w:t>
      </w:r>
    </w:p>
    <w:p w14:paraId="2E09A999" w14:textId="77777777" w:rsidR="00337C9C" w:rsidRDefault="00337C9C" w:rsidP="00337C9C">
      <w:pPr>
        <w:spacing w:line="480" w:lineRule="auto"/>
        <w:ind w:firstLine="720"/>
        <w:jc w:val="both"/>
        <w:rPr>
          <w:rFonts w:cs="Arial"/>
          <w:szCs w:val="22"/>
        </w:rPr>
      </w:pPr>
      <w:r w:rsidRPr="00C53AC3">
        <w:rPr>
          <w:rFonts w:cs="Arial"/>
          <w:szCs w:val="22"/>
        </w:rPr>
        <w:t xml:space="preserve">In a similar way, pairwise comparisons were performed to examine participant sex differences within injury pathology for L and M injuries. LM injuries were not examined due to insufficient sample size (LM Male n = 4, LM Female n = 1). Considering L injuries, </w:t>
      </w:r>
      <w:r>
        <w:rPr>
          <w:rFonts w:cs="Arial"/>
          <w:szCs w:val="22"/>
        </w:rPr>
        <w:t xml:space="preserve">PCA displayed some overlap (Fig. 4D) while </w:t>
      </w:r>
      <w:r w:rsidRPr="00C53AC3">
        <w:rPr>
          <w:rFonts w:cs="Arial"/>
          <w:szCs w:val="22"/>
        </w:rPr>
        <w:t xml:space="preserve">PLS-DA displayed clear separation of participants that differ by sex (Fig. </w:t>
      </w:r>
      <w:r>
        <w:rPr>
          <w:rFonts w:cs="Arial"/>
          <w:szCs w:val="22"/>
        </w:rPr>
        <w:t>4E</w:t>
      </w:r>
      <w:r w:rsidRPr="00C53AC3">
        <w:rPr>
          <w:rFonts w:cs="Arial"/>
          <w:szCs w:val="22"/>
        </w:rPr>
        <w:t xml:space="preserve">). Volcano plot analysis identified </w:t>
      </w:r>
      <w:r>
        <w:rPr>
          <w:rFonts w:cs="Arial"/>
          <w:szCs w:val="22"/>
        </w:rPr>
        <w:t>55</w:t>
      </w:r>
      <w:r w:rsidRPr="00C53AC3">
        <w:rPr>
          <w:rFonts w:cs="Arial"/>
          <w:szCs w:val="22"/>
        </w:rPr>
        <w:t xml:space="preserve"> metabolite features that were significant and had higher concentrations in L males, whereas </w:t>
      </w:r>
      <w:r>
        <w:rPr>
          <w:rFonts w:cs="Arial"/>
          <w:szCs w:val="22"/>
        </w:rPr>
        <w:t>38</w:t>
      </w:r>
      <w:r w:rsidRPr="00C53AC3">
        <w:rPr>
          <w:rFonts w:cs="Arial"/>
          <w:szCs w:val="22"/>
        </w:rPr>
        <w:t xml:space="preserve"> were significant and in higher concentrations in L females </w:t>
      </w:r>
      <w:r>
        <w:rPr>
          <w:rFonts w:cs="Arial"/>
          <w:szCs w:val="22"/>
        </w:rPr>
        <w:t>(FC &gt; 2, p &lt; 0.05)</w:t>
      </w:r>
      <w:r w:rsidRPr="00C53AC3">
        <w:rPr>
          <w:rFonts w:cs="Arial"/>
          <w:szCs w:val="22"/>
        </w:rPr>
        <w:t xml:space="preserve"> (Fig. </w:t>
      </w:r>
      <w:r>
        <w:rPr>
          <w:rFonts w:cs="Arial"/>
          <w:szCs w:val="22"/>
        </w:rPr>
        <w:t>4F</w:t>
      </w:r>
      <w:r w:rsidRPr="00C53AC3">
        <w:rPr>
          <w:rFonts w:cs="Arial"/>
          <w:szCs w:val="22"/>
        </w:rPr>
        <w:t xml:space="preserve">). </w:t>
      </w:r>
    </w:p>
    <w:p w14:paraId="43BC1CFC" w14:textId="77777777" w:rsidR="00337C9C" w:rsidRPr="00C53AC3" w:rsidRDefault="00337C9C" w:rsidP="00337C9C">
      <w:pPr>
        <w:spacing w:line="480" w:lineRule="auto"/>
        <w:ind w:firstLine="720"/>
        <w:jc w:val="both"/>
        <w:rPr>
          <w:rFonts w:cs="Arial"/>
          <w:szCs w:val="22"/>
        </w:rPr>
      </w:pPr>
      <w:r w:rsidRPr="00C53AC3">
        <w:rPr>
          <w:rFonts w:cs="Arial"/>
          <w:szCs w:val="22"/>
        </w:rPr>
        <w:lastRenderedPageBreak/>
        <w:t>These same analyses were performed to analyze metabolic phenotypes associated with male and female M injuries.</w:t>
      </w:r>
      <w:r>
        <w:rPr>
          <w:rFonts w:cs="Arial"/>
          <w:szCs w:val="22"/>
        </w:rPr>
        <w:t xml:space="preserve"> PCA displayed some overlap (Fig. 4G), whereas </w:t>
      </w:r>
      <w:r w:rsidRPr="00C53AC3">
        <w:rPr>
          <w:rFonts w:cs="Arial"/>
          <w:szCs w:val="22"/>
        </w:rPr>
        <w:t xml:space="preserve">PLS-DA showed </w:t>
      </w:r>
      <w:r>
        <w:rPr>
          <w:rFonts w:cs="Arial"/>
          <w:szCs w:val="22"/>
        </w:rPr>
        <w:t>near complete separation</w:t>
      </w:r>
      <w:r w:rsidRPr="00C53AC3">
        <w:rPr>
          <w:rFonts w:cs="Arial"/>
          <w:szCs w:val="22"/>
        </w:rPr>
        <w:t xml:space="preserve"> of male and female participants with M injuries, further supporting the notion that differences at the metabolic differences are associated with participant sex (Fig. </w:t>
      </w:r>
      <w:r>
        <w:rPr>
          <w:rFonts w:cs="Arial"/>
          <w:szCs w:val="22"/>
        </w:rPr>
        <w:t>4H</w:t>
      </w:r>
      <w:r w:rsidRPr="00C53AC3">
        <w:rPr>
          <w:rFonts w:cs="Arial"/>
          <w:szCs w:val="22"/>
        </w:rPr>
        <w:t xml:space="preserve">). Volcano plot analysis identified </w:t>
      </w:r>
      <w:r>
        <w:rPr>
          <w:rFonts w:cs="Arial"/>
          <w:szCs w:val="22"/>
        </w:rPr>
        <w:t>89</w:t>
      </w:r>
      <w:r w:rsidRPr="00C53AC3">
        <w:rPr>
          <w:rFonts w:cs="Arial"/>
          <w:szCs w:val="22"/>
        </w:rPr>
        <w:t xml:space="preserve"> metabolite features that were significant and had higher concentration in M males, and </w:t>
      </w:r>
      <w:r>
        <w:rPr>
          <w:rFonts w:cs="Arial"/>
          <w:szCs w:val="22"/>
        </w:rPr>
        <w:t>105</w:t>
      </w:r>
      <w:r w:rsidRPr="00C53AC3">
        <w:rPr>
          <w:rFonts w:cs="Arial"/>
          <w:szCs w:val="22"/>
        </w:rPr>
        <w:t xml:space="preserve"> features that were significant and had higher concentrations in M females</w:t>
      </w:r>
      <w:r>
        <w:rPr>
          <w:rFonts w:cs="Arial"/>
          <w:szCs w:val="22"/>
        </w:rPr>
        <w:t xml:space="preserve"> (FC &gt; 2, p &lt; 0.05)</w:t>
      </w:r>
      <w:r w:rsidRPr="00C53AC3">
        <w:rPr>
          <w:rFonts w:cs="Arial"/>
          <w:szCs w:val="22"/>
        </w:rPr>
        <w:t xml:space="preserve"> (Fig. </w:t>
      </w:r>
      <w:r>
        <w:rPr>
          <w:rFonts w:cs="Arial"/>
          <w:szCs w:val="22"/>
        </w:rPr>
        <w:t>4I)</w:t>
      </w:r>
      <w:r w:rsidRPr="00C53AC3">
        <w:rPr>
          <w:rFonts w:cs="Arial"/>
          <w:szCs w:val="22"/>
        </w:rPr>
        <w:t xml:space="preserve">. </w:t>
      </w:r>
    </w:p>
    <w:p w14:paraId="22B0D78D" w14:textId="77777777" w:rsidR="00337C9C" w:rsidRDefault="00337C9C" w:rsidP="00337C9C">
      <w:pPr>
        <w:spacing w:line="480" w:lineRule="auto"/>
        <w:ind w:firstLine="720"/>
        <w:jc w:val="both"/>
        <w:rPr>
          <w:rFonts w:cs="Arial"/>
          <w:szCs w:val="22"/>
        </w:rPr>
      </w:pPr>
      <w:r w:rsidRPr="00C53AC3">
        <w:rPr>
          <w:rFonts w:cs="Arial"/>
          <w:szCs w:val="22"/>
        </w:rPr>
        <w:t xml:space="preserve">Populations of metabolite features from volcano plot analyses were then matched to identifications made </w:t>
      </w:r>
      <w:r w:rsidRPr="0075193C">
        <w:rPr>
          <w:rFonts w:cs="Arial"/>
          <w:szCs w:val="22"/>
        </w:rPr>
        <w:t xml:space="preserve">using </w:t>
      </w:r>
      <w:r>
        <w:rPr>
          <w:rFonts w:cs="Arial"/>
          <w:szCs w:val="22"/>
        </w:rPr>
        <w:t>LC-MS/MS</w:t>
      </w:r>
      <w:r w:rsidRPr="0075193C">
        <w:rPr>
          <w:rFonts w:cs="Arial"/>
          <w:szCs w:val="22"/>
        </w:rPr>
        <w:t xml:space="preserve"> data</w:t>
      </w:r>
      <w:r w:rsidRPr="00C53AC3">
        <w:rPr>
          <w:rFonts w:cs="Arial"/>
          <w:szCs w:val="22"/>
        </w:rPr>
        <w:t>. As expected with LC-MS</w:t>
      </w:r>
      <w:r>
        <w:rPr>
          <w:rFonts w:cs="Arial"/>
          <w:szCs w:val="22"/>
        </w:rPr>
        <w:t>/MS</w:t>
      </w:r>
      <w:r w:rsidRPr="00C53AC3">
        <w:rPr>
          <w:rFonts w:cs="Arial"/>
          <w:szCs w:val="22"/>
        </w:rPr>
        <w:t xml:space="preserve">, not all metabolite features were able to be identified (Supplementary Table 4). </w:t>
      </w:r>
      <w:r>
        <w:rPr>
          <w:rFonts w:cs="Arial"/>
          <w:szCs w:val="22"/>
        </w:rPr>
        <w:t>Of the 18 identified metabolites, a noteworthy metabolite that was statistically significant across all volcano plot analyses was cervonyl</w:t>
      </w:r>
      <w:r w:rsidRPr="00C53AC3">
        <w:rPr>
          <w:rFonts w:cs="Arial"/>
          <w:szCs w:val="22"/>
        </w:rPr>
        <w:t xml:space="preserve"> carnitine</w:t>
      </w:r>
      <w:r>
        <w:rPr>
          <w:rFonts w:cs="Arial"/>
          <w:szCs w:val="22"/>
        </w:rPr>
        <w:t xml:space="preserve">. Specifically, cervonyl carnitine </w:t>
      </w:r>
      <w:r w:rsidRPr="00C53AC3">
        <w:rPr>
          <w:rFonts w:cs="Arial"/>
          <w:szCs w:val="22"/>
        </w:rPr>
        <w:t>was detected in higher abundances in all females compared to males and when considering injury pathology</w:t>
      </w:r>
      <w:r>
        <w:rPr>
          <w:rFonts w:cs="Arial"/>
          <w:szCs w:val="22"/>
        </w:rPr>
        <w:t xml:space="preserve">) (Fig. 5A-C). Although an identified metabolite was not higher in abundance in all males compared to males and when considering injury pathology, identified metabolites that were higher in abundance in males compared to females included alpha-Chaconine (M males), Lucidenic acid A (M males), lysine (L males), arginine (M males), as well as others (Supplementary Table 4). </w:t>
      </w:r>
      <w:r w:rsidRPr="00C53AC3">
        <w:rPr>
          <w:rFonts w:cs="Arial"/>
          <w:szCs w:val="22"/>
        </w:rPr>
        <w:t>Overall,</w:t>
      </w:r>
      <w:r>
        <w:rPr>
          <w:rFonts w:cs="Arial"/>
          <w:szCs w:val="22"/>
        </w:rPr>
        <w:t xml:space="preserve"> the detection of distinct global phenotypes and differences in regulation of identified metabolites between male and female participants strongly suggests that participant sex influences SF metabolism across injury pathologies.</w:t>
      </w:r>
    </w:p>
    <w:p w14:paraId="7549F431" w14:textId="77777777" w:rsidR="00337C9C" w:rsidRDefault="00337C9C" w:rsidP="00337C9C">
      <w:pPr>
        <w:spacing w:line="480" w:lineRule="auto"/>
        <w:jc w:val="both"/>
        <w:rPr>
          <w:rFonts w:cs="Arial"/>
          <w:szCs w:val="22"/>
        </w:rPr>
      </w:pPr>
      <w:r>
        <w:rPr>
          <w:rFonts w:cs="Arial"/>
          <w:szCs w:val="22"/>
        </w:rPr>
        <w:t>[Suggested location for Figure 4]</w:t>
      </w:r>
    </w:p>
    <w:p w14:paraId="3129EFF1" w14:textId="77777777" w:rsidR="00337C9C" w:rsidRPr="00C53AC3" w:rsidRDefault="00337C9C" w:rsidP="00337C9C">
      <w:pPr>
        <w:spacing w:line="480" w:lineRule="auto"/>
        <w:jc w:val="both"/>
        <w:rPr>
          <w:rFonts w:cs="Arial"/>
          <w:szCs w:val="22"/>
        </w:rPr>
      </w:pPr>
    </w:p>
    <w:p w14:paraId="30E6B8DC" w14:textId="77777777" w:rsidR="00337C9C" w:rsidRPr="00C53AC3" w:rsidRDefault="00337C9C" w:rsidP="00337C9C">
      <w:pPr>
        <w:pStyle w:val="Heading1"/>
        <w:spacing w:line="480" w:lineRule="auto"/>
      </w:pPr>
      <w:r w:rsidRPr="00C53AC3">
        <w:t>Discussion</w:t>
      </w:r>
    </w:p>
    <w:p w14:paraId="1E4E8E44" w14:textId="77777777" w:rsidR="00337C9C" w:rsidRPr="00C53AC3" w:rsidRDefault="00337C9C" w:rsidP="00337C9C">
      <w:pPr>
        <w:spacing w:line="480" w:lineRule="auto"/>
        <w:ind w:firstLine="720"/>
        <w:jc w:val="both"/>
        <w:rPr>
          <w:rFonts w:cs="Arial"/>
          <w:szCs w:val="22"/>
        </w:rPr>
      </w:pPr>
      <w:r w:rsidRPr="00C53AC3">
        <w:rPr>
          <w:rFonts w:cs="Arial"/>
          <w:szCs w:val="22"/>
        </w:rPr>
        <w:t xml:space="preserve">To our knowledge, this is the first study to examine acute metabolic responses following different injury types in </w:t>
      </w:r>
      <w:r>
        <w:rPr>
          <w:rFonts w:cs="Arial"/>
          <w:szCs w:val="22"/>
        </w:rPr>
        <w:t xml:space="preserve">male and female </w:t>
      </w:r>
      <w:r w:rsidRPr="00C53AC3">
        <w:rPr>
          <w:rFonts w:cs="Arial"/>
          <w:szCs w:val="22"/>
        </w:rPr>
        <w:t>human SF</w:t>
      </w:r>
      <w:r>
        <w:rPr>
          <w:rFonts w:cs="Arial"/>
          <w:szCs w:val="22"/>
        </w:rPr>
        <w:t xml:space="preserve"> using mass-spectrometry</w:t>
      </w:r>
      <w:r w:rsidRPr="00C53AC3">
        <w:rPr>
          <w:rFonts w:cs="Arial"/>
          <w:szCs w:val="22"/>
        </w:rPr>
        <w:t xml:space="preserve">. The goals of this study were to (1) identify metabolic perturbations that differ across injury pathologies including L, </w:t>
      </w:r>
      <w:r w:rsidRPr="00C53AC3">
        <w:rPr>
          <w:rFonts w:cs="Arial"/>
          <w:szCs w:val="22"/>
        </w:rPr>
        <w:lastRenderedPageBreak/>
        <w:t>M, and combined LM injuries and (2) examine metabolic differences associated with s</w:t>
      </w:r>
      <w:r w:rsidRPr="00C53AC3">
        <w:rPr>
          <w:rFonts w:cs="Arial"/>
          <w:bCs/>
          <w:szCs w:val="22"/>
        </w:rPr>
        <w:t>ex</w:t>
      </w:r>
      <w:r w:rsidRPr="00C53AC3">
        <w:rPr>
          <w:rFonts w:cs="Arial"/>
          <w:szCs w:val="22"/>
        </w:rPr>
        <w:t xml:space="preserve">. By applying </w:t>
      </w:r>
      <w:r>
        <w:rPr>
          <w:rFonts w:cs="Arial"/>
          <w:szCs w:val="22"/>
        </w:rPr>
        <w:t>mass spectrometry-</w:t>
      </w:r>
      <w:r w:rsidRPr="00C53AC3">
        <w:rPr>
          <w:rFonts w:cs="Arial"/>
          <w:szCs w:val="22"/>
        </w:rPr>
        <w:t>based metabolomics, metabolic phenotypes between injury pathologies vary suggesting different types of injury trigger specific acute metabolic responses. Additionally, SF-derived metabolites reflected participant sex, and male and female participants with similar injuries were metabolically distinct from each other. The detection of metabolites and generation of metabolomic phenotypes based on sex and injury pathology can be used to improve patient treatment and allow for more precise treatment to benefit joint and patient health post-injury.</w:t>
      </w:r>
    </w:p>
    <w:p w14:paraId="46B47EF9" w14:textId="77777777" w:rsidR="00337C9C" w:rsidRPr="00C53AC3" w:rsidRDefault="00337C9C" w:rsidP="00337C9C">
      <w:pPr>
        <w:pStyle w:val="ListParagraph"/>
        <w:numPr>
          <w:ilvl w:val="1"/>
          <w:numId w:val="6"/>
        </w:numPr>
        <w:spacing w:line="480" w:lineRule="auto"/>
        <w:ind w:left="720"/>
        <w:jc w:val="both"/>
        <w:rPr>
          <w:rFonts w:cs="Arial"/>
          <w:i/>
          <w:iCs/>
          <w:szCs w:val="22"/>
        </w:rPr>
      </w:pPr>
      <w:r w:rsidRPr="00C53AC3">
        <w:rPr>
          <w:rFonts w:cs="Arial"/>
          <w:i/>
          <w:iCs/>
          <w:szCs w:val="22"/>
        </w:rPr>
        <w:t>Acute metabolic responses post-injury varies based on injury pathology</w:t>
      </w:r>
    </w:p>
    <w:p w14:paraId="1578001C" w14:textId="77777777" w:rsidR="00337C9C" w:rsidRDefault="00337C9C" w:rsidP="00337C9C">
      <w:pPr>
        <w:spacing w:line="480" w:lineRule="auto"/>
        <w:ind w:firstLine="720"/>
        <w:jc w:val="both"/>
        <w:rPr>
          <w:rFonts w:cs="Arial"/>
          <w:szCs w:val="22"/>
        </w:rPr>
      </w:pPr>
      <w:r w:rsidRPr="00C53AC3">
        <w:rPr>
          <w:rFonts w:cs="Arial"/>
          <w:szCs w:val="22"/>
        </w:rPr>
        <w:t xml:space="preserve">Previous studies </w:t>
      </w:r>
      <w:r>
        <w:rPr>
          <w:rFonts w:cs="Arial"/>
          <w:szCs w:val="22"/>
        </w:rPr>
        <w:t xml:space="preserve">used metabolomics to examine post-injury metabolic shifts in animal </w:t>
      </w:r>
      <w:r w:rsidRPr="00C53AC3">
        <w:rPr>
          <w:rFonts w:cs="Arial"/>
          <w:szCs w:val="22"/>
        </w:rPr>
        <w:t>models</w:t>
      </w:r>
      <w:r>
        <w:rPr>
          <w:rFonts w:cs="Arial"/>
          <w:szCs w:val="22"/>
        </w:rPr>
        <w:fldChar w:fldCharType="begin">
          <w:fldData xml:space="preserve">PEVuZE5vdGU+PENpdGU+PEF1dGhvcj5IYWhuPC9BdXRob3I+PFllYXI+MjAyMTwvWWVhcj48UmVj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</w:fldData>
        </w:fldChar>
      </w:r>
      <w:r>
        <w:rPr>
          <w:rFonts w:cs="Arial"/>
          <w:szCs w:val="22"/>
        </w:rPr>
        <w:instrText xml:space="preserve"> ADDIN EN.CITE </w:instrText>
      </w:r>
      <w:r>
        <w:rPr>
          <w:rFonts w:cs="Arial"/>
          <w:szCs w:val="22"/>
        </w:rPr>
        <w:fldChar w:fldCharType="begin">
          <w:fldData xml:space="preserve">PEVuZE5vdGU+PENpdGU+PEF1dGhvcj5IYWhuPC9BdXRob3I+PFllYXI+MjAyMTwvWWVhcj48UmVj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</w:fldData>
        </w:fldChar>
      </w:r>
      <w:r>
        <w:rPr>
          <w:rFonts w:cs="Arial"/>
          <w:szCs w:val="22"/>
        </w:rPr>
        <w:instrText xml:space="preserve"> ADDIN EN.CITE.DATA </w:instrText>
      </w:r>
      <w:r>
        <w:rPr>
          <w:rFonts w:cs="Arial"/>
          <w:szCs w:val="22"/>
        </w:rPr>
      </w:r>
      <w:r>
        <w:rPr>
          <w:rFonts w:cs="Arial"/>
          <w:szCs w:val="22"/>
        </w:rPr>
        <w:fldChar w:fldCharType="end"/>
      </w:r>
      <w:r>
        <w:rPr>
          <w:rFonts w:cs="Arial"/>
          <w:szCs w:val="22"/>
        </w:rPr>
      </w:r>
      <w:r>
        <w:rPr>
          <w:rFonts w:cs="Arial"/>
          <w:szCs w:val="22"/>
        </w:rPr>
        <w:fldChar w:fldCharType="separate"/>
      </w:r>
      <w:r w:rsidRPr="00D66022">
        <w:rPr>
          <w:rFonts w:cs="Arial"/>
          <w:noProof/>
          <w:szCs w:val="22"/>
          <w:vertAlign w:val="superscript"/>
        </w:rPr>
        <w:t>17, 21, 22</w:t>
      </w:r>
      <w:r>
        <w:rPr>
          <w:rFonts w:cs="Arial"/>
          <w:szCs w:val="22"/>
        </w:rPr>
        <w:fldChar w:fldCharType="end"/>
      </w:r>
      <w:r w:rsidRPr="00C53AC3">
        <w:rPr>
          <w:rFonts w:cs="Arial"/>
          <w:szCs w:val="22"/>
        </w:rPr>
        <w:t xml:space="preserve">, </w:t>
      </w:r>
      <w:r>
        <w:rPr>
          <w:rFonts w:cs="Arial"/>
          <w:szCs w:val="22"/>
        </w:rPr>
        <w:t>and only one</w:t>
      </w:r>
      <w:r w:rsidRPr="00C53AC3">
        <w:rPr>
          <w:rFonts w:cs="Arial"/>
          <w:szCs w:val="22"/>
        </w:rPr>
        <w:t xml:space="preserve"> study to date has examined metabolic shifts in human SF induced by different injuries</w:t>
      </w:r>
      <w:r>
        <w:rPr>
          <w:rFonts w:cs="Arial"/>
          <w:szCs w:val="22"/>
        </w:rPr>
        <w:t xml:space="preserve"> using nuclear magnetic resonance spectroscopy (NMR)</w:t>
      </w:r>
      <w:r>
        <w:rPr>
          <w:rFonts w:cs="Arial"/>
          <w:szCs w:val="22"/>
        </w:rPr>
        <w:fldChar w:fldCharType="begin">
          <w:fldData xml:space="preserve">PEVuZE5vdGU+PENpdGU+PEF1dGhvcj5EYW15YW5vdmljaDwvQXV0aG9yPjxZZWFyPjIwMjM8L1ll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</w:fldData>
        </w:fldChar>
      </w:r>
      <w:r>
        <w:rPr>
          <w:rFonts w:cs="Arial"/>
          <w:szCs w:val="22"/>
        </w:rPr>
        <w:instrText xml:space="preserve"> ADDIN EN.CITE </w:instrText>
      </w:r>
      <w:r>
        <w:rPr>
          <w:rFonts w:cs="Arial"/>
          <w:szCs w:val="22"/>
        </w:rPr>
        <w:fldChar w:fldCharType="begin">
          <w:fldData xml:space="preserve">PEVuZE5vdGU+PENpdGU+PEF1dGhvcj5EYW15YW5vdmljaDwvQXV0aG9yPjxZZWFyPjIwMjM8L1ll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</w:fldData>
        </w:fldChar>
      </w:r>
      <w:r>
        <w:rPr>
          <w:rFonts w:cs="Arial"/>
          <w:szCs w:val="22"/>
        </w:rPr>
        <w:instrText xml:space="preserve"> ADDIN EN.CITE.DATA </w:instrText>
      </w:r>
      <w:r>
        <w:rPr>
          <w:rFonts w:cs="Arial"/>
          <w:szCs w:val="22"/>
        </w:rPr>
      </w:r>
      <w:r>
        <w:rPr>
          <w:rFonts w:cs="Arial"/>
          <w:szCs w:val="22"/>
        </w:rPr>
        <w:fldChar w:fldCharType="end"/>
      </w:r>
      <w:r>
        <w:rPr>
          <w:rFonts w:cs="Arial"/>
          <w:szCs w:val="22"/>
        </w:rPr>
      </w:r>
      <w:r>
        <w:rPr>
          <w:rFonts w:cs="Arial"/>
          <w:szCs w:val="22"/>
        </w:rPr>
        <w:fldChar w:fldCharType="separate"/>
      </w:r>
      <w:r w:rsidRPr="00D66022">
        <w:rPr>
          <w:rFonts w:cs="Arial"/>
          <w:noProof/>
          <w:szCs w:val="22"/>
          <w:vertAlign w:val="superscript"/>
        </w:rPr>
        <w:t>23</w:t>
      </w:r>
      <w:r>
        <w:rPr>
          <w:rFonts w:cs="Arial"/>
          <w:szCs w:val="22"/>
        </w:rPr>
        <w:fldChar w:fldCharType="end"/>
      </w:r>
      <w:r w:rsidRPr="00C53AC3">
        <w:rPr>
          <w:rFonts w:cs="Arial"/>
          <w:szCs w:val="22"/>
        </w:rPr>
        <w:t>.</w:t>
      </w:r>
      <w:r>
        <w:rPr>
          <w:rFonts w:cs="Arial"/>
          <w:szCs w:val="22"/>
        </w:rPr>
        <w:t xml:space="preserve"> This study detected significant changes in glucose, amino acids, lipids, and lactate indicating </w:t>
      </w:r>
      <w:r w:rsidRPr="00836A01">
        <w:rPr>
          <w:rFonts w:cs="Arial"/>
          <w:szCs w:val="22"/>
        </w:rPr>
        <w:t xml:space="preserve">increased demand for these compounds within the joint </w:t>
      </w:r>
      <w:r>
        <w:rPr>
          <w:rFonts w:cs="Arial"/>
          <w:szCs w:val="22"/>
        </w:rPr>
        <w:t>post-</w:t>
      </w:r>
      <w:r w:rsidRPr="00836A01">
        <w:rPr>
          <w:rFonts w:cs="Arial"/>
          <w:szCs w:val="22"/>
        </w:rPr>
        <w:t xml:space="preserve">injury. The results of this </w:t>
      </w:r>
      <w:r>
        <w:rPr>
          <w:rFonts w:cs="Arial"/>
          <w:szCs w:val="22"/>
        </w:rPr>
        <w:t xml:space="preserve">cross-sectional </w:t>
      </w:r>
      <w:r w:rsidRPr="00836A01">
        <w:rPr>
          <w:rFonts w:cs="Arial"/>
          <w:szCs w:val="22"/>
        </w:rPr>
        <w:t xml:space="preserve">study closely align </w:t>
      </w:r>
      <w:r>
        <w:rPr>
          <w:rFonts w:cs="Arial"/>
          <w:szCs w:val="22"/>
        </w:rPr>
        <w:t xml:space="preserve">with previously generated metabolic phenotypes, showing similar pathway regulation differences between injuries. </w:t>
      </w:r>
      <w:r w:rsidRPr="00836A01">
        <w:rPr>
          <w:rFonts w:cs="Arial"/>
          <w:szCs w:val="22"/>
        </w:rPr>
        <w:t xml:space="preserve">Specifically, </w:t>
      </w:r>
      <w:r w:rsidRPr="005812B7">
        <w:rPr>
          <w:rFonts w:cs="Arial"/>
          <w:szCs w:val="22"/>
        </w:rPr>
        <w:t xml:space="preserve">differences in lipid- and oxidative-related metabolism (M injuries), </w:t>
      </w:r>
      <w:r w:rsidRPr="00836A01">
        <w:rPr>
          <w:rFonts w:cs="Arial"/>
          <w:szCs w:val="22"/>
        </w:rPr>
        <w:t>amino acid metabolism (</w:t>
      </w:r>
      <w:r>
        <w:rPr>
          <w:rFonts w:cs="Arial"/>
          <w:szCs w:val="22"/>
        </w:rPr>
        <w:t>all</w:t>
      </w:r>
      <w:r w:rsidRPr="00836A01">
        <w:rPr>
          <w:rFonts w:cs="Arial"/>
          <w:szCs w:val="22"/>
        </w:rPr>
        <w:t xml:space="preserve"> injuries), and inflammatory-associated pathways (LM injuries) differed in regulation between injury pathologies (Fig. </w:t>
      </w:r>
      <w:r>
        <w:rPr>
          <w:rFonts w:cs="Arial"/>
          <w:szCs w:val="22"/>
        </w:rPr>
        <w:t>6</w:t>
      </w:r>
      <w:r w:rsidRPr="00836A01">
        <w:rPr>
          <w:rFonts w:cs="Arial"/>
          <w:szCs w:val="22"/>
        </w:rPr>
        <w:t>).</w:t>
      </w:r>
    </w:p>
    <w:p w14:paraId="37A8E9FF" w14:textId="77777777" w:rsidR="00337C9C" w:rsidRDefault="00337C9C" w:rsidP="00337C9C">
      <w:pPr>
        <w:spacing w:line="480" w:lineRule="auto"/>
        <w:jc w:val="both"/>
        <w:rPr>
          <w:rFonts w:cs="Arial"/>
          <w:szCs w:val="22"/>
        </w:rPr>
      </w:pPr>
      <w:r>
        <w:rPr>
          <w:rFonts w:cs="Arial"/>
          <w:szCs w:val="22"/>
        </w:rPr>
        <w:t>[Suggested location for Figure 6]</w:t>
      </w:r>
    </w:p>
    <w:p w14:paraId="66259B79" w14:textId="27015BBD" w:rsidR="00337C9C" w:rsidRDefault="00337C9C" w:rsidP="00337C9C">
      <w:pPr>
        <w:spacing w:line="480" w:lineRule="auto"/>
        <w:ind w:firstLine="720"/>
        <w:jc w:val="both"/>
        <w:rPr>
          <w:rFonts w:cs="Arial"/>
          <w:szCs w:val="22"/>
        </w:rPr>
      </w:pPr>
      <w:r w:rsidRPr="00C53AC3">
        <w:rPr>
          <w:rFonts w:cs="Arial"/>
          <w:szCs w:val="22"/>
        </w:rPr>
        <w:t xml:space="preserve">Participants with L injuries </w:t>
      </w:r>
      <w:r>
        <w:rPr>
          <w:rFonts w:cs="Arial"/>
          <w:szCs w:val="22"/>
        </w:rPr>
        <w:t>showed</w:t>
      </w:r>
      <w:r w:rsidRPr="00C53AC3">
        <w:rPr>
          <w:rFonts w:cs="Arial"/>
          <w:szCs w:val="22"/>
        </w:rPr>
        <w:t xml:space="preserve"> the greatest dysregulation of </w:t>
      </w:r>
      <w:r>
        <w:rPr>
          <w:rFonts w:cs="Arial"/>
          <w:szCs w:val="22"/>
        </w:rPr>
        <w:t>sialic acid metabolism compared to other injuries. Sialic acid plays a vital role in cell differentiation, proliferation, and inflammation. Previous studies have linked elevated plasma sialic acid concentration to inflammation</w:t>
      </w:r>
      <w:r>
        <w:rPr>
          <w:rFonts w:cs="Arial"/>
          <w:szCs w:val="22"/>
        </w:rPr>
        <w:fldChar w:fldCharType="begin">
          <w:fldData xml:space="preserve">PEVuZE5vdGU+PENpdGU+PEF1dGhvcj5BbHR1cmZhbjwvQXV0aG9yPjxZZWFyPjIwMDc8L1llYXI+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</w:fldData>
        </w:fldChar>
      </w:r>
      <w:r>
        <w:rPr>
          <w:rFonts w:cs="Arial"/>
          <w:szCs w:val="22"/>
        </w:rPr>
        <w:instrText xml:space="preserve"> ADDIN EN.CITE </w:instrText>
      </w:r>
      <w:r>
        <w:rPr>
          <w:rFonts w:cs="Arial"/>
          <w:szCs w:val="22"/>
        </w:rPr>
        <w:fldChar w:fldCharType="begin">
          <w:fldData xml:space="preserve">PEVuZE5vdGU+PENpdGU+PEF1dGhvcj5BbHR1cmZhbjwvQXV0aG9yPjxZZWFyPjIwMDc8L1llYXI+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</w:fldData>
        </w:fldChar>
      </w:r>
      <w:r>
        <w:rPr>
          <w:rFonts w:cs="Arial"/>
          <w:szCs w:val="22"/>
        </w:rPr>
        <w:instrText xml:space="preserve"> ADDIN EN.CITE.DATA </w:instrText>
      </w:r>
      <w:r>
        <w:rPr>
          <w:rFonts w:cs="Arial"/>
          <w:szCs w:val="22"/>
        </w:rPr>
      </w:r>
      <w:r>
        <w:rPr>
          <w:rFonts w:cs="Arial"/>
          <w:szCs w:val="22"/>
        </w:rPr>
        <w:fldChar w:fldCharType="end"/>
      </w:r>
      <w:r>
        <w:rPr>
          <w:rFonts w:cs="Arial"/>
          <w:szCs w:val="22"/>
        </w:rPr>
      </w:r>
      <w:r>
        <w:rPr>
          <w:rFonts w:cs="Arial"/>
          <w:szCs w:val="22"/>
        </w:rPr>
        <w:fldChar w:fldCharType="separate"/>
      </w:r>
      <w:r w:rsidRPr="006D07AE">
        <w:rPr>
          <w:rFonts w:cs="Arial"/>
          <w:noProof/>
          <w:szCs w:val="22"/>
          <w:vertAlign w:val="superscript"/>
        </w:rPr>
        <w:t>24, 25</w:t>
      </w:r>
      <w:r>
        <w:rPr>
          <w:rFonts w:cs="Arial"/>
          <w:szCs w:val="22"/>
        </w:rPr>
        <w:fldChar w:fldCharType="end"/>
      </w:r>
      <w:r>
        <w:rPr>
          <w:rFonts w:cs="Arial"/>
          <w:szCs w:val="22"/>
        </w:rPr>
        <w:t xml:space="preserve"> and OA</w:t>
      </w:r>
      <w:r>
        <w:rPr>
          <w:rFonts w:cs="Arial"/>
          <w:szCs w:val="22"/>
        </w:rPr>
        <w:fldChar w:fldCharType="begin"/>
      </w:r>
      <w:r>
        <w:rPr>
          <w:rFonts w:cs="Arial"/>
          <w:szCs w:val="22"/>
        </w:rPr>
        <w:instrText xml:space="preserve"> ADDIN EN.CITE &lt;EndNote&gt;&lt;Cite&gt;&lt;Author&gt;Cui&lt;/Author&gt;&lt;Year&gt;2014&lt;/Year&gt;&lt;RecNum&gt;519&lt;/RecNum&gt;&lt;DisplayText&gt;&lt;style face="superscript"&gt;26&lt;/style&gt;&lt;/DisplayText&gt;&lt;record&gt;&lt;rec-number&gt;519&lt;/rec-number&gt;&lt;foreign-keys&gt;&lt;key app="EN" db-id="xza0zfxxw2e0doe5f2avt2si2t0zrxdfxwew" timestamp="1691343937"&gt;519&lt;/key&gt;&lt;/foreign-keys&gt;&lt;ref-type name="Journal Article"&gt;17&lt;/ref-type&gt;&lt;contributors&gt;&lt;authors&gt;&lt;author&gt;Cui, Z.&lt;/author&gt;&lt;author&gt;Liu, K.&lt;/author&gt;&lt;author&gt;Wang, A.&lt;/author&gt;&lt;author&gt;Liu, S.&lt;/author&gt;&lt;author&gt;Wang, F.&lt;/author&gt;&lt;author&gt;Li, J.&lt;/author&gt;&lt;/authors&gt;&lt;/contributors&gt;&lt;auth-address&gt;Rehabilitation College, Capital Medical University, Beijing 100069, P.R. China ; Department of Orthopedics and Rehabilitation, China Rehabilitation Research Center, Beijing Charity Hospital, Beijing 100068, P.R. China.&lt;/auth-address&gt;&lt;titles&gt;&lt;title&gt;Correlation between sialic acid levels in the synovial fluid and the radiographic severity of knee osteoarthritis&lt;/title&gt;&lt;secondary-title&gt;Exp Ther Med&lt;/secondary-title&gt;&lt;/titles&gt;&lt;periodical&gt;&lt;full-title&gt;Exp Ther Med&lt;/full-title&gt;&lt;/periodical&gt;&lt;pages&gt;255-259&lt;/pages&gt;&lt;volume&gt;8&lt;/volume&gt;&lt;number&gt;1&lt;/number&gt;&lt;edition&gt;2014/06/20&lt;/edition&gt;&lt;keywords&gt;&lt;keyword&gt;osteoarthritis&lt;/keyword&gt;&lt;keyword&gt;serum&lt;/keyword&gt;&lt;keyword&gt;severity&lt;/keyword&gt;&lt;keyword&gt;sialic acid&lt;/keyword&gt;&lt;keyword&gt;synovial fluid&lt;/keyword&gt;&lt;/keywords&gt;&lt;dates&gt;&lt;year&gt;2014&lt;/year&gt;&lt;pub-dates&gt;&lt;date&gt;Jul&lt;/date&gt;&lt;/pub-dates&gt;&lt;/dates&gt;&lt;isbn&gt;1792-0981 (Print)&amp;#xD;1792-1015 (Electronic)&amp;#xD;1792-0981 (Linking)&lt;/isbn&gt;&lt;accession-num&gt;24944631&lt;/accession-num&gt;&lt;urls&gt;&lt;related-urls&gt;&lt;url&gt;https://www.ncbi.nlm.nih.gov/pubmed/24944631&lt;/url&gt;&lt;/related-urls&gt;&lt;/urls&gt;&lt;custom2&gt;PMC4061225&lt;/custom2&gt;&lt;electronic-resource-num&gt;10.3892/etm.2014.1679&lt;/electronic-resource-num&gt;&lt;/record&gt;&lt;/Cite&gt;&lt;/EndNote&gt;</w:instrText>
      </w:r>
      <w:r>
        <w:rPr>
          <w:rFonts w:cs="Arial"/>
          <w:szCs w:val="22"/>
        </w:rPr>
        <w:fldChar w:fldCharType="separate"/>
      </w:r>
      <w:r w:rsidRPr="006D07AE">
        <w:rPr>
          <w:rFonts w:cs="Arial"/>
          <w:noProof/>
          <w:szCs w:val="22"/>
          <w:vertAlign w:val="superscript"/>
        </w:rPr>
        <w:t>26</w:t>
      </w:r>
      <w:r>
        <w:rPr>
          <w:rFonts w:cs="Arial"/>
          <w:szCs w:val="22"/>
        </w:rPr>
        <w:fldChar w:fldCharType="end"/>
      </w:r>
      <w:r>
        <w:rPr>
          <w:rFonts w:cs="Arial"/>
          <w:szCs w:val="22"/>
        </w:rPr>
        <w:t>. Enriched sialic acid metabolism in SF from L participants may reflect joint inflammation post-injury and could be monitored long-term. However, additional investigation is needed to understand the relationship between sialic acid and joint inflammation following injury and downstream PTOA development.</w:t>
      </w:r>
    </w:p>
    <w:p w14:paraId="2EFF939B" w14:textId="77777777" w:rsidR="00337C9C" w:rsidRPr="00C53AC3" w:rsidRDefault="00337C9C" w:rsidP="00337C9C">
      <w:pPr>
        <w:spacing w:line="480" w:lineRule="auto"/>
        <w:ind w:firstLine="720"/>
        <w:jc w:val="both"/>
        <w:rPr>
          <w:rFonts w:cs="Arial"/>
          <w:szCs w:val="22"/>
        </w:rPr>
      </w:pPr>
      <w:r>
        <w:rPr>
          <w:rFonts w:cs="Arial"/>
          <w:szCs w:val="22"/>
        </w:rPr>
        <w:lastRenderedPageBreak/>
        <w:t>Aspartate and asparagine metabolism</w:t>
      </w:r>
      <w:r w:rsidRPr="00016E1A">
        <w:rPr>
          <w:rFonts w:cs="Arial"/>
          <w:szCs w:val="22"/>
        </w:rPr>
        <w:t xml:space="preserve"> </w:t>
      </w:r>
      <w:r>
        <w:rPr>
          <w:rFonts w:cs="Arial"/>
          <w:szCs w:val="22"/>
        </w:rPr>
        <w:t xml:space="preserve">was the most dysregulated in participants with L injuries compared to other injuries. Both amino acids have </w:t>
      </w:r>
      <w:r w:rsidRPr="00C53AC3">
        <w:rPr>
          <w:rFonts w:cs="Arial"/>
          <w:szCs w:val="22"/>
        </w:rPr>
        <w:t>anti-inflammatory effects</w:t>
      </w:r>
      <w:r>
        <w:rPr>
          <w:rFonts w:cs="Arial"/>
          <w:szCs w:val="22"/>
        </w:rPr>
        <w:t xml:space="preserve"> and are found in low concentrations in OA patient serum</w:t>
      </w:r>
      <w:r w:rsidRPr="00C53AC3">
        <w:rPr>
          <w:rFonts w:cs="Arial"/>
          <w:szCs w:val="22"/>
        </w:rPr>
        <w:fldChar w:fldCharType="begin">
          <w:fldData xml:space="preserve">PEVuZE5vdGU+PENpdGU+PEF1dGhvcj5PaG5pc2hpPC9BdXRob3I+PFllYXI+MjAxMzwvWWVhcj48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</w:fldData>
        </w:fldChar>
      </w:r>
      <w:r>
        <w:rPr>
          <w:rFonts w:cs="Arial"/>
          <w:szCs w:val="22"/>
        </w:rPr>
        <w:instrText xml:space="preserve"> ADDIN EN.CITE </w:instrText>
      </w:r>
      <w:r>
        <w:rPr>
          <w:rFonts w:cs="Arial"/>
          <w:szCs w:val="22"/>
        </w:rPr>
        <w:fldChar w:fldCharType="begin">
          <w:fldData xml:space="preserve">PEVuZE5vdGU+PENpdGU+PEF1dGhvcj5PaG5pc2hpPC9BdXRob3I+PFllYXI+MjAxMzwvWWVhcj48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</w:fldData>
        </w:fldChar>
      </w:r>
      <w:r>
        <w:rPr>
          <w:rFonts w:cs="Arial"/>
          <w:szCs w:val="22"/>
        </w:rPr>
        <w:instrText xml:space="preserve"> ADDIN EN.CITE.DATA </w:instrText>
      </w:r>
      <w:r>
        <w:rPr>
          <w:rFonts w:cs="Arial"/>
          <w:szCs w:val="22"/>
        </w:rPr>
      </w:r>
      <w:r>
        <w:rPr>
          <w:rFonts w:cs="Arial"/>
          <w:szCs w:val="22"/>
        </w:rPr>
        <w:fldChar w:fldCharType="end"/>
      </w:r>
      <w:r w:rsidRPr="00C53AC3">
        <w:rPr>
          <w:rFonts w:cs="Arial"/>
          <w:szCs w:val="22"/>
        </w:rPr>
      </w:r>
      <w:r w:rsidRPr="00C53AC3">
        <w:rPr>
          <w:rFonts w:cs="Arial"/>
          <w:szCs w:val="22"/>
        </w:rPr>
        <w:fldChar w:fldCharType="separate"/>
      </w:r>
      <w:r w:rsidRPr="006D07AE">
        <w:rPr>
          <w:rFonts w:cs="Arial"/>
          <w:noProof/>
          <w:szCs w:val="22"/>
          <w:vertAlign w:val="superscript"/>
        </w:rPr>
        <w:t>27, 28</w:t>
      </w:r>
      <w:r w:rsidRPr="00C53AC3">
        <w:rPr>
          <w:rFonts w:cs="Arial"/>
          <w:szCs w:val="22"/>
        </w:rPr>
        <w:fldChar w:fldCharType="end"/>
      </w:r>
      <w:r>
        <w:rPr>
          <w:rFonts w:cs="Arial"/>
          <w:szCs w:val="22"/>
        </w:rPr>
        <w:t>.</w:t>
      </w:r>
      <w:r w:rsidRPr="00C53AC3">
        <w:rPr>
          <w:rFonts w:cs="Arial"/>
          <w:szCs w:val="22"/>
        </w:rPr>
        <w:t xml:space="preserve"> </w:t>
      </w:r>
      <w:r>
        <w:rPr>
          <w:rFonts w:cs="Arial"/>
          <w:szCs w:val="22"/>
        </w:rPr>
        <w:t>Sheep SF analysis post-ACL injury also showed increased levels of these amino acids compared to non-injured controls</w:t>
      </w:r>
      <w:r w:rsidRPr="00C53AC3">
        <w:rPr>
          <w:rFonts w:cs="Arial"/>
          <w:szCs w:val="22"/>
        </w:rPr>
        <w:fldChar w:fldCharType="begin">
          <w:fldData xml:space="preserve">PEVuZE5vdGU+PENpdGU+PEF1dGhvcj5NaWNraWV3aWN6PC9BdXRob3I+PFllYXI+MjAxNTwvWWVh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</w:fldData>
        </w:fldChar>
      </w:r>
      <w:r>
        <w:rPr>
          <w:rFonts w:cs="Arial"/>
          <w:szCs w:val="22"/>
        </w:rPr>
        <w:instrText xml:space="preserve"> ADDIN EN.CITE </w:instrText>
      </w:r>
      <w:r>
        <w:rPr>
          <w:rFonts w:cs="Arial"/>
          <w:szCs w:val="22"/>
        </w:rPr>
        <w:fldChar w:fldCharType="begin">
          <w:fldData xml:space="preserve">PEVuZE5vdGU+PENpdGU+PEF1dGhvcj5NaWNraWV3aWN6PC9BdXRob3I+PFllYXI+MjAxNTwvWWVh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</w:fldData>
        </w:fldChar>
      </w:r>
      <w:r>
        <w:rPr>
          <w:rFonts w:cs="Arial"/>
          <w:szCs w:val="22"/>
        </w:rPr>
        <w:instrText xml:space="preserve"> ADDIN EN.CITE.DATA </w:instrText>
      </w:r>
      <w:r>
        <w:rPr>
          <w:rFonts w:cs="Arial"/>
          <w:szCs w:val="22"/>
        </w:rPr>
      </w:r>
      <w:r>
        <w:rPr>
          <w:rFonts w:cs="Arial"/>
          <w:szCs w:val="22"/>
        </w:rPr>
        <w:fldChar w:fldCharType="end"/>
      </w:r>
      <w:r w:rsidRPr="00C53AC3">
        <w:rPr>
          <w:rFonts w:cs="Arial"/>
          <w:szCs w:val="22"/>
        </w:rPr>
      </w:r>
      <w:r w:rsidRPr="00C53AC3">
        <w:rPr>
          <w:rFonts w:cs="Arial"/>
          <w:szCs w:val="22"/>
        </w:rPr>
        <w:fldChar w:fldCharType="separate"/>
      </w:r>
      <w:r w:rsidRPr="00A20590">
        <w:rPr>
          <w:rFonts w:cs="Arial"/>
          <w:noProof/>
          <w:szCs w:val="22"/>
          <w:vertAlign w:val="superscript"/>
        </w:rPr>
        <w:t>17</w:t>
      </w:r>
      <w:r w:rsidRPr="00C53AC3">
        <w:rPr>
          <w:rFonts w:cs="Arial"/>
          <w:szCs w:val="22"/>
        </w:rPr>
        <w:fldChar w:fldCharType="end"/>
      </w:r>
      <w:r>
        <w:rPr>
          <w:rFonts w:cs="Arial"/>
          <w:szCs w:val="22"/>
        </w:rPr>
        <w:t xml:space="preserve">. Proline and arginine metabolism was detected in both L and M injuries and was the lowest in LM injuries. </w:t>
      </w:r>
      <w:r w:rsidRPr="00C53AC3">
        <w:rPr>
          <w:rFonts w:cs="Arial"/>
          <w:szCs w:val="22"/>
        </w:rPr>
        <w:t>Proline, a downstream product of arginine, contributes to collagen synthesis</w:t>
      </w:r>
      <w:r w:rsidRPr="00C53AC3">
        <w:rPr>
          <w:rFonts w:cs="Arial"/>
          <w:szCs w:val="22"/>
        </w:rPr>
        <w:fldChar w:fldCharType="begin">
          <w:fldData xml:space="preserve">PEVuZE5vdGU+PENpdGU+PEF1dGhvcj5Sb2NrZWw8L0F1dGhvcj48WWVhcj4yMDE4PC9ZZWFyPjxS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</w:fldData>
        </w:fldChar>
      </w:r>
      <w:r>
        <w:rPr>
          <w:rFonts w:cs="Arial"/>
          <w:szCs w:val="22"/>
        </w:rPr>
        <w:instrText xml:space="preserve"> ADDIN EN.CITE </w:instrText>
      </w:r>
      <w:r>
        <w:rPr>
          <w:rFonts w:cs="Arial"/>
          <w:szCs w:val="22"/>
        </w:rPr>
        <w:fldChar w:fldCharType="begin">
          <w:fldData xml:space="preserve">PEVuZE5vdGU+PENpdGU+PEF1dGhvcj5Sb2NrZWw8L0F1dGhvcj48WWVhcj4yMDE4PC9ZZWFyPjxS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</w:fldData>
        </w:fldChar>
      </w:r>
      <w:r>
        <w:rPr>
          <w:rFonts w:cs="Arial"/>
          <w:szCs w:val="22"/>
        </w:rPr>
        <w:instrText xml:space="preserve"> ADDIN EN.CITE.DATA </w:instrText>
      </w:r>
      <w:r>
        <w:rPr>
          <w:rFonts w:cs="Arial"/>
          <w:szCs w:val="22"/>
        </w:rPr>
      </w:r>
      <w:r>
        <w:rPr>
          <w:rFonts w:cs="Arial"/>
          <w:szCs w:val="22"/>
        </w:rPr>
        <w:fldChar w:fldCharType="end"/>
      </w:r>
      <w:r w:rsidRPr="00C53AC3">
        <w:rPr>
          <w:rFonts w:cs="Arial"/>
          <w:szCs w:val="22"/>
        </w:rPr>
      </w:r>
      <w:r w:rsidRPr="00C53AC3">
        <w:rPr>
          <w:rFonts w:cs="Arial"/>
          <w:szCs w:val="22"/>
        </w:rPr>
        <w:fldChar w:fldCharType="separate"/>
      </w:r>
      <w:r w:rsidRPr="006D07AE">
        <w:rPr>
          <w:rFonts w:cs="Arial"/>
          <w:noProof/>
          <w:szCs w:val="22"/>
          <w:vertAlign w:val="superscript"/>
        </w:rPr>
        <w:t>29</w:t>
      </w:r>
      <w:r w:rsidRPr="00C53AC3">
        <w:rPr>
          <w:rFonts w:cs="Arial"/>
          <w:szCs w:val="22"/>
        </w:rPr>
        <w:fldChar w:fldCharType="end"/>
      </w:r>
      <w:r w:rsidRPr="00C53AC3">
        <w:rPr>
          <w:rFonts w:cs="Arial"/>
          <w:szCs w:val="22"/>
        </w:rPr>
        <w:t xml:space="preserve"> and has been associated with OA</w:t>
      </w:r>
      <w:r>
        <w:rPr>
          <w:rFonts w:cs="Arial"/>
          <w:szCs w:val="22"/>
        </w:rPr>
        <w:fldChar w:fldCharType="begin">
          <w:fldData xml:space="preserve">PEVuZE5vdGU+PENpdGU+PEF1dGhvcj5Ub290c2k8L0F1dGhvcj48WWVhcj4yMDIwPC9ZZWFyPjxS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</w:fldData>
        </w:fldChar>
      </w:r>
      <w:r>
        <w:rPr>
          <w:rFonts w:cs="Arial"/>
          <w:szCs w:val="22"/>
        </w:rPr>
        <w:instrText xml:space="preserve"> ADDIN EN.CITE </w:instrText>
      </w:r>
      <w:r>
        <w:rPr>
          <w:rFonts w:cs="Arial"/>
          <w:szCs w:val="22"/>
        </w:rPr>
        <w:fldChar w:fldCharType="begin">
          <w:fldData xml:space="preserve">PEVuZE5vdGU+PENpdGU+PEF1dGhvcj5Ub290c2k8L0F1dGhvcj48WWVhcj4yMDIwPC9ZZWFyPjxS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</w:fldData>
        </w:fldChar>
      </w:r>
      <w:r>
        <w:rPr>
          <w:rFonts w:cs="Arial"/>
          <w:szCs w:val="22"/>
        </w:rPr>
        <w:instrText xml:space="preserve"> ADDIN EN.CITE.DATA </w:instrText>
      </w:r>
      <w:r>
        <w:rPr>
          <w:rFonts w:cs="Arial"/>
          <w:szCs w:val="22"/>
        </w:rPr>
      </w:r>
      <w:r>
        <w:rPr>
          <w:rFonts w:cs="Arial"/>
          <w:szCs w:val="22"/>
        </w:rPr>
        <w:fldChar w:fldCharType="end"/>
      </w:r>
      <w:r>
        <w:rPr>
          <w:rFonts w:cs="Arial"/>
          <w:szCs w:val="22"/>
        </w:rPr>
      </w:r>
      <w:r>
        <w:rPr>
          <w:rFonts w:cs="Arial"/>
          <w:szCs w:val="22"/>
        </w:rPr>
        <w:fldChar w:fldCharType="separate"/>
      </w:r>
      <w:r w:rsidRPr="003225DF">
        <w:rPr>
          <w:rFonts w:cs="Arial"/>
          <w:noProof/>
          <w:szCs w:val="22"/>
          <w:vertAlign w:val="superscript"/>
        </w:rPr>
        <w:t>28</w:t>
      </w:r>
      <w:r>
        <w:rPr>
          <w:rFonts w:cs="Arial"/>
          <w:szCs w:val="22"/>
        </w:rPr>
        <w:fldChar w:fldCharType="end"/>
      </w:r>
      <w:r w:rsidRPr="00C53AC3">
        <w:rPr>
          <w:rFonts w:cs="Arial"/>
          <w:szCs w:val="22"/>
        </w:rPr>
        <w:t>. A prior study</w:t>
      </w:r>
      <w:r>
        <w:rPr>
          <w:rFonts w:cs="Arial"/>
          <w:szCs w:val="22"/>
        </w:rPr>
        <w:t xml:space="preserve"> detected higher concentrations of these amino acids in SF immediately following injury that then decreased overtime in </w:t>
      </w:r>
      <w:r w:rsidRPr="00C53AC3">
        <w:rPr>
          <w:rFonts w:cs="Arial"/>
          <w:szCs w:val="22"/>
        </w:rPr>
        <w:t>a non-invasive mouse ACL tear model</w:t>
      </w:r>
      <w:r w:rsidRPr="00C53AC3">
        <w:rPr>
          <w:rFonts w:cs="Arial"/>
          <w:szCs w:val="22"/>
        </w:rPr>
        <w:fldChar w:fldCharType="begin"/>
      </w:r>
      <w:r>
        <w:rPr>
          <w:rFonts w:cs="Arial"/>
          <w:szCs w:val="22"/>
        </w:rPr>
        <w:instrText xml:space="preserve"> ADDIN EN.CITE &lt;EndNote&gt;&lt;Cite&gt;&lt;Author&gt;Wallace&lt;/Author&gt;&lt;Year&gt;2022&lt;/Year&gt;&lt;RecNum&gt;445&lt;/RecNum&gt;&lt;DisplayText&gt;&lt;style face="superscript"&gt;22&lt;/style&gt;&lt;/DisplayText&gt;&lt;record&gt;&lt;rec-number&gt;445&lt;/rec-number&gt;&lt;foreign-keys&gt;&lt;key app="EN" db-id="xza0zfxxw2e0doe5f2avt2si2t0zrxdfxwew" timestamp="1667409775"&gt;445&lt;/key&gt;&lt;/foreign-keys&gt;&lt;ref-type name="Journal Article"&gt;17&lt;/ref-type&gt;&lt;contributors&gt;&lt;authors&gt;&lt;author&gt;Wallace, C. W.&lt;/author&gt;&lt;author&gt;Hislop, B.&lt;/author&gt;&lt;author&gt;Hahn, A. K.&lt;/author&gt;&lt;author&gt;Erdogan, A. E.&lt;/author&gt;&lt;author&gt;Brahmachary, P. P.&lt;/author&gt;&lt;author&gt;June, R. K.&lt;/author&gt;&lt;/authors&gt;&lt;/contributors&gt;&lt;auth-address&gt;University of Washington School of Medicine, Seattle, Washington, USA.&amp;#xD;Department of Mechanical &amp;amp; Industrial Engineering, Montana State University, Bozeman, Montana, USA.&amp;#xD;Carrol College, Helena, Montana, USA.&amp;#xD;Department of Chemical &amp;amp; Biological Engineering, Montana State University, Bozeman, Montana, USA.&amp;#xD;Department of Mechanical &amp;amp; Industrial Engineering and Department of Microbiology and Cell Biology, Montana State University, Bozeman, Montana, USA.&lt;/auth-address&gt;&lt;titles&gt;&lt;title&gt;Correlations between metabolites in the synovial fluid and serum: A mouse injury study&lt;/title&gt;&lt;secondary-title&gt;J Orthop Res&lt;/secondary-title&gt;&lt;/titles&gt;&lt;periodical&gt;&lt;full-title&gt;J Orthop Res&lt;/full-title&gt;&lt;/periodical&gt;&lt;edition&gt;2022/03/15&lt;/edition&gt;&lt;keywords&gt;&lt;keyword&gt;biomarkers&lt;/keyword&gt;&lt;keyword&gt;joint injury&lt;/keyword&gt;&lt;keyword&gt;metabolomics&lt;/keyword&gt;&lt;keyword&gt;osteoarthritis&lt;/keyword&gt;&lt;keyword&gt;posttraumatic osteoarthritis&lt;/keyword&gt;&lt;/keywords&gt;&lt;dates&gt;&lt;year&gt;2022&lt;/year&gt;&lt;pub-dates&gt;&lt;date&gt;Mar 14&lt;/date&gt;&lt;/pub-dates&gt;&lt;/dates&gt;&lt;isbn&gt;1554-527X (Electronic)&amp;#xD;0736-0266 (Linking)&lt;/isbn&gt;&lt;accession-num&gt;35285551&lt;/accession-num&gt;&lt;urls&gt;&lt;related-urls&gt;&lt;url&gt;https://www.ncbi.nlm.nih.gov/pubmed/35285551&lt;/url&gt;&lt;/related-urls&gt;&lt;/urls&gt;&lt;custom2&gt;PMC9470782&lt;/custom2&gt;&lt;electronic-resource-num&gt;10.1002/jor.25310&lt;/electronic-resource-num&gt;&lt;/record&gt;&lt;/Cite&gt;&lt;/EndNote&gt;</w:instrText>
      </w:r>
      <w:r w:rsidRPr="00C53AC3">
        <w:rPr>
          <w:rFonts w:cs="Arial"/>
          <w:szCs w:val="22"/>
        </w:rPr>
        <w:fldChar w:fldCharType="separate"/>
      </w:r>
      <w:r w:rsidRPr="00D66022">
        <w:rPr>
          <w:rFonts w:cs="Arial"/>
          <w:noProof/>
          <w:szCs w:val="22"/>
          <w:vertAlign w:val="superscript"/>
        </w:rPr>
        <w:t>22</w:t>
      </w:r>
      <w:r w:rsidRPr="00C53AC3">
        <w:rPr>
          <w:rFonts w:cs="Arial"/>
          <w:szCs w:val="22"/>
        </w:rPr>
        <w:fldChar w:fldCharType="end"/>
      </w:r>
      <w:r>
        <w:rPr>
          <w:rFonts w:cs="Arial"/>
          <w:szCs w:val="22"/>
        </w:rPr>
        <w:t xml:space="preserve"> leading authors to hypothesize that these amnio acids could be markers of injury but further investigation is needed. </w:t>
      </w:r>
    </w:p>
    <w:p w14:paraId="1DCE60A0" w14:textId="77777777" w:rsidR="00337C9C" w:rsidRDefault="00337C9C" w:rsidP="00337C9C">
      <w:pPr>
        <w:spacing w:line="480" w:lineRule="auto"/>
        <w:ind w:firstLine="720"/>
        <w:jc w:val="both"/>
        <w:rPr>
          <w:rFonts w:cs="Arial"/>
          <w:szCs w:val="22"/>
        </w:rPr>
      </w:pPr>
      <w:r w:rsidRPr="00C53AC3">
        <w:rPr>
          <w:rFonts w:cs="Arial"/>
          <w:szCs w:val="22"/>
        </w:rPr>
        <w:t>Amongst M participants, lipid-related oxidative metabolic pathways</w:t>
      </w:r>
      <w:r>
        <w:rPr>
          <w:rFonts w:cs="Arial"/>
          <w:szCs w:val="22"/>
        </w:rPr>
        <w:t xml:space="preserve"> </w:t>
      </w:r>
      <w:r w:rsidRPr="00C53AC3">
        <w:rPr>
          <w:rFonts w:cs="Arial"/>
          <w:szCs w:val="22"/>
        </w:rPr>
        <w:t xml:space="preserve">were the most dysregulated compared to L and LM participants. </w:t>
      </w:r>
      <w:r>
        <w:rPr>
          <w:rFonts w:cs="Arial"/>
          <w:szCs w:val="22"/>
        </w:rPr>
        <w:t xml:space="preserve">During normal conditions, SF relies on lipid species to provide lubrication and reduce joint friction, therefore, this dysregulation likely reflects the lubrication and inflammatory statuses of the joint tissue post-M injury. Moreover, the dysregulation of fatty acid biosynthesis, oxidation, and degradation as well as glycolysis and the TCA cycle across participants with M injuries may reflect mitochondrial health and dysfunction in other joint tissues post-injury. </w:t>
      </w:r>
      <w:r w:rsidRPr="00C53AC3">
        <w:rPr>
          <w:rFonts w:cs="Arial"/>
          <w:szCs w:val="22"/>
        </w:rPr>
        <w:t>Functioning mitochondria rely on glucose and fatty acids to yield energy, but dysfunctional mitochondria switch to relying on fatty acids more than glucose</w:t>
      </w:r>
      <w:r w:rsidRPr="00C53AC3">
        <w:rPr>
          <w:rFonts w:cs="Arial"/>
          <w:szCs w:val="22"/>
        </w:rPr>
        <w:fldChar w:fldCharType="begin">
          <w:fldData xml:space="preserve">PEVuZE5vdGU+PENpdGU+PEF1dGhvcj5EYWxtYW8tRmVybmFuZGV6PC9BdXRob3I+PFllYXI+MjAy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</w:fldData>
        </w:fldChar>
      </w:r>
      <w:r>
        <w:rPr>
          <w:rFonts w:cs="Arial"/>
          <w:szCs w:val="22"/>
        </w:rPr>
        <w:instrText xml:space="preserve"> ADDIN EN.CITE </w:instrText>
      </w:r>
      <w:r>
        <w:rPr>
          <w:rFonts w:cs="Arial"/>
          <w:szCs w:val="22"/>
        </w:rPr>
        <w:fldChar w:fldCharType="begin">
          <w:fldData xml:space="preserve">PEVuZE5vdGU+PENpdGU+PEF1dGhvcj5EYWxtYW8tRmVybmFuZGV6PC9BdXRob3I+PFllYXI+MjAy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</w:fldData>
        </w:fldChar>
      </w:r>
      <w:r>
        <w:rPr>
          <w:rFonts w:cs="Arial"/>
          <w:szCs w:val="22"/>
        </w:rPr>
        <w:instrText xml:space="preserve"> ADDIN EN.CITE.DATA </w:instrText>
      </w:r>
      <w:r>
        <w:rPr>
          <w:rFonts w:cs="Arial"/>
          <w:szCs w:val="22"/>
        </w:rPr>
      </w:r>
      <w:r>
        <w:rPr>
          <w:rFonts w:cs="Arial"/>
          <w:szCs w:val="22"/>
        </w:rPr>
        <w:fldChar w:fldCharType="end"/>
      </w:r>
      <w:r w:rsidRPr="00C53AC3">
        <w:rPr>
          <w:rFonts w:cs="Arial"/>
          <w:szCs w:val="22"/>
        </w:rPr>
      </w:r>
      <w:r w:rsidRPr="00C53AC3">
        <w:rPr>
          <w:rFonts w:cs="Arial"/>
          <w:szCs w:val="22"/>
        </w:rPr>
        <w:fldChar w:fldCharType="separate"/>
      </w:r>
      <w:r w:rsidRPr="003225DF">
        <w:rPr>
          <w:rFonts w:cs="Arial"/>
          <w:noProof/>
          <w:szCs w:val="22"/>
          <w:vertAlign w:val="superscript"/>
        </w:rPr>
        <w:t>30, 31</w:t>
      </w:r>
      <w:r w:rsidRPr="00C53AC3">
        <w:rPr>
          <w:rFonts w:cs="Arial"/>
          <w:szCs w:val="22"/>
        </w:rPr>
        <w:fldChar w:fldCharType="end"/>
      </w:r>
      <w:r>
        <w:rPr>
          <w:rFonts w:cs="Arial"/>
          <w:szCs w:val="22"/>
        </w:rPr>
        <w:t xml:space="preserve">. This can lead to the </w:t>
      </w:r>
      <w:r w:rsidRPr="00C53AC3">
        <w:rPr>
          <w:rFonts w:cs="Arial"/>
          <w:szCs w:val="22"/>
        </w:rPr>
        <w:t>accumulation of fatty acids</w:t>
      </w:r>
      <w:r w:rsidRPr="00C53AC3">
        <w:rPr>
          <w:rFonts w:cs="Arial"/>
          <w:szCs w:val="22"/>
        </w:rPr>
        <w:fldChar w:fldCharType="begin">
          <w:fldData xml:space="preserve">PEVuZE5vdGU+PENpdGU+PEF1dGhvcj5DYXN0cm8tUGVyZXo8L0F1dGhvcj48WWVhcj4yMDEwPC9Z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</w:fldData>
        </w:fldChar>
      </w:r>
      <w:r>
        <w:rPr>
          <w:rFonts w:cs="Arial"/>
          <w:szCs w:val="22"/>
        </w:rPr>
        <w:instrText xml:space="preserve"> ADDIN EN.CITE </w:instrText>
      </w:r>
      <w:r>
        <w:rPr>
          <w:rFonts w:cs="Arial"/>
          <w:szCs w:val="22"/>
        </w:rPr>
        <w:fldChar w:fldCharType="begin">
          <w:fldData xml:space="preserve">PEVuZE5vdGU+PENpdGU+PEF1dGhvcj5DYXN0cm8tUGVyZXo8L0F1dGhvcj48WWVhcj4yMDEwPC9Z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</w:fldData>
        </w:fldChar>
      </w:r>
      <w:r>
        <w:rPr>
          <w:rFonts w:cs="Arial"/>
          <w:szCs w:val="22"/>
        </w:rPr>
        <w:instrText xml:space="preserve"> ADDIN EN.CITE.DATA </w:instrText>
      </w:r>
      <w:r>
        <w:rPr>
          <w:rFonts w:cs="Arial"/>
          <w:szCs w:val="22"/>
        </w:rPr>
      </w:r>
      <w:r>
        <w:rPr>
          <w:rFonts w:cs="Arial"/>
          <w:szCs w:val="22"/>
        </w:rPr>
        <w:fldChar w:fldCharType="end"/>
      </w:r>
      <w:r w:rsidRPr="00C53AC3">
        <w:rPr>
          <w:rFonts w:cs="Arial"/>
          <w:szCs w:val="22"/>
        </w:rPr>
      </w:r>
      <w:r w:rsidRPr="00C53AC3">
        <w:rPr>
          <w:rFonts w:cs="Arial"/>
          <w:szCs w:val="22"/>
        </w:rPr>
        <w:fldChar w:fldCharType="separate"/>
      </w:r>
      <w:r w:rsidRPr="003225DF">
        <w:rPr>
          <w:rFonts w:cs="Arial"/>
          <w:noProof/>
          <w:szCs w:val="22"/>
          <w:vertAlign w:val="superscript"/>
        </w:rPr>
        <w:t>32, 33</w:t>
      </w:r>
      <w:r w:rsidRPr="00C53AC3">
        <w:rPr>
          <w:rFonts w:cs="Arial"/>
          <w:szCs w:val="22"/>
        </w:rPr>
        <w:fldChar w:fldCharType="end"/>
      </w:r>
      <w:r w:rsidRPr="00C53AC3">
        <w:rPr>
          <w:rFonts w:cs="Arial"/>
          <w:szCs w:val="22"/>
        </w:rPr>
        <w:t xml:space="preserve"> resulting in lower ATP production, impaired stress response, an increase in reactive oxygen species, apoptosis, and combined can lead to systemic irreparable </w:t>
      </w:r>
      <w:r>
        <w:rPr>
          <w:rFonts w:cs="Arial"/>
          <w:szCs w:val="22"/>
        </w:rPr>
        <w:t>damage</w:t>
      </w:r>
      <w:r>
        <w:rPr>
          <w:rFonts w:cs="Arial"/>
          <w:szCs w:val="22"/>
        </w:rPr>
        <w:fldChar w:fldCharType="begin"/>
      </w:r>
      <w:r>
        <w:rPr>
          <w:rFonts w:cs="Arial"/>
          <w:szCs w:val="22"/>
        </w:rPr>
        <w:instrText xml:space="preserve"> ADDIN EN.CITE &lt;EndNote&gt;&lt;Cite&gt;&lt;Author&gt;Blanco&lt;/Author&gt;&lt;Year&gt;2011&lt;/Year&gt;&lt;RecNum&gt;466&lt;/RecNum&gt;&lt;DisplayText&gt;&lt;style face="superscript"&gt;34&lt;/style&gt;&lt;/DisplayText&gt;&lt;record&gt;&lt;rec-number&gt;466&lt;/rec-number&gt;&lt;foreign-keys&gt;&lt;key app="EN" db-id="xza0zfxxw2e0doe5f2avt2si2t0zrxdfxwew" timestamp="1667410124"&gt;466&lt;/key&gt;&lt;/foreign-keys&gt;&lt;ref-type name="Journal Article"&gt;17&lt;/ref-type&gt;&lt;contributors&gt;&lt;authors&gt;&lt;author&gt;Blanco, F. J.&lt;/author&gt;&lt;author&gt;Rego, I.&lt;/author&gt;&lt;author&gt;Ruiz-Romero, C.&lt;/author&gt;&lt;/authors&gt;&lt;/contributors&gt;&lt;auth-address&gt;Osteoarticular and Aging Research Laboratory, Biomedical Research Center, Rheumatology Division, INIBIC-Hospital Universitario A Coruna, Xubias de Arriba 84, A Coruna, Spain. fblagar@sergas.es&lt;/auth-address&gt;&lt;titles&gt;&lt;title&gt;The role of mitochondria in osteoarthritis&lt;/title&gt;&lt;secondary-title&gt;Nat Rev Rheumatol&lt;/secondary-title&gt;&lt;/titles&gt;&lt;periodical&gt;&lt;full-title&gt;Nat Rev Rheumatol&lt;/full-title&gt;&lt;/periodical&gt;&lt;pages&gt;161-9&lt;/pages&gt;&lt;volume&gt;7&lt;/volume&gt;&lt;number&gt;3&lt;/number&gt;&lt;edition&gt;2011/01/05&lt;/edition&gt;&lt;keywords&gt;&lt;keyword&gt;Chondrocytes/pathology/physiology&lt;/keyword&gt;&lt;keyword&gt;DNA, Mitochondrial/genetics&lt;/keyword&gt;&lt;keyword&gt;Humans&lt;/keyword&gt;&lt;keyword&gt;Mitochondria/*physiology&lt;/keyword&gt;&lt;keyword&gt;Mutation/genetics&lt;/keyword&gt;&lt;keyword&gt;Osteoarthritis/pathology/*physiopathology&lt;/keyword&gt;&lt;/keywords&gt;&lt;dates&gt;&lt;year&gt;2011&lt;/year&gt;&lt;pub-dates&gt;&lt;date&gt;Mar&lt;/date&gt;&lt;/pub-dates&gt;&lt;/dates&gt;&lt;isbn&gt;1759-4804 (Electronic)&amp;#xD;1759-4790 (Linking)&lt;/isbn&gt;&lt;accession-num&gt;21200395&lt;/accession-num&gt;&lt;urls&gt;&lt;related-urls&gt;&lt;url&gt;https://www.ncbi.nlm.nih.gov/pubmed/21200395&lt;/url&gt;&lt;/related-urls&gt;&lt;/urls&gt;&lt;electronic-resource-num&gt;10.1038/nrrheum.2010.213&lt;/electronic-resource-num&gt;&lt;/record&gt;&lt;/Cite&gt;&lt;/EndNote&gt;</w:instrText>
      </w:r>
      <w:r>
        <w:rPr>
          <w:rFonts w:cs="Arial"/>
          <w:szCs w:val="22"/>
        </w:rPr>
        <w:fldChar w:fldCharType="separate"/>
      </w:r>
      <w:r w:rsidRPr="00D6447D">
        <w:rPr>
          <w:rFonts w:cs="Arial"/>
          <w:noProof/>
          <w:szCs w:val="22"/>
          <w:vertAlign w:val="superscript"/>
        </w:rPr>
        <w:t>34</w:t>
      </w:r>
      <w:r>
        <w:rPr>
          <w:rFonts w:cs="Arial"/>
          <w:szCs w:val="22"/>
        </w:rPr>
        <w:fldChar w:fldCharType="end"/>
      </w:r>
      <w:r w:rsidRPr="00C53AC3">
        <w:rPr>
          <w:rFonts w:cs="Arial"/>
          <w:szCs w:val="22"/>
        </w:rPr>
        <w:t>.</w:t>
      </w:r>
      <w:r>
        <w:rPr>
          <w:rFonts w:cs="Arial"/>
          <w:szCs w:val="22"/>
        </w:rPr>
        <w:t xml:space="preserve"> Previous studies have also found dysregulated lipid metabolism in SF from OA patients</w:t>
      </w:r>
      <w:r>
        <w:rPr>
          <w:rFonts w:cs="Arial"/>
          <w:szCs w:val="22"/>
        </w:rPr>
        <w:fldChar w:fldCharType="begin">
          <w:fldData xml:space="preserve">PEVuZE5vdGU+PENpdGU+PEF1dGhvcj5DYXJsc29uPC9BdXRob3I+PFllYXI+MjAxODwvWWVhcj48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</w:fldData>
        </w:fldChar>
      </w:r>
      <w:r>
        <w:rPr>
          <w:rFonts w:cs="Arial"/>
          <w:szCs w:val="22"/>
        </w:rPr>
        <w:instrText xml:space="preserve"> ADDIN EN.CITE </w:instrText>
      </w:r>
      <w:r>
        <w:rPr>
          <w:rFonts w:cs="Arial"/>
          <w:szCs w:val="22"/>
        </w:rPr>
        <w:fldChar w:fldCharType="begin">
          <w:fldData xml:space="preserve">PEVuZE5vdGU+PENpdGU+PEF1dGhvcj5DYXJsc29uPC9BdXRob3I+PFllYXI+MjAxODwvWWVhcj48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</w:fldData>
        </w:fldChar>
      </w:r>
      <w:r>
        <w:rPr>
          <w:rFonts w:cs="Arial"/>
          <w:szCs w:val="22"/>
        </w:rPr>
        <w:instrText xml:space="preserve"> ADDIN EN.CITE.DATA </w:instrText>
      </w:r>
      <w:r>
        <w:rPr>
          <w:rFonts w:cs="Arial"/>
          <w:szCs w:val="22"/>
        </w:rPr>
      </w:r>
      <w:r>
        <w:rPr>
          <w:rFonts w:cs="Arial"/>
          <w:szCs w:val="22"/>
        </w:rPr>
        <w:fldChar w:fldCharType="end"/>
      </w:r>
      <w:r>
        <w:rPr>
          <w:rFonts w:cs="Arial"/>
          <w:szCs w:val="22"/>
        </w:rPr>
      </w:r>
      <w:r>
        <w:rPr>
          <w:rFonts w:cs="Arial"/>
          <w:szCs w:val="22"/>
        </w:rPr>
        <w:fldChar w:fldCharType="separate"/>
      </w:r>
      <w:r w:rsidRPr="00E72252">
        <w:rPr>
          <w:rFonts w:cs="Arial"/>
          <w:noProof/>
          <w:szCs w:val="22"/>
          <w:vertAlign w:val="superscript"/>
        </w:rPr>
        <w:t>13</w:t>
      </w:r>
      <w:r>
        <w:rPr>
          <w:rFonts w:cs="Arial"/>
          <w:szCs w:val="22"/>
        </w:rPr>
        <w:fldChar w:fldCharType="end"/>
      </w:r>
      <w:r>
        <w:rPr>
          <w:rFonts w:cs="Arial"/>
          <w:szCs w:val="22"/>
        </w:rPr>
        <w:t xml:space="preserve"> and altered fatty acid metabolism in injured mice</w:t>
      </w:r>
      <w:r>
        <w:rPr>
          <w:rFonts w:cs="Arial"/>
          <w:szCs w:val="22"/>
        </w:rPr>
        <w:fldChar w:fldCharType="begin">
          <w:fldData xml:space="preserve">PEVuZE5vdGU+PENpdGU+PEF1dGhvcj5IYWhuPC9BdXRob3I+PFllYXI+MjAyMTwvWWVhcj48UmVj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==
</w:fldData>
        </w:fldChar>
      </w:r>
      <w:r>
        <w:rPr>
          <w:rFonts w:cs="Arial"/>
          <w:szCs w:val="22"/>
        </w:rPr>
        <w:instrText xml:space="preserve"> ADDIN EN.CITE </w:instrText>
      </w:r>
      <w:r>
        <w:rPr>
          <w:rFonts w:cs="Arial"/>
          <w:szCs w:val="22"/>
        </w:rPr>
        <w:fldChar w:fldCharType="begin">
          <w:fldData xml:space="preserve">PEVuZE5vdGU+PENpdGU+PEF1dGhvcj5IYWhuPC9BdXRob3I+PFllYXI+MjAyMTwvWWVhcj48UmVj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==
</w:fldData>
        </w:fldChar>
      </w:r>
      <w:r>
        <w:rPr>
          <w:rFonts w:cs="Arial"/>
          <w:szCs w:val="22"/>
        </w:rPr>
        <w:instrText xml:space="preserve"> ADDIN EN.CITE.DATA </w:instrText>
      </w:r>
      <w:r>
        <w:rPr>
          <w:rFonts w:cs="Arial"/>
          <w:szCs w:val="22"/>
        </w:rPr>
      </w:r>
      <w:r>
        <w:rPr>
          <w:rFonts w:cs="Arial"/>
          <w:szCs w:val="22"/>
        </w:rPr>
        <w:fldChar w:fldCharType="end"/>
      </w:r>
      <w:r>
        <w:rPr>
          <w:rFonts w:cs="Arial"/>
          <w:szCs w:val="22"/>
        </w:rPr>
      </w:r>
      <w:r>
        <w:rPr>
          <w:rFonts w:cs="Arial"/>
          <w:szCs w:val="22"/>
        </w:rPr>
        <w:fldChar w:fldCharType="separate"/>
      </w:r>
      <w:r w:rsidRPr="00D66022">
        <w:rPr>
          <w:rFonts w:cs="Arial"/>
          <w:noProof/>
          <w:szCs w:val="22"/>
          <w:vertAlign w:val="superscript"/>
        </w:rPr>
        <w:t>21</w:t>
      </w:r>
      <w:r>
        <w:rPr>
          <w:rFonts w:cs="Arial"/>
          <w:szCs w:val="22"/>
        </w:rPr>
        <w:fldChar w:fldCharType="end"/>
      </w:r>
      <w:r>
        <w:rPr>
          <w:rFonts w:cs="Arial"/>
          <w:szCs w:val="22"/>
        </w:rPr>
        <w:t xml:space="preserve">, suggesting its significance in joint health. </w:t>
      </w:r>
    </w:p>
    <w:p w14:paraId="115DA043" w14:textId="77777777" w:rsidR="00337C9C" w:rsidRPr="00C53AC3" w:rsidRDefault="00337C9C" w:rsidP="00337C9C">
      <w:pPr>
        <w:spacing w:line="480" w:lineRule="auto"/>
        <w:ind w:firstLine="720"/>
        <w:jc w:val="both"/>
        <w:rPr>
          <w:rFonts w:cs="Arial"/>
          <w:szCs w:val="22"/>
        </w:rPr>
      </w:pPr>
      <w:r>
        <w:rPr>
          <w:rFonts w:cs="Arial"/>
          <w:szCs w:val="22"/>
        </w:rPr>
        <w:t xml:space="preserve">Previous metabolomics studies on SF and the results of this cross-sectional study suggest that M injuries may trigger mitochondrial dysfunction leading to an influx of fatty acids into the mitochondria where they become the primary energy source. This could cause accumulation and </w:t>
      </w:r>
      <w:r>
        <w:rPr>
          <w:rFonts w:cs="Arial"/>
          <w:szCs w:val="22"/>
        </w:rPr>
        <w:lastRenderedPageBreak/>
        <w:t>potential development of PTOA,</w:t>
      </w:r>
      <w:r w:rsidRPr="00C53AC3">
        <w:rPr>
          <w:rFonts w:cs="Arial"/>
          <w:szCs w:val="22"/>
        </w:rPr>
        <w:t xml:space="preserve"> or early-stage OA develop. </w:t>
      </w:r>
      <w:r>
        <w:rPr>
          <w:rFonts w:cs="Arial"/>
          <w:szCs w:val="22"/>
        </w:rPr>
        <w:t>The</w:t>
      </w:r>
      <w:r w:rsidRPr="00C53AC3">
        <w:rPr>
          <w:rFonts w:cs="Arial"/>
          <w:szCs w:val="22"/>
        </w:rPr>
        <w:t xml:space="preserve"> response </w:t>
      </w:r>
      <w:r>
        <w:rPr>
          <w:rFonts w:cs="Arial"/>
          <w:szCs w:val="22"/>
        </w:rPr>
        <w:t>appears to be more pronounced</w:t>
      </w:r>
      <w:r w:rsidRPr="00C53AC3">
        <w:rPr>
          <w:rFonts w:cs="Arial"/>
          <w:szCs w:val="22"/>
        </w:rPr>
        <w:t xml:space="preserve"> in M injuries</w:t>
      </w:r>
      <w:r>
        <w:rPr>
          <w:rFonts w:cs="Arial"/>
          <w:szCs w:val="22"/>
        </w:rPr>
        <w:t>, indicating</w:t>
      </w:r>
      <w:r w:rsidRPr="00C53AC3">
        <w:rPr>
          <w:rFonts w:cs="Arial"/>
          <w:szCs w:val="22"/>
        </w:rPr>
        <w:t xml:space="preserve"> distinct metabolic mechanisms are associated with specific injuries</w:t>
      </w:r>
      <w:r>
        <w:rPr>
          <w:rFonts w:cs="Arial"/>
          <w:szCs w:val="22"/>
        </w:rPr>
        <w:t xml:space="preserve">, Further investigation into metabolic regulation following injury could provide insights into the contribution of endogenous repair pathways to PTOA development. </w:t>
      </w:r>
    </w:p>
    <w:p w14:paraId="4FD9DE6A" w14:textId="77777777" w:rsidR="00337C9C" w:rsidRDefault="00337C9C" w:rsidP="00337C9C">
      <w:pPr>
        <w:spacing w:line="480" w:lineRule="auto"/>
        <w:ind w:firstLine="720"/>
        <w:jc w:val="both"/>
        <w:rPr>
          <w:rFonts w:cs="Arial"/>
          <w:szCs w:val="22"/>
        </w:rPr>
      </w:pPr>
      <w:r>
        <w:rPr>
          <w:rFonts w:cs="Arial"/>
          <w:szCs w:val="22"/>
        </w:rPr>
        <w:t>Linoleate</w:t>
      </w:r>
      <w:r w:rsidRPr="00C53AC3">
        <w:rPr>
          <w:rFonts w:cs="Arial"/>
          <w:szCs w:val="22"/>
        </w:rPr>
        <w:t xml:space="preserve"> metabolism was the most dysregulated pathway </w:t>
      </w:r>
      <w:r>
        <w:rPr>
          <w:rFonts w:cs="Arial"/>
          <w:szCs w:val="22"/>
        </w:rPr>
        <w:t>among</w:t>
      </w:r>
      <w:r w:rsidRPr="00C53AC3">
        <w:rPr>
          <w:rFonts w:cs="Arial"/>
          <w:szCs w:val="22"/>
        </w:rPr>
        <w:t xml:space="preserve"> LM participants compared to L and M participants. </w:t>
      </w:r>
      <w:r>
        <w:rPr>
          <w:rFonts w:cs="Arial"/>
          <w:szCs w:val="22"/>
        </w:rPr>
        <w:t>Linoleic acid, a prominent fatty acid in SF, may be related to the degree of joint disease based on previous studies</w:t>
      </w:r>
      <w:r>
        <w:rPr>
          <w:rFonts w:cs="Arial"/>
          <w:szCs w:val="22"/>
        </w:rPr>
        <w:fldChar w:fldCharType="begin">
          <w:fldData xml:space="preserve">PEVuZE5vdGU+PENpdGU+PEF1dGhvcj5CYXN0aWFhbnNlbi1KZW5uaXNrZW5zPC9BdXRob3I+PFll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</w:fldData>
        </w:fldChar>
      </w:r>
      <w:r>
        <w:rPr>
          <w:rFonts w:cs="Arial"/>
          <w:szCs w:val="22"/>
        </w:rPr>
        <w:instrText xml:space="preserve"> ADDIN EN.CITE </w:instrText>
      </w:r>
      <w:r>
        <w:rPr>
          <w:rFonts w:cs="Arial"/>
          <w:szCs w:val="22"/>
        </w:rPr>
        <w:fldChar w:fldCharType="begin">
          <w:fldData xml:space="preserve">PEVuZE5vdGU+PENpdGU+PEF1dGhvcj5CYXN0aWFhbnNlbi1KZW5uaXNrZW5zPC9BdXRob3I+PFll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</w:fldData>
        </w:fldChar>
      </w:r>
      <w:r>
        <w:rPr>
          <w:rFonts w:cs="Arial"/>
          <w:szCs w:val="22"/>
        </w:rPr>
        <w:instrText xml:space="preserve"> ADDIN EN.CITE.DATA </w:instrText>
      </w:r>
      <w:r>
        <w:rPr>
          <w:rFonts w:cs="Arial"/>
          <w:szCs w:val="22"/>
        </w:rPr>
      </w:r>
      <w:r>
        <w:rPr>
          <w:rFonts w:cs="Arial"/>
          <w:szCs w:val="22"/>
        </w:rPr>
        <w:fldChar w:fldCharType="end"/>
      </w:r>
      <w:r>
        <w:rPr>
          <w:rFonts w:cs="Arial"/>
          <w:szCs w:val="22"/>
        </w:rPr>
      </w:r>
      <w:r>
        <w:rPr>
          <w:rFonts w:cs="Arial"/>
          <w:szCs w:val="22"/>
        </w:rPr>
        <w:fldChar w:fldCharType="separate"/>
      </w:r>
      <w:r w:rsidRPr="00D6447D">
        <w:rPr>
          <w:rFonts w:cs="Arial"/>
          <w:noProof/>
          <w:szCs w:val="22"/>
          <w:vertAlign w:val="superscript"/>
        </w:rPr>
        <w:t>35, 36</w:t>
      </w:r>
      <w:r>
        <w:rPr>
          <w:rFonts w:cs="Arial"/>
          <w:szCs w:val="22"/>
        </w:rPr>
        <w:fldChar w:fldCharType="end"/>
      </w:r>
      <w:r>
        <w:rPr>
          <w:rFonts w:cs="Arial"/>
          <w:szCs w:val="22"/>
        </w:rPr>
        <w:t xml:space="preserve">. This pathway is </w:t>
      </w:r>
      <w:r w:rsidRPr="00C53AC3">
        <w:rPr>
          <w:rFonts w:cs="Arial"/>
          <w:szCs w:val="22"/>
        </w:rPr>
        <w:t>upstream of arachidonic acid metabolism which generates fast-acting and short-lived signaling molecules such as the pro-inflammatory prostaglandin, PGH2, by cleaving and converting arachidonic acid</w:t>
      </w:r>
      <w:r>
        <w:rPr>
          <w:rFonts w:cs="Arial"/>
          <w:szCs w:val="22"/>
        </w:rPr>
        <w:fldChar w:fldCharType="begin">
          <w:fldData xml:space="preserve">PEVuZE5vdGU+PENpdGU+PEF1dGhvcj5CYXItT3I8L0F1dGhvcj48WWVhcj4yMDE1PC9ZZWFyPjxS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</w:fldData>
        </w:fldChar>
      </w:r>
      <w:r>
        <w:rPr>
          <w:rFonts w:cs="Arial"/>
          <w:szCs w:val="22"/>
        </w:rPr>
        <w:instrText xml:space="preserve"> ADDIN EN.CITE </w:instrText>
      </w:r>
      <w:r>
        <w:rPr>
          <w:rFonts w:cs="Arial"/>
          <w:szCs w:val="22"/>
        </w:rPr>
        <w:fldChar w:fldCharType="begin">
          <w:fldData xml:space="preserve">PEVuZE5vdGU+PENpdGU+PEF1dGhvcj5CYXItT3I8L0F1dGhvcj48WWVhcj4yMDE1PC9ZZWFyPjxS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</w:fldData>
        </w:fldChar>
      </w:r>
      <w:r>
        <w:rPr>
          <w:rFonts w:cs="Arial"/>
          <w:szCs w:val="22"/>
        </w:rPr>
        <w:instrText xml:space="preserve"> ADDIN EN.CITE.DATA </w:instrText>
      </w:r>
      <w:r>
        <w:rPr>
          <w:rFonts w:cs="Arial"/>
          <w:szCs w:val="22"/>
        </w:rPr>
      </w:r>
      <w:r>
        <w:rPr>
          <w:rFonts w:cs="Arial"/>
          <w:szCs w:val="22"/>
        </w:rPr>
        <w:fldChar w:fldCharType="end"/>
      </w:r>
      <w:r>
        <w:rPr>
          <w:rFonts w:cs="Arial"/>
          <w:szCs w:val="22"/>
        </w:rPr>
      </w:r>
      <w:r>
        <w:rPr>
          <w:rFonts w:cs="Arial"/>
          <w:szCs w:val="22"/>
        </w:rPr>
        <w:fldChar w:fldCharType="separate"/>
      </w:r>
      <w:r w:rsidRPr="00D6447D">
        <w:rPr>
          <w:rFonts w:cs="Arial"/>
          <w:noProof/>
          <w:szCs w:val="22"/>
          <w:vertAlign w:val="superscript"/>
        </w:rPr>
        <w:t>37, 38</w:t>
      </w:r>
      <w:r>
        <w:rPr>
          <w:rFonts w:cs="Arial"/>
          <w:szCs w:val="22"/>
        </w:rPr>
        <w:fldChar w:fldCharType="end"/>
      </w:r>
      <w:r w:rsidRPr="00C53AC3">
        <w:rPr>
          <w:rFonts w:cs="Arial"/>
          <w:szCs w:val="22"/>
        </w:rPr>
        <w:t xml:space="preserve">. Arachidonic acid has been detected in OA SF, </w:t>
      </w:r>
      <w:r>
        <w:rPr>
          <w:rFonts w:cs="Arial"/>
          <w:szCs w:val="22"/>
        </w:rPr>
        <w:t>with</w:t>
      </w:r>
      <w:r w:rsidRPr="00C53AC3">
        <w:rPr>
          <w:rFonts w:cs="Arial"/>
          <w:szCs w:val="22"/>
        </w:rPr>
        <w:t xml:space="preserve"> higher levels in early stages and lower levels in late-stage OA</w:t>
      </w:r>
      <w:r w:rsidRPr="00C53AC3">
        <w:rPr>
          <w:rFonts w:cs="Arial"/>
          <w:szCs w:val="22"/>
        </w:rPr>
        <w:fldChar w:fldCharType="begin">
          <w:fldData xml:space="preserve">PEVuZE5vdGU+PENpdGU+PEF1dGhvcj5IdTwvQXV0aG9yPjxZZWFyPjIwMjE8L1llYXI+PFJlY051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</w:fldData>
        </w:fldChar>
      </w:r>
      <w:r>
        <w:rPr>
          <w:rFonts w:cs="Arial"/>
          <w:szCs w:val="22"/>
        </w:rPr>
        <w:instrText xml:space="preserve"> ADDIN EN.CITE </w:instrText>
      </w:r>
      <w:r>
        <w:rPr>
          <w:rFonts w:cs="Arial"/>
          <w:szCs w:val="22"/>
        </w:rPr>
        <w:fldChar w:fldCharType="begin">
          <w:fldData xml:space="preserve">PEVuZE5vdGU+PENpdGU+PEF1dGhvcj5IdTwvQXV0aG9yPjxZZWFyPjIwMjE8L1llYXI+PFJlY051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</w:fldData>
        </w:fldChar>
      </w:r>
      <w:r>
        <w:rPr>
          <w:rFonts w:cs="Arial"/>
          <w:szCs w:val="22"/>
        </w:rPr>
        <w:instrText xml:space="preserve"> ADDIN EN.CITE.DATA </w:instrText>
      </w:r>
      <w:r>
        <w:rPr>
          <w:rFonts w:cs="Arial"/>
          <w:szCs w:val="22"/>
        </w:rPr>
      </w:r>
      <w:r>
        <w:rPr>
          <w:rFonts w:cs="Arial"/>
          <w:szCs w:val="22"/>
        </w:rPr>
        <w:fldChar w:fldCharType="end"/>
      </w:r>
      <w:r w:rsidRPr="00C53AC3">
        <w:rPr>
          <w:rFonts w:cs="Arial"/>
          <w:szCs w:val="22"/>
        </w:rPr>
      </w:r>
      <w:r w:rsidRPr="00C53AC3">
        <w:rPr>
          <w:rFonts w:cs="Arial"/>
          <w:szCs w:val="22"/>
        </w:rPr>
        <w:fldChar w:fldCharType="separate"/>
      </w:r>
      <w:r w:rsidRPr="00D6447D">
        <w:rPr>
          <w:rFonts w:cs="Arial"/>
          <w:noProof/>
          <w:szCs w:val="22"/>
          <w:vertAlign w:val="superscript"/>
        </w:rPr>
        <w:t>38, 39</w:t>
      </w:r>
      <w:r w:rsidRPr="00C53AC3">
        <w:rPr>
          <w:rFonts w:cs="Arial"/>
          <w:szCs w:val="22"/>
        </w:rPr>
        <w:fldChar w:fldCharType="end"/>
      </w:r>
      <w:r w:rsidRPr="00C53AC3">
        <w:rPr>
          <w:rFonts w:cs="Arial"/>
          <w:szCs w:val="22"/>
        </w:rPr>
        <w:t xml:space="preserve">. </w:t>
      </w:r>
      <w:r>
        <w:rPr>
          <w:rFonts w:cs="Arial"/>
          <w:szCs w:val="22"/>
        </w:rPr>
        <w:t>Furthermore, arachidonic acid metabolism was upregulated in SF from both naïve and germ-free mice following non-invasive ACL injury compared to healthy non-injured mice</w:t>
      </w:r>
      <w:r>
        <w:rPr>
          <w:rFonts w:cs="Arial"/>
          <w:szCs w:val="22"/>
        </w:rPr>
        <w:fldChar w:fldCharType="begin">
          <w:fldData xml:space="preserve">PEVuZE5vdGU+PENpdGU+PEF1dGhvcj5IYWhuPC9BdXRob3I+PFllYXI+MjAyMTwvWWVhcj48UmVj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=
</w:fldData>
        </w:fldChar>
      </w:r>
      <w:r>
        <w:rPr>
          <w:rFonts w:cs="Arial"/>
          <w:szCs w:val="22"/>
        </w:rPr>
        <w:instrText xml:space="preserve"> ADDIN EN.CITE </w:instrText>
      </w:r>
      <w:r>
        <w:rPr>
          <w:rFonts w:cs="Arial"/>
          <w:szCs w:val="22"/>
        </w:rPr>
        <w:fldChar w:fldCharType="begin">
          <w:fldData xml:space="preserve">PEVuZE5vdGU+PENpdGU+PEF1dGhvcj5IYWhuPC9BdXRob3I+PFllYXI+MjAyMTwvWWVhcj48UmVj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=
</w:fldData>
        </w:fldChar>
      </w:r>
      <w:r>
        <w:rPr>
          <w:rFonts w:cs="Arial"/>
          <w:szCs w:val="22"/>
        </w:rPr>
        <w:instrText xml:space="preserve"> ADDIN EN.CITE.DATA </w:instrText>
      </w:r>
      <w:r>
        <w:rPr>
          <w:rFonts w:cs="Arial"/>
          <w:szCs w:val="22"/>
        </w:rPr>
      </w:r>
      <w:r>
        <w:rPr>
          <w:rFonts w:cs="Arial"/>
          <w:szCs w:val="22"/>
        </w:rPr>
        <w:fldChar w:fldCharType="end"/>
      </w:r>
      <w:r>
        <w:rPr>
          <w:rFonts w:cs="Arial"/>
          <w:szCs w:val="22"/>
        </w:rPr>
      </w:r>
      <w:r>
        <w:rPr>
          <w:rFonts w:cs="Arial"/>
          <w:szCs w:val="22"/>
        </w:rPr>
        <w:fldChar w:fldCharType="separate"/>
      </w:r>
      <w:r w:rsidRPr="00D66022">
        <w:rPr>
          <w:rFonts w:cs="Arial"/>
          <w:noProof/>
          <w:szCs w:val="22"/>
          <w:vertAlign w:val="superscript"/>
        </w:rPr>
        <w:t>21</w:t>
      </w:r>
      <w:r>
        <w:rPr>
          <w:rFonts w:cs="Arial"/>
          <w:szCs w:val="22"/>
        </w:rPr>
        <w:fldChar w:fldCharType="end"/>
      </w:r>
      <w:r>
        <w:rPr>
          <w:rFonts w:cs="Arial"/>
          <w:szCs w:val="22"/>
        </w:rPr>
        <w:t xml:space="preserve">. </w:t>
      </w:r>
      <w:r w:rsidRPr="00C53AC3">
        <w:rPr>
          <w:rFonts w:cs="Arial"/>
          <w:szCs w:val="22"/>
        </w:rPr>
        <w:t>Therefore, the detection of linoleic acid and metabolites in th</w:t>
      </w:r>
      <w:r>
        <w:rPr>
          <w:rFonts w:cs="Arial"/>
          <w:szCs w:val="22"/>
        </w:rPr>
        <w:t xml:space="preserve">is </w:t>
      </w:r>
      <w:r w:rsidRPr="00C53AC3">
        <w:rPr>
          <w:rFonts w:cs="Arial"/>
          <w:szCs w:val="22"/>
        </w:rPr>
        <w:t>study may be associated with signaling</w:t>
      </w:r>
      <w:r>
        <w:rPr>
          <w:rFonts w:cs="Arial"/>
          <w:szCs w:val="22"/>
        </w:rPr>
        <w:t xml:space="preserve">, </w:t>
      </w:r>
      <w:r w:rsidRPr="00C53AC3">
        <w:rPr>
          <w:rFonts w:cs="Arial"/>
          <w:szCs w:val="22"/>
        </w:rPr>
        <w:t>prostaglandin generation</w:t>
      </w:r>
      <w:r>
        <w:rPr>
          <w:rFonts w:cs="Arial"/>
          <w:szCs w:val="22"/>
        </w:rPr>
        <w:t xml:space="preserve">, and inflammation </w:t>
      </w:r>
      <w:r w:rsidRPr="00C53AC3">
        <w:rPr>
          <w:rFonts w:cs="Arial"/>
          <w:szCs w:val="22"/>
        </w:rPr>
        <w:t>post-LM injur</w:t>
      </w:r>
      <w:r>
        <w:rPr>
          <w:rFonts w:cs="Arial"/>
          <w:szCs w:val="22"/>
        </w:rPr>
        <w:t xml:space="preserve">y. Larger studies with SF samples from healthy and PTOA individuals are needed to confirm if metabolites related to linoleate metabolism could serve as markers to monitor PTOA development. </w:t>
      </w:r>
    </w:p>
    <w:p w14:paraId="74366B8F" w14:textId="77777777" w:rsidR="00337C9C" w:rsidRPr="005812B7" w:rsidRDefault="00337C9C" w:rsidP="00337C9C">
      <w:pPr>
        <w:spacing w:line="480" w:lineRule="auto"/>
        <w:jc w:val="both"/>
        <w:rPr>
          <w:rFonts w:cs="Arial"/>
          <w:szCs w:val="22"/>
        </w:rPr>
      </w:pPr>
      <w:r>
        <w:rPr>
          <w:rFonts w:cs="Arial"/>
          <w:szCs w:val="22"/>
        </w:rPr>
        <w:tab/>
      </w:r>
      <w:r w:rsidRPr="005812B7">
        <w:rPr>
          <w:rFonts w:cs="Arial"/>
          <w:szCs w:val="22"/>
        </w:rPr>
        <w:t xml:space="preserve">Combined, the magnified dysregulation of amino acid-related pathways in LM participants, and </w:t>
      </w:r>
      <w:r>
        <w:rPr>
          <w:rFonts w:cs="Arial"/>
          <w:szCs w:val="22"/>
        </w:rPr>
        <w:t xml:space="preserve">fewer in M and L participants, suggest that traumatic joint injuries in general </w:t>
      </w:r>
      <w:r w:rsidRPr="005812B7">
        <w:rPr>
          <w:rFonts w:cs="Arial"/>
          <w:szCs w:val="22"/>
        </w:rPr>
        <w:t>require a higher cellular demand for amino acids for various reasons</w:t>
      </w:r>
      <w:r w:rsidRPr="00C53AC3">
        <w:rPr>
          <w:rFonts w:cs="Arial"/>
          <w:szCs w:val="22"/>
        </w:rPr>
        <w:t xml:space="preserve"> (i.e., energy generation, collagen synthesis, inflammation)</w:t>
      </w:r>
      <w:r>
        <w:rPr>
          <w:rFonts w:cs="Arial"/>
          <w:szCs w:val="22"/>
        </w:rPr>
        <w:t xml:space="preserve">. </w:t>
      </w:r>
      <w:r w:rsidRPr="00C53AC3">
        <w:rPr>
          <w:rFonts w:cs="Arial"/>
          <w:szCs w:val="22"/>
        </w:rPr>
        <w:t xml:space="preserve"> Few studies have determined the cellular density </w:t>
      </w:r>
      <w:r>
        <w:rPr>
          <w:rFonts w:cs="Arial"/>
          <w:szCs w:val="22"/>
        </w:rPr>
        <w:t xml:space="preserve">in healthy and injured menisci and </w:t>
      </w:r>
      <w:r w:rsidRPr="00C53AC3">
        <w:rPr>
          <w:rFonts w:cs="Arial"/>
          <w:szCs w:val="22"/>
        </w:rPr>
        <w:t>ligaments</w:t>
      </w:r>
      <w:r w:rsidRPr="00C53AC3">
        <w:rPr>
          <w:rFonts w:cs="Arial"/>
          <w:szCs w:val="22"/>
        </w:rPr>
        <w:fldChar w:fldCharType="begin">
          <w:fldData xml:space="preserve">PEVuZE5vdGU+PENpdGU+PEF1dGhvcj5NZXNpaGE8L0F1dGhvcj48WWVhcj4yMDA3PC9ZZWFyPjxS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</w:fldData>
        </w:fldChar>
      </w:r>
      <w:r>
        <w:rPr>
          <w:rFonts w:cs="Arial"/>
          <w:szCs w:val="22"/>
        </w:rPr>
        <w:instrText xml:space="preserve"> ADDIN EN.CITE </w:instrText>
      </w:r>
      <w:r>
        <w:rPr>
          <w:rFonts w:cs="Arial"/>
          <w:szCs w:val="22"/>
        </w:rPr>
        <w:fldChar w:fldCharType="begin">
          <w:fldData xml:space="preserve">PEVuZE5vdGU+PENpdGU+PEF1dGhvcj5NZXNpaGE8L0F1dGhvcj48WWVhcj4yMDA3PC9ZZWFyPjxS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</w:fldData>
        </w:fldChar>
      </w:r>
      <w:r>
        <w:rPr>
          <w:rFonts w:cs="Arial"/>
          <w:szCs w:val="22"/>
        </w:rPr>
        <w:instrText xml:space="preserve"> ADDIN EN.CITE.DATA </w:instrText>
      </w:r>
      <w:r>
        <w:rPr>
          <w:rFonts w:cs="Arial"/>
          <w:szCs w:val="22"/>
        </w:rPr>
      </w:r>
      <w:r>
        <w:rPr>
          <w:rFonts w:cs="Arial"/>
          <w:szCs w:val="22"/>
        </w:rPr>
        <w:fldChar w:fldCharType="end"/>
      </w:r>
      <w:r w:rsidRPr="00C53AC3">
        <w:rPr>
          <w:rFonts w:cs="Arial"/>
          <w:szCs w:val="22"/>
        </w:rPr>
      </w:r>
      <w:r w:rsidRPr="00C53AC3">
        <w:rPr>
          <w:rFonts w:cs="Arial"/>
          <w:szCs w:val="22"/>
        </w:rPr>
        <w:fldChar w:fldCharType="separate"/>
      </w:r>
      <w:r w:rsidRPr="00D6447D">
        <w:rPr>
          <w:rFonts w:cs="Arial"/>
          <w:noProof/>
          <w:szCs w:val="22"/>
          <w:vertAlign w:val="superscript"/>
        </w:rPr>
        <w:t>40-42</w:t>
      </w:r>
      <w:r w:rsidRPr="00C53AC3">
        <w:rPr>
          <w:rFonts w:cs="Arial"/>
          <w:szCs w:val="22"/>
        </w:rPr>
        <w:fldChar w:fldCharType="end"/>
      </w:r>
      <w:r>
        <w:rPr>
          <w:rFonts w:cs="Arial"/>
          <w:szCs w:val="22"/>
        </w:rPr>
        <w:t xml:space="preserve">, making it valuable to combine cellular density data with metabolomics for better insights into amino acid metabolism post-injury. Additional studies comparing the SF metabolome from healthy non-injured, recently injured, and PTOA patients are needed to fully comprehend the metabolic mechanisms driving PTOA progression. </w:t>
      </w:r>
    </w:p>
    <w:p w14:paraId="66C95218" w14:textId="77777777" w:rsidR="00337C9C" w:rsidRPr="00C53AC3" w:rsidRDefault="00337C9C" w:rsidP="00337C9C">
      <w:pPr>
        <w:pStyle w:val="ListParagraph"/>
        <w:numPr>
          <w:ilvl w:val="1"/>
          <w:numId w:val="6"/>
        </w:numPr>
        <w:spacing w:line="480" w:lineRule="auto"/>
        <w:ind w:left="720"/>
        <w:jc w:val="both"/>
        <w:rPr>
          <w:rFonts w:cs="Arial"/>
          <w:i/>
          <w:iCs/>
          <w:szCs w:val="22"/>
        </w:rPr>
      </w:pPr>
      <w:r w:rsidRPr="00C53AC3">
        <w:rPr>
          <w:rFonts w:cs="Arial"/>
          <w:i/>
          <w:iCs/>
          <w:szCs w:val="22"/>
        </w:rPr>
        <w:t>The synovial fluid metabolome differs in association with participant sex and injury pathology</w:t>
      </w:r>
    </w:p>
    <w:p w14:paraId="545F5A61" w14:textId="77777777" w:rsidR="00337C9C" w:rsidRPr="00C53AC3" w:rsidRDefault="00337C9C" w:rsidP="00337C9C">
      <w:pPr>
        <w:spacing w:line="480" w:lineRule="auto"/>
        <w:ind w:firstLine="720"/>
        <w:jc w:val="both"/>
        <w:rPr>
          <w:rFonts w:cs="Arial"/>
          <w:szCs w:val="22"/>
        </w:rPr>
      </w:pPr>
      <w:r>
        <w:rPr>
          <w:rFonts w:cs="Arial"/>
          <w:szCs w:val="22"/>
        </w:rPr>
        <w:lastRenderedPageBreak/>
        <w:t>F</w:t>
      </w:r>
      <w:r w:rsidRPr="00C53AC3">
        <w:rPr>
          <w:rFonts w:cs="Arial"/>
          <w:szCs w:val="22"/>
        </w:rPr>
        <w:t xml:space="preserve">emales </w:t>
      </w:r>
      <w:r>
        <w:rPr>
          <w:rFonts w:cs="Arial"/>
          <w:szCs w:val="22"/>
        </w:rPr>
        <w:t>have</w:t>
      </w:r>
      <w:r w:rsidRPr="00C53AC3">
        <w:rPr>
          <w:rFonts w:cs="Arial"/>
          <w:szCs w:val="22"/>
        </w:rPr>
        <w:t xml:space="preserve"> a higher risk </w:t>
      </w:r>
      <w:r>
        <w:rPr>
          <w:rFonts w:cs="Arial"/>
          <w:szCs w:val="22"/>
        </w:rPr>
        <w:t>of</w:t>
      </w:r>
      <w:r w:rsidRPr="00C53AC3">
        <w:rPr>
          <w:rFonts w:cs="Arial"/>
          <w:szCs w:val="22"/>
        </w:rPr>
        <w:t xml:space="preserve"> knee injury and PTOA development compared to males</w:t>
      </w:r>
      <w:r w:rsidRPr="00C53AC3">
        <w:rPr>
          <w:rFonts w:cs="Arial"/>
          <w:szCs w:val="22"/>
        </w:rPr>
        <w:fldChar w:fldCharType="begin">
          <w:fldData xml:space="preserve">PEVuZE5vdGU+PENpdGU+PEF1dGhvcj5CbGFrZXI8L0F1dGhvcj48WWVhcj4yMDIxPC9ZZWFyPjxS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</w:fldData>
        </w:fldChar>
      </w:r>
      <w:r>
        <w:rPr>
          <w:rFonts w:cs="Arial"/>
          <w:szCs w:val="22"/>
        </w:rPr>
        <w:instrText xml:space="preserve"> ADDIN EN.CITE </w:instrText>
      </w:r>
      <w:r>
        <w:rPr>
          <w:rFonts w:cs="Arial"/>
          <w:szCs w:val="22"/>
        </w:rPr>
        <w:fldChar w:fldCharType="begin">
          <w:fldData xml:space="preserve">PEVuZE5vdGU+PENpdGU+PEF1dGhvcj5CbGFrZXI8L0F1dGhvcj48WWVhcj4yMDIxPC9ZZWFyPjxS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</w:fldData>
        </w:fldChar>
      </w:r>
      <w:r>
        <w:rPr>
          <w:rFonts w:cs="Arial"/>
          <w:szCs w:val="22"/>
        </w:rPr>
        <w:instrText xml:space="preserve"> ADDIN EN.CITE.DATA </w:instrText>
      </w:r>
      <w:r>
        <w:rPr>
          <w:rFonts w:cs="Arial"/>
          <w:szCs w:val="22"/>
        </w:rPr>
      </w:r>
      <w:r>
        <w:rPr>
          <w:rFonts w:cs="Arial"/>
          <w:szCs w:val="22"/>
        </w:rPr>
        <w:fldChar w:fldCharType="end"/>
      </w:r>
      <w:r w:rsidRPr="00C53AC3">
        <w:rPr>
          <w:rFonts w:cs="Arial"/>
          <w:szCs w:val="22"/>
        </w:rPr>
      </w:r>
      <w:r w:rsidRPr="00C53AC3">
        <w:rPr>
          <w:rFonts w:cs="Arial"/>
          <w:szCs w:val="22"/>
        </w:rPr>
        <w:fldChar w:fldCharType="separate"/>
      </w:r>
      <w:r w:rsidRPr="00F86BC2">
        <w:rPr>
          <w:rFonts w:cs="Arial"/>
          <w:noProof/>
          <w:szCs w:val="22"/>
          <w:vertAlign w:val="superscript"/>
        </w:rPr>
        <w:t>8-10</w:t>
      </w:r>
      <w:r w:rsidRPr="00C53AC3">
        <w:rPr>
          <w:rFonts w:cs="Arial"/>
          <w:szCs w:val="22"/>
        </w:rPr>
        <w:fldChar w:fldCharType="end"/>
      </w:r>
      <w:r w:rsidRPr="00C53AC3">
        <w:rPr>
          <w:rFonts w:cs="Arial"/>
          <w:szCs w:val="22"/>
        </w:rPr>
        <w:t xml:space="preserve">. </w:t>
      </w:r>
      <w:r>
        <w:rPr>
          <w:rFonts w:cs="Arial"/>
          <w:szCs w:val="22"/>
        </w:rPr>
        <w:t>Despite</w:t>
      </w:r>
      <w:r w:rsidRPr="00C53AC3">
        <w:rPr>
          <w:rFonts w:cs="Arial"/>
          <w:szCs w:val="22"/>
        </w:rPr>
        <w:t xml:space="preserve"> empirical sex differences, diagnosis and treatment </w:t>
      </w:r>
      <w:r>
        <w:rPr>
          <w:rFonts w:cs="Arial"/>
          <w:szCs w:val="22"/>
        </w:rPr>
        <w:t>do</w:t>
      </w:r>
      <w:r w:rsidRPr="00C53AC3">
        <w:rPr>
          <w:rFonts w:cs="Arial"/>
          <w:szCs w:val="22"/>
        </w:rPr>
        <w:t xml:space="preserve"> not differ</w:t>
      </w:r>
      <w:r w:rsidRPr="00C53AC3">
        <w:rPr>
          <w:rFonts w:cs="Arial"/>
          <w:szCs w:val="22"/>
        </w:rPr>
        <w:fldChar w:fldCharType="begin"/>
      </w:r>
      <w:r>
        <w:rPr>
          <w:rFonts w:cs="Arial"/>
          <w:szCs w:val="22"/>
        </w:rPr>
        <w:instrText xml:space="preserve"> ADDIN EN.CITE &lt;EndNote&gt;&lt;Cite&gt;&lt;Author&gt;O&amp;apos;Connor&lt;/Author&gt;&lt;Year&gt;2007&lt;/Year&gt;&lt;RecNum&gt;278&lt;/RecNum&gt;&lt;DisplayText&gt;&lt;style face="superscript"&gt;43&lt;/style&gt;&lt;/DisplayText&gt;&lt;record&gt;&lt;rec-number&gt;278&lt;/rec-number&gt;&lt;foreign-keys&gt;&lt;key app="EN" db-id="xza0zfxxw2e0doe5f2avt2si2t0zrxdfxwew" timestamp="1646064246"&gt;278&lt;/key&gt;&lt;/foreign-keys&gt;&lt;ref-type name="Journal Article"&gt;17&lt;/ref-type&gt;&lt;contributors&gt;&lt;authors&gt;&lt;author&gt;O&amp;apos;Connor, M. I.&lt;/author&gt;&lt;/authors&gt;&lt;/contributors&gt;&lt;auth-address&gt;Department of Orthopedic Surgery, Mayo Clinic, Jacksonville, FL, USA.&lt;/auth-address&gt;&lt;titles&gt;&lt;title&gt;Sex differences in osteoarthritis of the hip and knee&lt;/title&gt;&lt;secondary-title&gt;J Am Acad Orthop Surg&lt;/secondary-title&gt;&lt;/titles&gt;&lt;periodical&gt;&lt;full-title&gt;J Am Acad Orthop Surg&lt;/full-title&gt;&lt;/periodical&gt;&lt;pages&gt;S22-5&lt;/pages&gt;&lt;volume&gt;15 Suppl 1&lt;/volume&gt;&lt;edition&gt;2007/10/03&lt;/edition&gt;&lt;keywords&gt;&lt;keyword&gt;Arthroplasty, Replacement, Hip/statistics &amp;amp; numerical data&lt;/keyword&gt;&lt;keyword&gt;Arthroplasty, Replacement, Knee/statistics &amp;amp; numerical data&lt;/keyword&gt;&lt;keyword&gt;Female&lt;/keyword&gt;&lt;keyword&gt;Humans&lt;/keyword&gt;&lt;keyword&gt;Male&lt;/keyword&gt;&lt;keyword&gt;Osteoarthritis, Hip/diagnosis/*epidemiology/surgery&lt;/keyword&gt;&lt;keyword&gt;Osteoarthritis, Knee/diagnosis/*epidemiology/surgery&lt;/keyword&gt;&lt;keyword&gt;Osteoporosis/epidemiology&lt;/keyword&gt;&lt;keyword&gt;Sex Factors&lt;/keyword&gt;&lt;/keywords&gt;&lt;dates&gt;&lt;year&gt;2007&lt;/year&gt;&lt;/dates&gt;&lt;isbn&gt;1067-151X (Print)&amp;#xD;1067-151X (Linking)&lt;/isbn&gt;&lt;accession-num&gt;17766785&lt;/accession-num&gt;&lt;urls&gt;&lt;related-urls&gt;&lt;url&gt;https://www.ncbi.nlm.nih.gov/pubmed/17766785&lt;/url&gt;&lt;/related-urls&gt;&lt;/urls&gt;&lt;/record&gt;&lt;/Cite&gt;&lt;/EndNote&gt;</w:instrText>
      </w:r>
      <w:r w:rsidRPr="00C53AC3">
        <w:rPr>
          <w:rFonts w:cs="Arial"/>
          <w:szCs w:val="22"/>
        </w:rPr>
        <w:fldChar w:fldCharType="separate"/>
      </w:r>
      <w:r w:rsidRPr="00D6447D">
        <w:rPr>
          <w:rFonts w:cs="Arial"/>
          <w:noProof/>
          <w:szCs w:val="22"/>
          <w:vertAlign w:val="superscript"/>
        </w:rPr>
        <w:t>43</w:t>
      </w:r>
      <w:r w:rsidRPr="00C53AC3">
        <w:rPr>
          <w:rFonts w:cs="Arial"/>
          <w:szCs w:val="22"/>
        </w:rPr>
        <w:fldChar w:fldCharType="end"/>
      </w:r>
      <w:r w:rsidRPr="00C53AC3">
        <w:rPr>
          <w:rFonts w:cs="Arial"/>
          <w:szCs w:val="22"/>
        </w:rPr>
        <w:t xml:space="preserve">. Therefore, the detection of sex differences at the metabolic level </w:t>
      </w:r>
      <w:r>
        <w:rPr>
          <w:rFonts w:cs="Arial"/>
          <w:szCs w:val="22"/>
        </w:rPr>
        <w:t xml:space="preserve">in the present study support sex as a prevalent PTOA risk factor. SF-derived metabolite features were associated with participant sex, and metabolically distinct profiles were observed between males and females with similar injuries. </w:t>
      </w:r>
      <w:r w:rsidRPr="00C53AC3">
        <w:rPr>
          <w:rFonts w:cs="Arial"/>
          <w:szCs w:val="22"/>
        </w:rPr>
        <w:t xml:space="preserve">This is the first </w:t>
      </w:r>
      <w:r>
        <w:rPr>
          <w:rFonts w:cs="Arial"/>
          <w:szCs w:val="22"/>
        </w:rPr>
        <w:t>study</w:t>
      </w:r>
      <w:r w:rsidRPr="00C53AC3">
        <w:rPr>
          <w:rFonts w:cs="Arial"/>
          <w:szCs w:val="22"/>
        </w:rPr>
        <w:t xml:space="preserve">, to our knowledge, to assess sex differences considering different injury pathologies in human SF. </w:t>
      </w:r>
    </w:p>
    <w:p w14:paraId="691B1826" w14:textId="77777777" w:rsidR="00337C9C" w:rsidRDefault="00337C9C" w:rsidP="00337C9C">
      <w:pPr>
        <w:spacing w:line="480" w:lineRule="auto"/>
        <w:ind w:firstLine="720"/>
        <w:jc w:val="both"/>
        <w:rPr>
          <w:rFonts w:cs="Arial"/>
          <w:szCs w:val="22"/>
        </w:rPr>
      </w:pPr>
      <w:r w:rsidRPr="00C53AC3">
        <w:rPr>
          <w:rFonts w:cs="Arial"/>
          <w:szCs w:val="22"/>
        </w:rPr>
        <w:t xml:space="preserve">Cervonyl carnitine was </w:t>
      </w:r>
      <w:r>
        <w:rPr>
          <w:rFonts w:cs="Arial"/>
          <w:szCs w:val="22"/>
        </w:rPr>
        <w:t>higher</w:t>
      </w:r>
      <w:r w:rsidRPr="00C53AC3">
        <w:rPr>
          <w:rFonts w:cs="Arial"/>
          <w:szCs w:val="22"/>
        </w:rPr>
        <w:t xml:space="preserve"> in all female participants compared to all male participants. Carnitines regulate oxidative and metabolic statuses, maintain membrane stability, and contribute to </w:t>
      </w:r>
      <w:r w:rsidRPr="00C53AC3">
        <w:rPr>
          <w:rFonts w:cs="Arial"/>
          <w:szCs w:val="22"/>
        </w:rPr>
        <w:sym w:font="Symbol" w:char="F062"/>
      </w:r>
      <w:r w:rsidRPr="00C53AC3">
        <w:rPr>
          <w:rFonts w:cs="Arial"/>
          <w:szCs w:val="22"/>
        </w:rPr>
        <w:t>-oxidation by transporting fatty acids into mitochondria</w:t>
      </w:r>
      <w:r>
        <w:rPr>
          <w:rFonts w:cs="Arial"/>
          <w:szCs w:val="22"/>
        </w:rPr>
        <w:fldChar w:fldCharType="begin">
          <w:fldData xml:space="preserve">PEVuZE5vdGU+PENpdGU+PEF1dGhvcj5BZGV2YS1BbmRhbnk8L0F1dGhvcj48WWVhcj4yMDE3PC9Z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</w:fldData>
        </w:fldChar>
      </w:r>
      <w:r>
        <w:rPr>
          <w:rFonts w:cs="Arial"/>
          <w:szCs w:val="22"/>
        </w:rPr>
        <w:instrText xml:space="preserve"> ADDIN EN.CITE </w:instrText>
      </w:r>
      <w:r>
        <w:rPr>
          <w:rFonts w:cs="Arial"/>
          <w:szCs w:val="22"/>
        </w:rPr>
        <w:fldChar w:fldCharType="begin">
          <w:fldData xml:space="preserve">PEVuZE5vdGU+PENpdGU+PEF1dGhvcj5BZGV2YS1BbmRhbnk8L0F1dGhvcj48WWVhcj4yMDE3PC9Z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</w:fldData>
        </w:fldChar>
      </w:r>
      <w:r>
        <w:rPr>
          <w:rFonts w:cs="Arial"/>
          <w:szCs w:val="22"/>
        </w:rPr>
        <w:instrText xml:space="preserve"> ADDIN EN.CITE.DATA </w:instrText>
      </w:r>
      <w:r>
        <w:rPr>
          <w:rFonts w:cs="Arial"/>
          <w:szCs w:val="22"/>
        </w:rPr>
      </w:r>
      <w:r>
        <w:rPr>
          <w:rFonts w:cs="Arial"/>
          <w:szCs w:val="22"/>
        </w:rPr>
        <w:fldChar w:fldCharType="end"/>
      </w:r>
      <w:r>
        <w:rPr>
          <w:rFonts w:cs="Arial"/>
          <w:szCs w:val="22"/>
        </w:rPr>
      </w:r>
      <w:r>
        <w:rPr>
          <w:rFonts w:cs="Arial"/>
          <w:szCs w:val="22"/>
        </w:rPr>
        <w:fldChar w:fldCharType="separate"/>
      </w:r>
      <w:r w:rsidRPr="00D6447D">
        <w:rPr>
          <w:rFonts w:cs="Arial"/>
          <w:noProof/>
          <w:szCs w:val="22"/>
          <w:vertAlign w:val="superscript"/>
        </w:rPr>
        <w:t>44, 45</w:t>
      </w:r>
      <w:r>
        <w:rPr>
          <w:rFonts w:cs="Arial"/>
          <w:szCs w:val="22"/>
        </w:rPr>
        <w:fldChar w:fldCharType="end"/>
      </w:r>
      <w:r>
        <w:rPr>
          <w:rFonts w:cs="Arial"/>
          <w:szCs w:val="22"/>
        </w:rPr>
        <w:t>. C</w:t>
      </w:r>
      <w:r w:rsidRPr="00C53AC3">
        <w:rPr>
          <w:rFonts w:cs="Arial"/>
          <w:szCs w:val="22"/>
        </w:rPr>
        <w:t>irculating estrogen levels are much higher in females than males, resulting in an increased expression of fatty acid oxidation proteins and pathways such as adenosine monophosphate-activated protein kinase (AMPK)</w:t>
      </w:r>
      <w:r w:rsidRPr="00C53AC3">
        <w:rPr>
          <w:rFonts w:cs="Arial"/>
          <w:szCs w:val="22"/>
        </w:rPr>
        <w:fldChar w:fldCharType="begin">
          <w:fldData xml:space="preserve">PEVuZE5vdGU+PENpdGU+PEF1dGhvcj5QdXJkb208L0F1dGhvcj48WWVhcj4yMDE4PC9ZZWFyPjxS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</w:fldData>
        </w:fldChar>
      </w:r>
      <w:r>
        <w:rPr>
          <w:rFonts w:cs="Arial"/>
          <w:szCs w:val="22"/>
        </w:rPr>
        <w:instrText xml:space="preserve"> ADDIN EN.CITE </w:instrText>
      </w:r>
      <w:r>
        <w:rPr>
          <w:rFonts w:cs="Arial"/>
          <w:szCs w:val="22"/>
        </w:rPr>
        <w:fldChar w:fldCharType="begin">
          <w:fldData xml:space="preserve">PEVuZE5vdGU+PENpdGU+PEF1dGhvcj5QdXJkb208L0F1dGhvcj48WWVhcj4yMDE4PC9ZZWFyPjxS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</w:fldData>
        </w:fldChar>
      </w:r>
      <w:r>
        <w:rPr>
          <w:rFonts w:cs="Arial"/>
          <w:szCs w:val="22"/>
        </w:rPr>
        <w:instrText xml:space="preserve"> ADDIN EN.CITE.DATA </w:instrText>
      </w:r>
      <w:r>
        <w:rPr>
          <w:rFonts w:cs="Arial"/>
          <w:szCs w:val="22"/>
        </w:rPr>
      </w:r>
      <w:r>
        <w:rPr>
          <w:rFonts w:cs="Arial"/>
          <w:szCs w:val="22"/>
        </w:rPr>
        <w:fldChar w:fldCharType="end"/>
      </w:r>
      <w:r w:rsidRPr="00C53AC3">
        <w:rPr>
          <w:rFonts w:cs="Arial"/>
          <w:szCs w:val="22"/>
        </w:rPr>
      </w:r>
      <w:r w:rsidRPr="00C53AC3">
        <w:rPr>
          <w:rFonts w:cs="Arial"/>
          <w:szCs w:val="22"/>
        </w:rPr>
        <w:fldChar w:fldCharType="separate"/>
      </w:r>
      <w:r w:rsidRPr="00D6447D">
        <w:rPr>
          <w:rFonts w:cs="Arial"/>
          <w:noProof/>
          <w:szCs w:val="22"/>
          <w:vertAlign w:val="superscript"/>
        </w:rPr>
        <w:t>46, 47</w:t>
      </w:r>
      <w:r w:rsidRPr="00C53AC3">
        <w:rPr>
          <w:rFonts w:cs="Arial"/>
          <w:szCs w:val="22"/>
        </w:rPr>
        <w:fldChar w:fldCharType="end"/>
      </w:r>
      <w:r w:rsidRPr="00C53AC3">
        <w:rPr>
          <w:rFonts w:cs="Arial"/>
          <w:szCs w:val="22"/>
        </w:rPr>
        <w:t>. AMPK is a key energy sensor that promotes ATP production</w:t>
      </w:r>
      <w:r w:rsidRPr="00C53AC3">
        <w:rPr>
          <w:rFonts w:cs="Arial"/>
          <w:szCs w:val="22"/>
        </w:rPr>
        <w:fldChar w:fldCharType="begin">
          <w:fldData xml:space="preserve">PEVuZE5vdGU+PENpdGU+PEF1dGhvcj5TdGVpbmJlcmc8L0F1dGhvcj48WWVhcj4yMDA2PC9ZZWFy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</w:fldData>
        </w:fldChar>
      </w:r>
      <w:r>
        <w:rPr>
          <w:rFonts w:cs="Arial"/>
          <w:szCs w:val="22"/>
        </w:rPr>
        <w:instrText xml:space="preserve"> ADDIN EN.CITE </w:instrText>
      </w:r>
      <w:r>
        <w:rPr>
          <w:rFonts w:cs="Arial"/>
          <w:szCs w:val="22"/>
        </w:rPr>
        <w:fldChar w:fldCharType="begin">
          <w:fldData xml:space="preserve">PEVuZE5vdGU+PENpdGU+PEF1dGhvcj5TdGVpbmJlcmc8L0F1dGhvcj48WWVhcj4yMDA2PC9ZZWFy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</w:fldData>
        </w:fldChar>
      </w:r>
      <w:r>
        <w:rPr>
          <w:rFonts w:cs="Arial"/>
          <w:szCs w:val="22"/>
        </w:rPr>
        <w:instrText xml:space="preserve"> ADDIN EN.CITE.DATA </w:instrText>
      </w:r>
      <w:r>
        <w:rPr>
          <w:rFonts w:cs="Arial"/>
          <w:szCs w:val="22"/>
        </w:rPr>
      </w:r>
      <w:r>
        <w:rPr>
          <w:rFonts w:cs="Arial"/>
          <w:szCs w:val="22"/>
        </w:rPr>
        <w:fldChar w:fldCharType="end"/>
      </w:r>
      <w:r w:rsidRPr="00C53AC3">
        <w:rPr>
          <w:rFonts w:cs="Arial"/>
          <w:szCs w:val="22"/>
        </w:rPr>
      </w:r>
      <w:r w:rsidRPr="00C53AC3">
        <w:rPr>
          <w:rFonts w:cs="Arial"/>
          <w:szCs w:val="22"/>
        </w:rPr>
        <w:fldChar w:fldCharType="separate"/>
      </w:r>
      <w:r w:rsidRPr="00D6447D">
        <w:rPr>
          <w:rFonts w:cs="Arial"/>
          <w:noProof/>
          <w:szCs w:val="22"/>
          <w:vertAlign w:val="superscript"/>
        </w:rPr>
        <w:t>48, 49</w:t>
      </w:r>
      <w:r w:rsidRPr="00C53AC3">
        <w:rPr>
          <w:rFonts w:cs="Arial"/>
          <w:szCs w:val="22"/>
        </w:rPr>
        <w:fldChar w:fldCharType="end"/>
      </w:r>
      <w:r w:rsidRPr="00C53AC3">
        <w:rPr>
          <w:rFonts w:cs="Arial"/>
          <w:szCs w:val="22"/>
        </w:rPr>
        <w:t xml:space="preserve">.  The proposed mechanism for estrogen activation of AMPK entails estrogen binding to estrogen-receptor </w:t>
      </w:r>
      <w:r w:rsidRPr="00C53AC3">
        <w:rPr>
          <w:rFonts w:cs="Arial"/>
          <w:szCs w:val="22"/>
        </w:rPr>
        <w:sym w:font="Symbol" w:char="F062"/>
      </w:r>
      <w:r w:rsidRPr="00C53AC3">
        <w:rPr>
          <w:rFonts w:cs="Arial"/>
          <w:szCs w:val="22"/>
        </w:rPr>
        <w:t xml:space="preserve"> (ER</w:t>
      </w:r>
      <w:r w:rsidRPr="00C53AC3">
        <w:rPr>
          <w:rFonts w:cs="Arial"/>
          <w:szCs w:val="22"/>
        </w:rPr>
        <w:sym w:font="Symbol" w:char="F062"/>
      </w:r>
      <w:r w:rsidRPr="00C53AC3">
        <w:rPr>
          <w:rFonts w:cs="Arial"/>
          <w:szCs w:val="22"/>
        </w:rPr>
        <w:t>), causing an increase in Ca</w:t>
      </w:r>
      <w:r w:rsidRPr="00C53AC3">
        <w:rPr>
          <w:rFonts w:cs="Arial"/>
          <w:szCs w:val="22"/>
          <w:vertAlign w:val="superscript"/>
        </w:rPr>
        <w:t>2+</w:t>
      </w:r>
      <w:r w:rsidRPr="00C53AC3">
        <w:rPr>
          <w:rFonts w:cs="Arial"/>
          <w:szCs w:val="22"/>
        </w:rPr>
        <w:t xml:space="preserve"> stimulating Ca</w:t>
      </w:r>
      <w:r w:rsidRPr="00C53AC3">
        <w:rPr>
          <w:rFonts w:cs="Arial"/>
          <w:szCs w:val="22"/>
          <w:vertAlign w:val="superscript"/>
        </w:rPr>
        <w:t>2+</w:t>
      </w:r>
      <w:r w:rsidRPr="00C53AC3">
        <w:rPr>
          <w:rFonts w:cs="Arial"/>
          <w:szCs w:val="22"/>
        </w:rPr>
        <w:t xml:space="preserve">/Calmodulin-dependent protein kinase </w:t>
      </w:r>
      <w:proofErr w:type="spellStart"/>
      <w:r w:rsidRPr="00C53AC3">
        <w:rPr>
          <w:rFonts w:cs="Arial"/>
          <w:szCs w:val="22"/>
        </w:rPr>
        <w:t>kinase</w:t>
      </w:r>
      <w:proofErr w:type="spellEnd"/>
      <w:r w:rsidRPr="00C53AC3">
        <w:rPr>
          <w:rFonts w:cs="Arial"/>
          <w:szCs w:val="22"/>
        </w:rPr>
        <w:t xml:space="preserve"> </w:t>
      </w:r>
      <w:r w:rsidRPr="00C53AC3">
        <w:rPr>
          <w:rFonts w:cs="Arial"/>
          <w:szCs w:val="22"/>
        </w:rPr>
        <w:sym w:font="Symbol" w:char="F062"/>
      </w:r>
      <w:r w:rsidRPr="00C53AC3">
        <w:rPr>
          <w:rFonts w:cs="Arial"/>
          <w:szCs w:val="22"/>
        </w:rPr>
        <w:t xml:space="preserve"> (</w:t>
      </w:r>
      <w:proofErr w:type="spellStart"/>
      <w:r w:rsidRPr="00C53AC3">
        <w:rPr>
          <w:rFonts w:cs="Arial"/>
          <w:szCs w:val="22"/>
        </w:rPr>
        <w:t>CaMKK</w:t>
      </w:r>
      <w:proofErr w:type="spellEnd"/>
      <w:r w:rsidRPr="00C53AC3">
        <w:rPr>
          <w:rFonts w:cs="Arial"/>
          <w:szCs w:val="22"/>
        </w:rPr>
        <w:sym w:font="Symbol" w:char="F062"/>
      </w:r>
      <w:r w:rsidRPr="00C53AC3">
        <w:rPr>
          <w:rFonts w:cs="Arial"/>
          <w:szCs w:val="22"/>
        </w:rPr>
        <w:t>) to phosphorylate the AMPK</w:t>
      </w:r>
      <w:r w:rsidRPr="00C53AC3">
        <w:rPr>
          <w:rFonts w:cs="Arial"/>
          <w:szCs w:val="22"/>
        </w:rPr>
        <w:sym w:font="Symbol" w:char="F061"/>
      </w:r>
      <w:r w:rsidRPr="00C53AC3">
        <w:rPr>
          <w:rFonts w:cs="Arial"/>
          <w:szCs w:val="22"/>
        </w:rPr>
        <w:t xml:space="preserve"> subunit where anabolism is inhibited and catabolism is activated resulting in the transport of fatty acids into the mitochondria to perform </w:t>
      </w:r>
      <w:r w:rsidRPr="00C53AC3">
        <w:rPr>
          <w:rFonts w:cs="Arial"/>
          <w:szCs w:val="22"/>
        </w:rPr>
        <w:sym w:font="Symbol" w:char="F062"/>
      </w:r>
      <w:r w:rsidRPr="00C53AC3">
        <w:rPr>
          <w:rFonts w:cs="Arial"/>
          <w:szCs w:val="22"/>
        </w:rPr>
        <w:t>-oxidation and generate ATP</w:t>
      </w:r>
      <w:r w:rsidRPr="00C53AC3">
        <w:rPr>
          <w:rFonts w:cs="Arial"/>
          <w:szCs w:val="22"/>
        </w:rPr>
        <w:fldChar w:fldCharType="begin">
          <w:fldData xml:space="preserve">PEVuZE5vdGU+PENpdGU+PEF1dGhvcj5ZYW5nPC9BdXRob3I+PFllYXI+MjAxNTwvWWVhcj48UmVj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</w:fldData>
        </w:fldChar>
      </w:r>
      <w:r>
        <w:rPr>
          <w:rFonts w:cs="Arial"/>
          <w:szCs w:val="22"/>
        </w:rPr>
        <w:instrText xml:space="preserve"> ADDIN EN.CITE </w:instrText>
      </w:r>
      <w:r>
        <w:rPr>
          <w:rFonts w:cs="Arial"/>
          <w:szCs w:val="22"/>
        </w:rPr>
        <w:fldChar w:fldCharType="begin">
          <w:fldData xml:space="preserve">PEVuZE5vdGU+PENpdGU+PEF1dGhvcj5ZYW5nPC9BdXRob3I+PFllYXI+MjAxNTwvWWVhcj48UmVj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</w:fldData>
        </w:fldChar>
      </w:r>
      <w:r>
        <w:rPr>
          <w:rFonts w:cs="Arial"/>
          <w:szCs w:val="22"/>
        </w:rPr>
        <w:instrText xml:space="preserve"> ADDIN EN.CITE.DATA </w:instrText>
      </w:r>
      <w:r>
        <w:rPr>
          <w:rFonts w:cs="Arial"/>
          <w:szCs w:val="22"/>
        </w:rPr>
      </w:r>
      <w:r>
        <w:rPr>
          <w:rFonts w:cs="Arial"/>
          <w:szCs w:val="22"/>
        </w:rPr>
        <w:fldChar w:fldCharType="end"/>
      </w:r>
      <w:r w:rsidRPr="00C53AC3">
        <w:rPr>
          <w:rFonts w:cs="Arial"/>
          <w:szCs w:val="22"/>
        </w:rPr>
      </w:r>
      <w:r w:rsidRPr="00C53AC3">
        <w:rPr>
          <w:rFonts w:cs="Arial"/>
          <w:szCs w:val="22"/>
        </w:rPr>
        <w:fldChar w:fldCharType="separate"/>
      </w:r>
      <w:r w:rsidRPr="00D6447D">
        <w:rPr>
          <w:rFonts w:cs="Arial"/>
          <w:noProof/>
          <w:szCs w:val="22"/>
          <w:vertAlign w:val="superscript"/>
        </w:rPr>
        <w:t>50</w:t>
      </w:r>
      <w:r w:rsidRPr="00C53AC3">
        <w:rPr>
          <w:rFonts w:cs="Arial"/>
          <w:szCs w:val="22"/>
        </w:rPr>
        <w:fldChar w:fldCharType="end"/>
      </w:r>
      <w:r w:rsidRPr="00C53AC3">
        <w:rPr>
          <w:rFonts w:cs="Arial"/>
          <w:szCs w:val="22"/>
        </w:rPr>
        <w:t xml:space="preserve"> (</w:t>
      </w:r>
      <w:r>
        <w:rPr>
          <w:rFonts w:cs="Arial"/>
          <w:szCs w:val="22"/>
        </w:rPr>
        <w:t xml:space="preserve">Supplementary </w:t>
      </w:r>
      <w:r w:rsidRPr="00C53AC3">
        <w:rPr>
          <w:rFonts w:cs="Arial"/>
          <w:szCs w:val="22"/>
        </w:rPr>
        <w:t xml:space="preserve">Fig. </w:t>
      </w:r>
      <w:r>
        <w:rPr>
          <w:rFonts w:cs="Arial"/>
          <w:szCs w:val="22"/>
        </w:rPr>
        <w:t>1</w:t>
      </w:r>
      <w:r w:rsidRPr="00C53AC3">
        <w:rPr>
          <w:rFonts w:cs="Arial"/>
          <w:szCs w:val="22"/>
        </w:rPr>
        <w:t xml:space="preserve">). </w:t>
      </w:r>
    </w:p>
    <w:p w14:paraId="4F7A4CA2" w14:textId="77777777" w:rsidR="00337C9C" w:rsidRPr="00C53AC3" w:rsidRDefault="00337C9C" w:rsidP="00337C9C">
      <w:pPr>
        <w:spacing w:line="480" w:lineRule="auto"/>
        <w:ind w:firstLine="720"/>
        <w:jc w:val="both"/>
        <w:rPr>
          <w:rFonts w:cs="Arial"/>
          <w:szCs w:val="22"/>
        </w:rPr>
      </w:pPr>
      <w:r w:rsidRPr="00C53AC3">
        <w:rPr>
          <w:rFonts w:cs="Arial"/>
          <w:szCs w:val="22"/>
        </w:rPr>
        <w:t xml:space="preserve">Atypical AMPK activity has been implicated in OA where </w:t>
      </w:r>
      <w:r>
        <w:rPr>
          <w:rFonts w:cs="Arial"/>
          <w:szCs w:val="22"/>
        </w:rPr>
        <w:t xml:space="preserve">impaired </w:t>
      </w:r>
      <w:r w:rsidRPr="00C53AC3">
        <w:rPr>
          <w:rFonts w:cs="Arial"/>
          <w:szCs w:val="22"/>
        </w:rPr>
        <w:t xml:space="preserve">mitochondrial function </w:t>
      </w:r>
      <w:r>
        <w:rPr>
          <w:rFonts w:cs="Arial"/>
          <w:szCs w:val="22"/>
        </w:rPr>
        <w:t>increases</w:t>
      </w:r>
      <w:r w:rsidRPr="00C53AC3">
        <w:rPr>
          <w:rFonts w:cs="Arial"/>
          <w:szCs w:val="22"/>
        </w:rPr>
        <w:t xml:space="preserve"> </w:t>
      </w:r>
      <w:r>
        <w:rPr>
          <w:rFonts w:cs="Arial"/>
          <w:szCs w:val="22"/>
        </w:rPr>
        <w:t>reactive oxygen species</w:t>
      </w:r>
      <w:r w:rsidRPr="00C53AC3">
        <w:rPr>
          <w:rFonts w:cs="Arial"/>
          <w:szCs w:val="22"/>
        </w:rPr>
        <w:t xml:space="preserve"> and</w:t>
      </w:r>
      <w:r>
        <w:rPr>
          <w:rFonts w:cs="Arial"/>
          <w:szCs w:val="22"/>
        </w:rPr>
        <w:t xml:space="preserve"> decreases</w:t>
      </w:r>
      <w:r w:rsidRPr="00C53AC3">
        <w:rPr>
          <w:rFonts w:cs="Arial"/>
          <w:szCs w:val="22"/>
        </w:rPr>
        <w:t xml:space="preserve"> ATP production </w:t>
      </w:r>
      <w:r>
        <w:rPr>
          <w:rFonts w:cs="Arial"/>
          <w:szCs w:val="22"/>
        </w:rPr>
        <w:t>causing</w:t>
      </w:r>
      <w:r w:rsidRPr="00C53AC3">
        <w:rPr>
          <w:rFonts w:cs="Arial"/>
          <w:szCs w:val="22"/>
        </w:rPr>
        <w:t xml:space="preserve"> cartilage degeneration, inflammation, and abnormal subchondral bone remodeling</w:t>
      </w:r>
      <w:r w:rsidRPr="00C53AC3">
        <w:rPr>
          <w:rFonts w:cs="Arial"/>
          <w:szCs w:val="22"/>
        </w:rPr>
        <w:fldChar w:fldCharType="begin"/>
      </w:r>
      <w:r>
        <w:rPr>
          <w:rFonts w:cs="Arial"/>
          <w:szCs w:val="22"/>
        </w:rPr>
        <w:instrText xml:space="preserve"> ADDIN EN.CITE &lt;EndNote&gt;&lt;Cite&gt;&lt;Author&gt;Wang&lt;/Author&gt;&lt;Year&gt;2020&lt;/Year&gt;&lt;RecNum&gt;490&lt;/RecNum&gt;&lt;DisplayText&gt;&lt;style face="superscript"&gt;49&lt;/style&gt;&lt;/DisplayText&gt;&lt;record&gt;&lt;rec-number&gt;490&lt;/rec-number&gt;&lt;foreign-keys&gt;&lt;key app="EN" db-id="xza0zfxxw2e0doe5f2avt2si2t0zrxdfxwew" timestamp="1669751355"&gt;490&lt;/key&gt;&lt;/foreign-keys&gt;&lt;ref-type name="Journal Article"&gt;17&lt;/ref-type&gt;&lt;contributors&gt;&lt;authors&gt;&lt;author&gt;Wang, J.&lt;/author&gt;&lt;author&gt;Li, J.&lt;/author&gt;&lt;author&gt;Song, D.&lt;/author&gt;&lt;author&gt;Ni, J.&lt;/author&gt;&lt;author&gt;Ding, M.&lt;/author&gt;&lt;author&gt;Huang, J.&lt;/author&gt;&lt;author&gt;Yan, M.&lt;/author&gt;&lt;/authors&gt;&lt;/contributors&gt;&lt;auth-address&gt;Department of Orthopaedic Surgery, The Second Xiangya Hospital of Central South University Changsha 410011, Hunan, China.&amp;#xD;Department of Rheumatology and Nephrology, University of South China Affiliated Changsha Central Hospital Changsha 410008, Hunan, China.&lt;/auth-address&gt;&lt;titles&gt;&lt;title&gt;AMPK: implications in osteoarthritis and therapeutic targets&lt;/title&gt;&lt;secondary-title&gt;Am J Transl Res&lt;/secondary-title&gt;&lt;/titles&gt;&lt;periodical&gt;&lt;full-title&gt;Am J Transl Res&lt;/full-title&gt;&lt;/periodical&gt;&lt;pages&gt;7670-7681&lt;/pages&gt;&lt;volume&gt;12&lt;/volume&gt;&lt;number&gt;12&lt;/number&gt;&lt;edition&gt;2021/01/14&lt;/edition&gt;&lt;keywords&gt;&lt;keyword&gt;Ampk&lt;/keyword&gt;&lt;keyword&gt;Osteoarthritis&lt;/keyword&gt;&lt;keyword&gt;autophagy&lt;/keyword&gt;&lt;keyword&gt;inflammation&lt;/keyword&gt;&lt;keyword&gt;metabolism&lt;/keyword&gt;&lt;/keywords&gt;&lt;dates&gt;&lt;year&gt;2020&lt;/year&gt;&lt;/dates&gt;&lt;isbn&gt;1943-8141 (Print)&amp;#xD;1943-8141 (Electronic)&amp;#xD;1943-8141 (Linking)&lt;/isbn&gt;&lt;accession-num&gt;33437352&lt;/accession-num&gt;&lt;urls&gt;&lt;related-urls&gt;&lt;url&gt;https://www.ncbi.nlm.nih.gov/pubmed/33437352&lt;/url&gt;&lt;/related-urls&gt;&lt;/urls&gt;&lt;custom2&gt;PMC7791500&lt;/custom2&gt;&lt;/record&gt;&lt;/Cite&gt;&lt;/EndNote&gt;</w:instrText>
      </w:r>
      <w:r w:rsidRPr="00C53AC3">
        <w:rPr>
          <w:rFonts w:cs="Arial"/>
          <w:szCs w:val="22"/>
        </w:rPr>
        <w:fldChar w:fldCharType="separate"/>
      </w:r>
      <w:r w:rsidRPr="00D6447D">
        <w:rPr>
          <w:rFonts w:cs="Arial"/>
          <w:noProof/>
          <w:szCs w:val="22"/>
          <w:vertAlign w:val="superscript"/>
        </w:rPr>
        <w:t>49</w:t>
      </w:r>
      <w:r w:rsidRPr="00C53AC3">
        <w:rPr>
          <w:rFonts w:cs="Arial"/>
          <w:szCs w:val="22"/>
        </w:rPr>
        <w:fldChar w:fldCharType="end"/>
      </w:r>
      <w:r w:rsidRPr="00C53AC3">
        <w:rPr>
          <w:rFonts w:cs="Arial"/>
          <w:szCs w:val="22"/>
        </w:rPr>
        <w:t>. Therefore, elevated carnitine species in females compared to males may demonstrate that females rely on different metabolic pools and mechanisms, like AMPK activation via estrogen, to meet energy demands post-injury.</w:t>
      </w:r>
      <w:r>
        <w:rPr>
          <w:rFonts w:cs="Arial"/>
          <w:szCs w:val="22"/>
        </w:rPr>
        <w:t xml:space="preserve"> Monitoring</w:t>
      </w:r>
      <w:r w:rsidRPr="00C53AC3">
        <w:rPr>
          <w:rFonts w:cs="Arial"/>
          <w:szCs w:val="22"/>
        </w:rPr>
        <w:t xml:space="preserve"> carnitine-related species </w:t>
      </w:r>
      <w:r>
        <w:rPr>
          <w:rFonts w:cs="Arial"/>
          <w:szCs w:val="22"/>
        </w:rPr>
        <w:t>overtime</w:t>
      </w:r>
      <w:r w:rsidRPr="00C53AC3">
        <w:rPr>
          <w:rFonts w:cs="Arial"/>
          <w:szCs w:val="22"/>
        </w:rPr>
        <w:t xml:space="preserve"> </w:t>
      </w:r>
      <w:r>
        <w:rPr>
          <w:rFonts w:cs="Arial"/>
          <w:szCs w:val="22"/>
        </w:rPr>
        <w:t>could gauge</w:t>
      </w:r>
      <w:r w:rsidRPr="00C53AC3">
        <w:rPr>
          <w:rFonts w:cs="Arial"/>
          <w:szCs w:val="22"/>
        </w:rPr>
        <w:t xml:space="preserve"> </w:t>
      </w:r>
      <w:r w:rsidRPr="00C53AC3">
        <w:rPr>
          <w:rFonts w:cs="Arial"/>
          <w:szCs w:val="22"/>
        </w:rPr>
        <w:sym w:font="Symbol" w:char="F062"/>
      </w:r>
      <w:r w:rsidRPr="00C53AC3">
        <w:rPr>
          <w:rFonts w:cs="Arial"/>
          <w:szCs w:val="22"/>
        </w:rPr>
        <w:t>-oxidation</w:t>
      </w:r>
      <w:r>
        <w:rPr>
          <w:rFonts w:cs="Arial"/>
          <w:szCs w:val="22"/>
        </w:rPr>
        <w:t xml:space="preserve"> rates</w:t>
      </w:r>
      <w:r w:rsidRPr="00C53AC3">
        <w:rPr>
          <w:rFonts w:cs="Arial"/>
          <w:szCs w:val="22"/>
        </w:rPr>
        <w:t>, AMPK activity and function, joint health, and predict PTOA onset and development.</w:t>
      </w:r>
      <w:r>
        <w:rPr>
          <w:rFonts w:cs="Arial"/>
          <w:szCs w:val="22"/>
        </w:rPr>
        <w:t xml:space="preserve"> Additional research </w:t>
      </w:r>
      <w:r>
        <w:rPr>
          <w:rFonts w:cs="Arial"/>
          <w:szCs w:val="22"/>
        </w:rPr>
        <w:lastRenderedPageBreak/>
        <w:t xml:space="preserve">is needed to explore the sexual dimorphic nature of traumatic knee injury in both human and animal injury models and enhance current understanding of the relationship between injury and sex. These findings underscore patient sex as a significant risk factor for injury and PTOA, warranting further investigation to positively influence patient treatment strategies. </w:t>
      </w:r>
    </w:p>
    <w:p w14:paraId="21DAD319" w14:textId="77777777" w:rsidR="00337C9C" w:rsidRPr="00C53AC3" w:rsidRDefault="00337C9C" w:rsidP="00337C9C">
      <w:pPr>
        <w:pStyle w:val="ListParagraph"/>
        <w:numPr>
          <w:ilvl w:val="1"/>
          <w:numId w:val="6"/>
        </w:numPr>
        <w:spacing w:line="480" w:lineRule="auto"/>
        <w:ind w:left="720"/>
        <w:jc w:val="both"/>
        <w:rPr>
          <w:rFonts w:cs="Arial"/>
          <w:i/>
          <w:iCs/>
          <w:szCs w:val="22"/>
        </w:rPr>
      </w:pPr>
      <w:r w:rsidRPr="00C53AC3">
        <w:rPr>
          <w:rFonts w:cs="Arial"/>
          <w:i/>
          <w:iCs/>
          <w:szCs w:val="22"/>
        </w:rPr>
        <w:t>Limitations</w:t>
      </w:r>
    </w:p>
    <w:p w14:paraId="62E11D4D" w14:textId="77777777" w:rsidR="00337C9C" w:rsidRPr="00C53AC3" w:rsidRDefault="00337C9C" w:rsidP="00337C9C">
      <w:pPr>
        <w:spacing w:line="480" w:lineRule="auto"/>
        <w:ind w:firstLine="720"/>
        <w:jc w:val="both"/>
        <w:rPr>
          <w:rFonts w:cs="Arial"/>
          <w:szCs w:val="22"/>
        </w:rPr>
      </w:pPr>
      <w:r w:rsidRPr="00C53AC3">
        <w:rPr>
          <w:rFonts w:cs="Arial"/>
          <w:szCs w:val="22"/>
        </w:rPr>
        <w:t xml:space="preserve">While this study finds that metabolic phenotypes reflect patient sex </w:t>
      </w:r>
      <w:r w:rsidRPr="00C53AC3">
        <w:rPr>
          <w:rFonts w:cs="Arial"/>
          <w:bCs/>
          <w:szCs w:val="22"/>
        </w:rPr>
        <w:t>and injury pathology, it is not without limitations. Firstly,</w:t>
      </w:r>
      <w:r>
        <w:rPr>
          <w:rFonts w:cs="Arial"/>
          <w:bCs/>
          <w:szCs w:val="22"/>
        </w:rPr>
        <w:t xml:space="preserve"> </w:t>
      </w:r>
      <w:r>
        <w:rPr>
          <w:rFonts w:cs="Arial"/>
          <w:szCs w:val="22"/>
        </w:rPr>
        <w:t xml:space="preserve">a major limitation is the lack of healthy non-injured participants as well as participates with PTOA which limits analyses and study conclusions. Secondly, sample size in general was small and was not uniform across injury pathology groups. Thirdly, a common limitation of LC-MS/MS is that not all metabolite features detected are able to be identified. Therefore, metabolite features that best reflect injury pathology may not have been identified in the current study but have noteworthy metabolic regulation patterns that can be further pursued in additional studies. </w:t>
      </w:r>
    </w:p>
    <w:p w14:paraId="712E0E27" w14:textId="77777777" w:rsidR="00337C9C" w:rsidRPr="00C53AC3" w:rsidRDefault="00337C9C" w:rsidP="00337C9C">
      <w:pPr>
        <w:pStyle w:val="ListParagraph"/>
        <w:numPr>
          <w:ilvl w:val="1"/>
          <w:numId w:val="6"/>
        </w:numPr>
        <w:spacing w:line="480" w:lineRule="auto"/>
        <w:ind w:left="720"/>
        <w:jc w:val="both"/>
        <w:rPr>
          <w:rFonts w:cs="Arial"/>
          <w:i/>
          <w:iCs/>
          <w:szCs w:val="22"/>
        </w:rPr>
      </w:pPr>
      <w:r w:rsidRPr="00C53AC3">
        <w:rPr>
          <w:rFonts w:cs="Arial"/>
          <w:i/>
          <w:iCs/>
          <w:szCs w:val="22"/>
        </w:rPr>
        <w:t>Conclusions</w:t>
      </w:r>
    </w:p>
    <w:p w14:paraId="0EE1DFB0" w14:textId="77777777" w:rsidR="00337C9C" w:rsidRPr="00C53AC3" w:rsidRDefault="00337C9C" w:rsidP="00337C9C">
      <w:pPr>
        <w:spacing w:line="480" w:lineRule="auto"/>
        <w:jc w:val="both"/>
        <w:rPr>
          <w:rFonts w:cs="Arial"/>
          <w:szCs w:val="22"/>
        </w:rPr>
      </w:pPr>
      <w:r w:rsidRPr="00C53AC3">
        <w:rPr>
          <w:rFonts w:cs="Arial"/>
          <w:szCs w:val="22"/>
        </w:rPr>
        <w:t>The results of this cross-sectional study demonstrate that injured males and females have distinct metabolic phenotypes. Considering sex</w:t>
      </w:r>
      <w:r>
        <w:rPr>
          <w:rFonts w:cs="Arial"/>
          <w:szCs w:val="22"/>
        </w:rPr>
        <w:t xml:space="preserve"> </w:t>
      </w:r>
      <w:r w:rsidRPr="00C53AC3">
        <w:rPr>
          <w:rFonts w:cs="Arial"/>
          <w:szCs w:val="22"/>
        </w:rPr>
        <w:t xml:space="preserve">differences associated with injury </w:t>
      </w:r>
      <w:r>
        <w:rPr>
          <w:rFonts w:cs="Arial"/>
          <w:szCs w:val="22"/>
        </w:rPr>
        <w:t xml:space="preserve">rates </w:t>
      </w:r>
      <w:r w:rsidRPr="00C53AC3">
        <w:rPr>
          <w:rFonts w:cs="Arial"/>
          <w:szCs w:val="22"/>
        </w:rPr>
        <w:t xml:space="preserve">and PTOA development, the detection of dysregulated metabolites between male and females can be used to </w:t>
      </w:r>
      <w:r>
        <w:rPr>
          <w:rFonts w:cs="Arial"/>
          <w:szCs w:val="22"/>
        </w:rPr>
        <w:t>positively influence</w:t>
      </w:r>
      <w:r w:rsidRPr="00C53AC3">
        <w:rPr>
          <w:rFonts w:cs="Arial"/>
          <w:szCs w:val="22"/>
        </w:rPr>
        <w:t xml:space="preserve"> patient treatment</w:t>
      </w:r>
      <w:r>
        <w:rPr>
          <w:rFonts w:cs="Arial"/>
          <w:szCs w:val="22"/>
        </w:rPr>
        <w:t xml:space="preserve"> and intervention</w:t>
      </w:r>
      <w:r w:rsidRPr="00C53AC3">
        <w:rPr>
          <w:rFonts w:cs="Arial"/>
          <w:szCs w:val="22"/>
        </w:rPr>
        <w:t>. Future studies aim to investigate the interaction between PTOA</w:t>
      </w:r>
      <w:r>
        <w:rPr>
          <w:rFonts w:cs="Arial"/>
          <w:szCs w:val="22"/>
        </w:rPr>
        <w:t xml:space="preserve">, </w:t>
      </w:r>
      <w:r w:rsidRPr="00C53AC3">
        <w:rPr>
          <w:rFonts w:cs="Arial"/>
          <w:szCs w:val="22"/>
        </w:rPr>
        <w:t xml:space="preserve">sex, </w:t>
      </w:r>
      <w:r>
        <w:rPr>
          <w:rFonts w:cs="Arial"/>
          <w:szCs w:val="22"/>
        </w:rPr>
        <w:t>and other</w:t>
      </w:r>
      <w:r w:rsidRPr="00C53AC3">
        <w:rPr>
          <w:rFonts w:cs="Arial"/>
          <w:szCs w:val="22"/>
        </w:rPr>
        <w:t xml:space="preserve"> PTOA risk factors (i.e., BMI, age). </w:t>
      </w:r>
      <w:r>
        <w:rPr>
          <w:rFonts w:cs="Arial"/>
          <w:szCs w:val="22"/>
        </w:rPr>
        <w:t>T</w:t>
      </w:r>
      <w:r w:rsidRPr="00C53AC3">
        <w:rPr>
          <w:rFonts w:cs="Arial"/>
          <w:szCs w:val="22"/>
        </w:rPr>
        <w:t xml:space="preserve">his </w:t>
      </w:r>
      <w:r>
        <w:rPr>
          <w:rFonts w:cs="Arial"/>
          <w:szCs w:val="22"/>
        </w:rPr>
        <w:t>mass spectrometry-</w:t>
      </w:r>
      <w:r w:rsidRPr="00C53AC3">
        <w:rPr>
          <w:rFonts w:cs="Arial"/>
          <w:szCs w:val="22"/>
        </w:rPr>
        <w:t xml:space="preserve">based global approach </w:t>
      </w:r>
      <w:r>
        <w:rPr>
          <w:rFonts w:cs="Arial"/>
          <w:szCs w:val="22"/>
        </w:rPr>
        <w:t xml:space="preserve">differentiated participants with L, M, and LM injuries highlighting differences in </w:t>
      </w:r>
      <w:r w:rsidRPr="001718D1">
        <w:rPr>
          <w:rFonts w:cs="Arial"/>
          <w:szCs w:val="22"/>
        </w:rPr>
        <w:t>lipid- and oxidative-related metabolism</w:t>
      </w:r>
      <w:r>
        <w:rPr>
          <w:rFonts w:cs="Arial"/>
          <w:szCs w:val="22"/>
        </w:rPr>
        <w:t xml:space="preserve">, </w:t>
      </w:r>
      <w:r w:rsidRPr="00836A01">
        <w:rPr>
          <w:rFonts w:cs="Arial"/>
          <w:szCs w:val="22"/>
        </w:rPr>
        <w:t>amino acid metabolism</w:t>
      </w:r>
      <w:r>
        <w:rPr>
          <w:rFonts w:cs="Arial"/>
          <w:szCs w:val="22"/>
        </w:rPr>
        <w:t xml:space="preserve">, </w:t>
      </w:r>
      <w:r w:rsidRPr="00836A01">
        <w:rPr>
          <w:rFonts w:cs="Arial"/>
          <w:szCs w:val="22"/>
        </w:rPr>
        <w:t>and inflammatory-associated pathways</w:t>
      </w:r>
      <w:r>
        <w:rPr>
          <w:rFonts w:cs="Arial"/>
          <w:szCs w:val="22"/>
        </w:rPr>
        <w:t xml:space="preserve">. Additional comparison of these metabolic phenotypes to healthy non-injured and PTOA phenotypes is needed to pinpoint joint-level metabolic activity post-injury over time. Completion of this work has the potential to improve patient treatment and identify biomarkers and druggable targets to slow, stop or reverse PTOA progression. </w:t>
      </w:r>
    </w:p>
    <w:p w14:paraId="0A4F1D9C" w14:textId="77777777" w:rsidR="00337C9C" w:rsidRPr="00C53AC3" w:rsidRDefault="00337C9C" w:rsidP="00337C9C">
      <w:pPr>
        <w:spacing w:line="480" w:lineRule="auto"/>
        <w:jc w:val="both"/>
        <w:rPr>
          <w:rFonts w:cs="Arial"/>
          <w:szCs w:val="22"/>
        </w:rPr>
      </w:pPr>
    </w:p>
    <w:p w14:paraId="182FA5C4" w14:textId="77777777" w:rsidR="00337C9C" w:rsidRPr="00C53AC3" w:rsidRDefault="00337C9C" w:rsidP="00337C9C">
      <w:pPr>
        <w:pStyle w:val="Heading1"/>
        <w:spacing w:line="480" w:lineRule="auto"/>
      </w:pPr>
      <w:r w:rsidRPr="00C53AC3">
        <w:lastRenderedPageBreak/>
        <w:t>Acknowledgements</w:t>
      </w:r>
    </w:p>
    <w:p w14:paraId="76F71D9A" w14:textId="77777777" w:rsidR="00337C9C" w:rsidRPr="00C53AC3" w:rsidRDefault="00337C9C" w:rsidP="00337C9C">
      <w:pPr>
        <w:spacing w:line="480" w:lineRule="auto"/>
        <w:ind w:firstLine="720"/>
        <w:jc w:val="both"/>
        <w:rPr>
          <w:rFonts w:cs="Arial"/>
          <w:szCs w:val="22"/>
        </w:rPr>
      </w:pPr>
      <w:r>
        <w:rPr>
          <w:rFonts w:cs="Arial"/>
          <w:szCs w:val="22"/>
        </w:rPr>
        <w:t xml:space="preserve">We thank </w:t>
      </w:r>
      <w:r w:rsidRPr="00C53AC3">
        <w:rPr>
          <w:rFonts w:cs="Arial"/>
          <w:szCs w:val="22"/>
        </w:rPr>
        <w:t xml:space="preserve">the Mass Spectrometry Facility at Montana State University including Dr. Donald Smith and Jesse Thomas for assisting in LC-MS analysis, interpretation, and metabolite identification. Funding for the Mass Spectrometry Facility used in this publication was made possible by the M.J. Murdock Charitable Trust, the National Institute of General Medical Sciences of the National Institutes of Health (P20GM103474 and S10OD28650). This study was funded by the National Science Foundation under Award Number CMMI 1554708 (RKJ), and the National Institutes of Health under Award Numbers R01AR073964 (RKJ).  </w:t>
      </w:r>
    </w:p>
    <w:p w14:paraId="01378F24" w14:textId="77777777" w:rsidR="00337C9C" w:rsidRPr="00C53AC3" w:rsidRDefault="00337C9C" w:rsidP="00337C9C">
      <w:pPr>
        <w:spacing w:line="480" w:lineRule="auto"/>
        <w:jc w:val="both"/>
        <w:rPr>
          <w:rFonts w:cs="Arial"/>
          <w:b/>
          <w:bCs/>
          <w:szCs w:val="22"/>
        </w:rPr>
      </w:pPr>
    </w:p>
    <w:p w14:paraId="4B7B04A9" w14:textId="77777777" w:rsidR="00337C9C" w:rsidRPr="00C53AC3" w:rsidRDefault="00337C9C" w:rsidP="00337C9C">
      <w:pPr>
        <w:spacing w:line="480" w:lineRule="auto"/>
        <w:jc w:val="both"/>
        <w:rPr>
          <w:rFonts w:cs="Arial"/>
          <w:b/>
          <w:bCs/>
          <w:szCs w:val="22"/>
        </w:rPr>
      </w:pPr>
      <w:r w:rsidRPr="00C53AC3">
        <w:rPr>
          <w:rFonts w:cs="Arial"/>
          <w:b/>
          <w:bCs/>
          <w:szCs w:val="22"/>
        </w:rPr>
        <w:t>Author Contributions</w:t>
      </w:r>
    </w:p>
    <w:p w14:paraId="496EA428" w14:textId="77777777" w:rsidR="00337C9C" w:rsidRDefault="00337C9C" w:rsidP="00337C9C">
      <w:pPr>
        <w:spacing w:line="480" w:lineRule="auto"/>
        <w:jc w:val="both"/>
        <w:rPr>
          <w:rFonts w:cs="Arial"/>
          <w:szCs w:val="22"/>
        </w:rPr>
      </w:pPr>
      <w:r w:rsidRPr="00C53AC3">
        <w:rPr>
          <w:rFonts w:cs="Arial"/>
          <w:szCs w:val="22"/>
        </w:rPr>
        <w:t xml:space="preserve">HDW designed experiments, performed metabolite extractions, ran LC-MS samples, analyzed </w:t>
      </w:r>
      <w:r>
        <w:rPr>
          <w:rFonts w:cs="Arial"/>
          <w:szCs w:val="22"/>
        </w:rPr>
        <w:t>and interpreted data</w:t>
      </w:r>
      <w:r w:rsidRPr="00C53AC3">
        <w:rPr>
          <w:rFonts w:cs="Arial"/>
          <w:szCs w:val="22"/>
        </w:rPr>
        <w:t xml:space="preserve">, and drafted manuscript. AHW performed metabolite extractions and analyzed </w:t>
      </w:r>
      <w:r>
        <w:rPr>
          <w:rFonts w:cs="Arial"/>
          <w:szCs w:val="22"/>
        </w:rPr>
        <w:t xml:space="preserve">and interpreted </w:t>
      </w:r>
      <w:r w:rsidRPr="00C53AC3">
        <w:rPr>
          <w:rFonts w:cs="Arial"/>
          <w:szCs w:val="22"/>
        </w:rPr>
        <w:t xml:space="preserve">data. PP, JS, RO, and ARV obtained samples and provided clinical input. AV and RO performed repairs and assisted in </w:t>
      </w:r>
      <w:r>
        <w:rPr>
          <w:rFonts w:cs="Arial"/>
          <w:szCs w:val="22"/>
        </w:rPr>
        <w:t>conception and designed</w:t>
      </w:r>
      <w:r w:rsidRPr="00C53AC3">
        <w:rPr>
          <w:rFonts w:cs="Arial"/>
          <w:szCs w:val="22"/>
        </w:rPr>
        <w:t xml:space="preserve"> experiments. BB and RKJ designed experiments</w:t>
      </w:r>
      <w:r>
        <w:rPr>
          <w:rFonts w:cs="Arial"/>
          <w:szCs w:val="22"/>
        </w:rPr>
        <w:t xml:space="preserve">, </w:t>
      </w:r>
      <w:r w:rsidRPr="00C53AC3">
        <w:rPr>
          <w:rFonts w:cs="Arial"/>
          <w:szCs w:val="22"/>
        </w:rPr>
        <w:t>analyzed data</w:t>
      </w:r>
      <w:r>
        <w:rPr>
          <w:rFonts w:cs="Arial"/>
          <w:szCs w:val="22"/>
        </w:rPr>
        <w:t>, drafted and edited the manuscript</w:t>
      </w:r>
      <w:r w:rsidRPr="00C53AC3">
        <w:rPr>
          <w:rFonts w:cs="Arial"/>
          <w:szCs w:val="22"/>
        </w:rPr>
        <w:t xml:space="preserve">. All </w:t>
      </w:r>
      <w:r w:rsidRPr="005A110A">
        <w:rPr>
          <w:rFonts w:cs="Arial"/>
          <w:szCs w:val="22"/>
        </w:rPr>
        <w:t xml:space="preserve">authors have read and revised the manuscript. </w:t>
      </w:r>
    </w:p>
    <w:p w14:paraId="349C72E4" w14:textId="77777777" w:rsidR="00337C9C" w:rsidRPr="00C53AC3" w:rsidRDefault="00337C9C" w:rsidP="00337C9C">
      <w:pPr>
        <w:spacing w:line="480" w:lineRule="auto"/>
        <w:jc w:val="both"/>
        <w:rPr>
          <w:rFonts w:cs="Arial"/>
          <w:szCs w:val="22"/>
        </w:rPr>
      </w:pPr>
    </w:p>
    <w:p w14:paraId="70F05EEE" w14:textId="77777777" w:rsidR="00337C9C" w:rsidRPr="00C53AC3" w:rsidRDefault="00337C9C" w:rsidP="00337C9C">
      <w:pPr>
        <w:spacing w:line="480" w:lineRule="auto"/>
        <w:jc w:val="both"/>
        <w:rPr>
          <w:rFonts w:cs="Arial"/>
          <w:b/>
          <w:bCs/>
          <w:szCs w:val="22"/>
        </w:rPr>
      </w:pPr>
      <w:r w:rsidRPr="00C53AC3">
        <w:rPr>
          <w:rFonts w:cs="Arial"/>
          <w:b/>
          <w:bCs/>
          <w:szCs w:val="22"/>
        </w:rPr>
        <w:t xml:space="preserve">Conflicts of Interest </w:t>
      </w:r>
    </w:p>
    <w:p w14:paraId="5076C2F3" w14:textId="77777777" w:rsidR="00337C9C" w:rsidRDefault="00337C9C" w:rsidP="00337C9C">
      <w:pPr>
        <w:spacing w:line="480" w:lineRule="auto"/>
        <w:jc w:val="both"/>
        <w:rPr>
          <w:rFonts w:cs="Arial"/>
          <w:szCs w:val="22"/>
        </w:rPr>
      </w:pPr>
      <w:r w:rsidRPr="00C53AC3">
        <w:rPr>
          <w:rFonts w:cs="Arial"/>
          <w:szCs w:val="22"/>
        </w:rPr>
        <w:t>Authors have no conflicts of interest to disclose.</w:t>
      </w:r>
      <w:r w:rsidRPr="005F4A4C">
        <w:rPr>
          <w:rFonts w:cs="Arial"/>
          <w:szCs w:val="22"/>
        </w:rPr>
        <w:t xml:space="preserve"> Dr. June owns stock in Beartooth Biotech</w:t>
      </w:r>
      <w:r>
        <w:rPr>
          <w:rFonts w:cs="Arial"/>
          <w:szCs w:val="22"/>
        </w:rPr>
        <w:t xml:space="preserve"> and </w:t>
      </w:r>
      <w:proofErr w:type="spellStart"/>
      <w:r>
        <w:rPr>
          <w:rFonts w:cs="Arial"/>
          <w:szCs w:val="22"/>
        </w:rPr>
        <w:t>OpenBioWorks</w:t>
      </w:r>
      <w:proofErr w:type="spellEnd"/>
      <w:r w:rsidRPr="005F4A4C">
        <w:rPr>
          <w:rFonts w:cs="Arial"/>
          <w:szCs w:val="22"/>
        </w:rPr>
        <w:t xml:space="preserve"> which w</w:t>
      </w:r>
      <w:r>
        <w:rPr>
          <w:rFonts w:cs="Arial"/>
          <w:szCs w:val="22"/>
        </w:rPr>
        <w:t>ere</w:t>
      </w:r>
      <w:r w:rsidRPr="005F4A4C">
        <w:rPr>
          <w:rFonts w:cs="Arial"/>
          <w:szCs w:val="22"/>
        </w:rPr>
        <w:t xml:space="preserve"> not involved in this study.</w:t>
      </w:r>
    </w:p>
    <w:p w14:paraId="7721D318" w14:textId="77777777" w:rsidR="00337C9C" w:rsidRDefault="00337C9C" w:rsidP="00337C9C">
      <w:pPr>
        <w:spacing w:line="480" w:lineRule="auto"/>
        <w:jc w:val="both"/>
        <w:rPr>
          <w:rFonts w:cs="Arial"/>
          <w:szCs w:val="22"/>
        </w:rPr>
      </w:pPr>
    </w:p>
    <w:p w14:paraId="67AC325B" w14:textId="77777777" w:rsidR="00337C9C" w:rsidRDefault="00337C9C" w:rsidP="00337C9C">
      <w:pPr>
        <w:spacing w:line="480" w:lineRule="auto"/>
        <w:jc w:val="both"/>
        <w:rPr>
          <w:rFonts w:cs="Arial"/>
          <w:b/>
          <w:bCs/>
          <w:szCs w:val="22"/>
        </w:rPr>
      </w:pPr>
      <w:r>
        <w:rPr>
          <w:rFonts w:cs="Arial"/>
          <w:b/>
          <w:bCs/>
          <w:szCs w:val="22"/>
        </w:rPr>
        <w:t>Abbreviations List</w:t>
      </w:r>
    </w:p>
    <w:p w14:paraId="5414C9D0" w14:textId="77777777" w:rsidR="00337C9C" w:rsidRDefault="00337C9C" w:rsidP="00337C9C">
      <w:pPr>
        <w:spacing w:line="480" w:lineRule="auto"/>
        <w:jc w:val="both"/>
        <w:rPr>
          <w:rFonts w:cs="Arial"/>
          <w:szCs w:val="22"/>
        </w:rPr>
      </w:pPr>
      <w:r>
        <w:rPr>
          <w:rFonts w:cs="Arial"/>
          <w:szCs w:val="22"/>
        </w:rPr>
        <w:t>PTOA = post-traumatic osteoarthritis</w:t>
      </w:r>
      <w:r>
        <w:rPr>
          <w:rFonts w:cs="Arial"/>
          <w:szCs w:val="22"/>
        </w:rPr>
        <w:tab/>
      </w:r>
      <w:r>
        <w:rPr>
          <w:rFonts w:cs="Arial"/>
          <w:szCs w:val="22"/>
        </w:rPr>
        <w:tab/>
      </w:r>
    </w:p>
    <w:p w14:paraId="3C8F1AF6" w14:textId="77777777" w:rsidR="00337C9C" w:rsidRDefault="00337C9C" w:rsidP="00337C9C">
      <w:pPr>
        <w:spacing w:line="480" w:lineRule="auto"/>
        <w:jc w:val="both"/>
        <w:rPr>
          <w:rFonts w:cs="Arial"/>
          <w:szCs w:val="22"/>
        </w:rPr>
      </w:pPr>
      <w:r>
        <w:rPr>
          <w:rFonts w:cs="Arial"/>
          <w:szCs w:val="22"/>
        </w:rPr>
        <w:t>OA = osteoarthritis</w:t>
      </w:r>
    </w:p>
    <w:p w14:paraId="590A2682" w14:textId="77777777" w:rsidR="00337C9C" w:rsidRDefault="00337C9C" w:rsidP="00337C9C">
      <w:pPr>
        <w:spacing w:line="480" w:lineRule="auto"/>
        <w:jc w:val="both"/>
        <w:rPr>
          <w:rFonts w:cs="Arial"/>
          <w:szCs w:val="22"/>
        </w:rPr>
      </w:pPr>
      <w:r>
        <w:rPr>
          <w:rFonts w:cs="Arial"/>
          <w:szCs w:val="22"/>
        </w:rPr>
        <w:t>ACL = anterior cruciate ligament</w:t>
      </w:r>
      <w:r>
        <w:rPr>
          <w:rFonts w:cs="Arial"/>
          <w:szCs w:val="22"/>
        </w:rPr>
        <w:tab/>
      </w:r>
      <w:r>
        <w:rPr>
          <w:rFonts w:cs="Arial"/>
          <w:szCs w:val="22"/>
        </w:rPr>
        <w:tab/>
      </w:r>
    </w:p>
    <w:p w14:paraId="75742C94" w14:textId="77777777" w:rsidR="00337C9C" w:rsidRDefault="00337C9C" w:rsidP="00337C9C">
      <w:pPr>
        <w:spacing w:line="480" w:lineRule="auto"/>
        <w:jc w:val="both"/>
        <w:rPr>
          <w:rFonts w:cs="Arial"/>
          <w:szCs w:val="22"/>
        </w:rPr>
      </w:pPr>
      <w:r>
        <w:rPr>
          <w:rFonts w:cs="Arial"/>
          <w:szCs w:val="22"/>
        </w:rPr>
        <w:t>BMI = body mass index</w:t>
      </w:r>
    </w:p>
    <w:p w14:paraId="04DF246D" w14:textId="77777777" w:rsidR="00337C9C" w:rsidRDefault="00337C9C" w:rsidP="00337C9C">
      <w:pPr>
        <w:spacing w:line="480" w:lineRule="auto"/>
        <w:jc w:val="both"/>
        <w:rPr>
          <w:rFonts w:cs="Arial"/>
          <w:szCs w:val="22"/>
        </w:rPr>
      </w:pPr>
      <w:r>
        <w:rPr>
          <w:rFonts w:cs="Arial"/>
          <w:szCs w:val="22"/>
        </w:rPr>
        <w:lastRenderedPageBreak/>
        <w:t xml:space="preserve">SF = synovial fluid </w:t>
      </w:r>
      <w:r>
        <w:rPr>
          <w:rFonts w:cs="Arial"/>
          <w:szCs w:val="22"/>
        </w:rPr>
        <w:tab/>
      </w:r>
      <w:r>
        <w:rPr>
          <w:rFonts w:cs="Arial"/>
          <w:szCs w:val="22"/>
        </w:rPr>
        <w:tab/>
      </w:r>
      <w:r>
        <w:rPr>
          <w:rFonts w:cs="Arial"/>
          <w:szCs w:val="22"/>
        </w:rPr>
        <w:tab/>
      </w:r>
      <w:r>
        <w:rPr>
          <w:rFonts w:cs="Arial"/>
          <w:szCs w:val="22"/>
        </w:rPr>
        <w:tab/>
      </w:r>
    </w:p>
    <w:p w14:paraId="7F852A68" w14:textId="77777777" w:rsidR="00337C9C" w:rsidRDefault="00337C9C" w:rsidP="00337C9C">
      <w:pPr>
        <w:spacing w:line="480" w:lineRule="auto"/>
        <w:jc w:val="both"/>
        <w:rPr>
          <w:rFonts w:cs="Arial"/>
          <w:szCs w:val="22"/>
        </w:rPr>
      </w:pPr>
      <w:r>
        <w:rPr>
          <w:rFonts w:cs="Arial"/>
          <w:szCs w:val="22"/>
        </w:rPr>
        <w:t>LC-MS = liquid chromatography-mass spectrometry</w:t>
      </w:r>
    </w:p>
    <w:p w14:paraId="32B8DC8E" w14:textId="77777777" w:rsidR="00337C9C" w:rsidRDefault="00337C9C" w:rsidP="00337C9C">
      <w:pPr>
        <w:spacing w:line="480" w:lineRule="auto"/>
        <w:jc w:val="both"/>
        <w:rPr>
          <w:rFonts w:cs="Arial"/>
          <w:szCs w:val="22"/>
        </w:rPr>
      </w:pPr>
      <w:r>
        <w:rPr>
          <w:rFonts w:cs="Arial"/>
          <w:szCs w:val="22"/>
        </w:rPr>
        <w:t>LC-MS/MS = liquid chromatography tandem mass spectrometry</w:t>
      </w:r>
    </w:p>
    <w:p w14:paraId="78F20854" w14:textId="77777777" w:rsidR="00337C9C" w:rsidRDefault="00337C9C" w:rsidP="00337C9C">
      <w:pPr>
        <w:spacing w:line="480" w:lineRule="auto"/>
        <w:jc w:val="both"/>
        <w:rPr>
          <w:rFonts w:cs="Arial"/>
          <w:szCs w:val="22"/>
        </w:rPr>
      </w:pPr>
      <w:r>
        <w:rPr>
          <w:rFonts w:cs="Arial"/>
          <w:szCs w:val="22"/>
        </w:rPr>
        <w:t>PCA = principal component analysis</w:t>
      </w:r>
      <w:r>
        <w:rPr>
          <w:rFonts w:cs="Arial"/>
          <w:szCs w:val="22"/>
        </w:rPr>
        <w:tab/>
      </w:r>
      <w:r>
        <w:rPr>
          <w:rFonts w:cs="Arial"/>
          <w:szCs w:val="22"/>
        </w:rPr>
        <w:tab/>
      </w:r>
    </w:p>
    <w:p w14:paraId="78366910" w14:textId="77777777" w:rsidR="00337C9C" w:rsidRDefault="00337C9C" w:rsidP="00337C9C">
      <w:pPr>
        <w:spacing w:line="480" w:lineRule="auto"/>
        <w:jc w:val="both"/>
        <w:rPr>
          <w:rFonts w:cs="Arial"/>
          <w:szCs w:val="22"/>
        </w:rPr>
      </w:pPr>
      <w:r>
        <w:rPr>
          <w:rFonts w:cs="Arial"/>
          <w:szCs w:val="22"/>
        </w:rPr>
        <w:t>PLS-DA = partial least squares-discriminant analysis</w:t>
      </w:r>
    </w:p>
    <w:p w14:paraId="5A696FE4" w14:textId="77777777" w:rsidR="00337C9C" w:rsidRDefault="00337C9C" w:rsidP="00337C9C">
      <w:pPr>
        <w:spacing w:line="480" w:lineRule="auto"/>
        <w:jc w:val="both"/>
        <w:rPr>
          <w:rFonts w:cs="Arial"/>
          <w:szCs w:val="22"/>
        </w:rPr>
      </w:pPr>
      <w:r>
        <w:rPr>
          <w:rFonts w:cs="Arial"/>
          <w:szCs w:val="22"/>
        </w:rPr>
        <w:t>VIP = variable importance in projection</w:t>
      </w:r>
    </w:p>
    <w:p w14:paraId="19F65905" w14:textId="77777777" w:rsidR="00337C9C" w:rsidRDefault="00337C9C" w:rsidP="00337C9C">
      <w:pPr>
        <w:spacing w:line="480" w:lineRule="auto"/>
        <w:jc w:val="both"/>
        <w:rPr>
          <w:rFonts w:cs="Arial"/>
          <w:szCs w:val="22"/>
        </w:rPr>
      </w:pPr>
      <w:r>
        <w:rPr>
          <w:rFonts w:cs="Arial"/>
          <w:szCs w:val="22"/>
        </w:rPr>
        <w:t>NMR = nuclear magnetic resonance</w:t>
      </w:r>
    </w:p>
    <w:p w14:paraId="1AC1CA78" w14:textId="77777777" w:rsidR="00337C9C" w:rsidRDefault="00337C9C" w:rsidP="00337C9C">
      <w:pPr>
        <w:spacing w:line="480" w:lineRule="auto"/>
        <w:jc w:val="both"/>
        <w:rPr>
          <w:rFonts w:cs="Arial"/>
          <w:szCs w:val="22"/>
        </w:rPr>
      </w:pPr>
      <w:r>
        <w:rPr>
          <w:rFonts w:cs="Arial"/>
          <w:szCs w:val="22"/>
        </w:rPr>
        <w:t xml:space="preserve">AMPK = </w:t>
      </w:r>
      <w:r w:rsidRPr="00C53AC3">
        <w:rPr>
          <w:rFonts w:cs="Arial"/>
          <w:szCs w:val="22"/>
        </w:rPr>
        <w:t>adenosine monophosphate-activated protein kinase</w:t>
      </w:r>
    </w:p>
    <w:p w14:paraId="1781132C" w14:textId="77777777" w:rsidR="00337C9C" w:rsidRPr="00475AEA" w:rsidRDefault="00337C9C" w:rsidP="00337C9C">
      <w:pPr>
        <w:spacing w:line="480" w:lineRule="auto"/>
        <w:jc w:val="both"/>
        <w:rPr>
          <w:rFonts w:cs="Arial"/>
          <w:szCs w:val="22"/>
        </w:rPr>
      </w:pPr>
    </w:p>
    <w:p w14:paraId="4DC92D97" w14:textId="77777777" w:rsidR="00337C9C" w:rsidRPr="0003051F" w:rsidRDefault="00337C9C" w:rsidP="00337C9C">
      <w:pPr>
        <w:pStyle w:val="Heading1"/>
      </w:pPr>
      <w:r w:rsidRPr="0003051F">
        <w:t>References</w:t>
      </w:r>
    </w:p>
    <w:p w14:paraId="39E6D2F2" w14:textId="77777777" w:rsidR="00337C9C" w:rsidRPr="00D6447D" w:rsidRDefault="00337C9C" w:rsidP="00337C9C">
      <w:pPr>
        <w:pStyle w:val="EndNoteBibliography"/>
        <w:ind w:left="720" w:hanging="720"/>
        <w:rPr>
          <w:noProof/>
        </w:rPr>
      </w:pPr>
      <w:r w:rsidRPr="00270CDA">
        <w:rPr>
          <w:rFonts w:ascii="Arial" w:hAnsi="Arial" w:cs="Arial"/>
          <w:sz w:val="22"/>
          <w:szCs w:val="22"/>
        </w:rPr>
        <w:fldChar w:fldCharType="begin"/>
      </w:r>
      <w:r w:rsidRPr="00270CDA">
        <w:rPr>
          <w:rFonts w:ascii="Arial" w:hAnsi="Arial" w:cs="Arial"/>
          <w:sz w:val="22"/>
          <w:szCs w:val="22"/>
        </w:rPr>
        <w:instrText xml:space="preserve"> ADDIN EN.REFLIST </w:instrText>
      </w:r>
      <w:r w:rsidRPr="00270CDA">
        <w:rPr>
          <w:rFonts w:ascii="Arial" w:hAnsi="Arial" w:cs="Arial"/>
          <w:sz w:val="22"/>
          <w:szCs w:val="22"/>
        </w:rPr>
        <w:fldChar w:fldCharType="separate"/>
      </w:r>
      <w:r w:rsidRPr="00D6447D">
        <w:rPr>
          <w:noProof/>
        </w:rPr>
        <w:t>1.</w:t>
      </w:r>
      <w:r w:rsidRPr="00D6447D">
        <w:rPr>
          <w:noProof/>
        </w:rPr>
        <w:tab/>
        <w:t>Brown TD, Johnston RC, Saltzman CL, Marsh JL, Buckwalter JA. Posttraumatic osteoarthritis: a first estimate of incidence, prevalence, and burden of disease. J Orthop Trauma 2006; 20: 739-744.</w:t>
      </w:r>
    </w:p>
    <w:p w14:paraId="673766A1" w14:textId="77777777" w:rsidR="00337C9C" w:rsidRPr="00D6447D" w:rsidRDefault="00337C9C" w:rsidP="00337C9C">
      <w:pPr>
        <w:pStyle w:val="EndNoteBibliography"/>
        <w:ind w:left="720" w:hanging="720"/>
        <w:rPr>
          <w:noProof/>
        </w:rPr>
      </w:pPr>
      <w:r w:rsidRPr="00D6447D">
        <w:rPr>
          <w:noProof/>
        </w:rPr>
        <w:t>2.</w:t>
      </w:r>
      <w:r w:rsidRPr="00D6447D">
        <w:rPr>
          <w:noProof/>
        </w:rPr>
        <w:tab/>
        <w:t>Thomas AC, Hubbard-Turner T, Wikstrom EA, Palmieri-Smith RM. Epidemiology of Posttraumatic Osteoarthritis. J Athl Train 2017; 52: 491-496.</w:t>
      </w:r>
    </w:p>
    <w:p w14:paraId="53690AB9" w14:textId="77777777" w:rsidR="00337C9C" w:rsidRPr="00D6447D" w:rsidRDefault="00337C9C" w:rsidP="00337C9C">
      <w:pPr>
        <w:pStyle w:val="EndNoteBibliography"/>
        <w:ind w:left="720" w:hanging="720"/>
        <w:rPr>
          <w:noProof/>
        </w:rPr>
      </w:pPr>
      <w:r w:rsidRPr="00D6447D">
        <w:rPr>
          <w:noProof/>
        </w:rPr>
        <w:t>3.</w:t>
      </w:r>
      <w:r w:rsidRPr="00D6447D">
        <w:rPr>
          <w:noProof/>
        </w:rPr>
        <w:tab/>
        <w:t>Gottlob CA, Baker CL, Jr., Pellissier JM, Colvin L. Cost effectiveness of anterior cruciate ligament reconstruction in young adults. Clin Orthop Relat Res 1999: 272-282.</w:t>
      </w:r>
    </w:p>
    <w:p w14:paraId="7FCD4C0C" w14:textId="77777777" w:rsidR="00337C9C" w:rsidRPr="00D6447D" w:rsidRDefault="00337C9C" w:rsidP="00337C9C">
      <w:pPr>
        <w:pStyle w:val="EndNoteBibliography"/>
        <w:ind w:left="720" w:hanging="720"/>
        <w:rPr>
          <w:noProof/>
        </w:rPr>
      </w:pPr>
      <w:r w:rsidRPr="00D6447D">
        <w:rPr>
          <w:noProof/>
        </w:rPr>
        <w:t>4.</w:t>
      </w:r>
      <w:r w:rsidRPr="00D6447D">
        <w:rPr>
          <w:noProof/>
        </w:rPr>
        <w:tab/>
        <w:t>Griffin LY, Albohm MJ, Arendt EA, Bahr R, Beynnon BD, Demaio M, et al. Understanding and preventing noncontact anterior cruciate ligament injuries: a review of the Hunt Valley II meeting, January 2005. Am J Sports Med 2006; 34: 1512-1532.</w:t>
      </w:r>
    </w:p>
    <w:p w14:paraId="01EB5755" w14:textId="77777777" w:rsidR="00337C9C" w:rsidRPr="00D6447D" w:rsidRDefault="00337C9C" w:rsidP="00337C9C">
      <w:pPr>
        <w:pStyle w:val="EndNoteBibliography"/>
        <w:ind w:left="720" w:hanging="720"/>
        <w:rPr>
          <w:noProof/>
        </w:rPr>
      </w:pPr>
      <w:r w:rsidRPr="00D6447D">
        <w:rPr>
          <w:noProof/>
        </w:rPr>
        <w:t>5.</w:t>
      </w:r>
      <w:r w:rsidRPr="00D6447D">
        <w:rPr>
          <w:noProof/>
        </w:rPr>
        <w:tab/>
        <w:t>Slauterbeck JR, Kousa P, Clifton BC, Naud S, Tourville TW, Johnson RJ, et al. Geographic mapping of meniscus and cartilage lesions associated with anterior cruciate ligament injuries. J Bone Joint Surg Am 2009; 91: 2094-2103.</w:t>
      </w:r>
    </w:p>
    <w:p w14:paraId="3C820BCE" w14:textId="77777777" w:rsidR="00337C9C" w:rsidRPr="00D6447D" w:rsidRDefault="00337C9C" w:rsidP="00337C9C">
      <w:pPr>
        <w:pStyle w:val="EndNoteBibliography"/>
        <w:ind w:left="720" w:hanging="720"/>
        <w:rPr>
          <w:noProof/>
        </w:rPr>
      </w:pPr>
      <w:r w:rsidRPr="00D6447D">
        <w:rPr>
          <w:noProof/>
        </w:rPr>
        <w:t>6.</w:t>
      </w:r>
      <w:r w:rsidRPr="00D6447D">
        <w:rPr>
          <w:noProof/>
        </w:rPr>
        <w:tab/>
        <w:t>Oiestad BE, Engebretsen L, Storheim K, Risberg MA. Knee osteoarthritis after anterior cruciate ligament injury: a systematic review. Am J Sports Med 2009; 37: 1434-1443.</w:t>
      </w:r>
    </w:p>
    <w:p w14:paraId="640BB2F4" w14:textId="77777777" w:rsidR="00337C9C" w:rsidRPr="00D6447D" w:rsidRDefault="00337C9C" w:rsidP="00337C9C">
      <w:pPr>
        <w:pStyle w:val="EndNoteBibliography"/>
        <w:ind w:left="720" w:hanging="720"/>
        <w:rPr>
          <w:noProof/>
        </w:rPr>
      </w:pPr>
      <w:r w:rsidRPr="00D6447D">
        <w:rPr>
          <w:noProof/>
        </w:rPr>
        <w:t>7.</w:t>
      </w:r>
      <w:r w:rsidRPr="00D6447D">
        <w:rPr>
          <w:noProof/>
        </w:rPr>
        <w:tab/>
        <w:t>Wu WH, Hackett T, Richmond JC. Effects of meniscal and articular surface status on knee stability, function, and symptoms after anterior cruciate ligament reconstruction: a long-term prospective study. Am J Sports Med 2002; 30: 845-850.</w:t>
      </w:r>
    </w:p>
    <w:p w14:paraId="2FDD38AC" w14:textId="77777777" w:rsidR="00337C9C" w:rsidRPr="00D6447D" w:rsidRDefault="00337C9C" w:rsidP="00337C9C">
      <w:pPr>
        <w:pStyle w:val="EndNoteBibliography"/>
        <w:ind w:left="720" w:hanging="720"/>
        <w:rPr>
          <w:noProof/>
        </w:rPr>
      </w:pPr>
      <w:r w:rsidRPr="00D6447D">
        <w:rPr>
          <w:noProof/>
        </w:rPr>
        <w:t>8.</w:t>
      </w:r>
      <w:r w:rsidRPr="00D6447D">
        <w:rPr>
          <w:noProof/>
        </w:rPr>
        <w:tab/>
        <w:t>Ingram JG, Fields SK, Yard EE, Comstock RD. Epidemiology of knee injuries among boys and girls in US high school athletics. Am J Sports Med 2008; 36: 1116-1122.</w:t>
      </w:r>
    </w:p>
    <w:p w14:paraId="54D3E5E4" w14:textId="77777777" w:rsidR="00337C9C" w:rsidRPr="00D6447D" w:rsidRDefault="00337C9C" w:rsidP="00337C9C">
      <w:pPr>
        <w:pStyle w:val="EndNoteBibliography"/>
        <w:ind w:left="720" w:hanging="720"/>
        <w:rPr>
          <w:noProof/>
        </w:rPr>
      </w:pPr>
      <w:r w:rsidRPr="00D6447D">
        <w:rPr>
          <w:noProof/>
        </w:rPr>
        <w:t>9.</w:t>
      </w:r>
      <w:r w:rsidRPr="00D6447D">
        <w:rPr>
          <w:noProof/>
        </w:rPr>
        <w:tab/>
        <w:t>Blaker CL, Ashton DM, Doran N, Little CB, Clarke EC. Sex- and injury-based differences in knee biomechanics in mouse models of post-traumatic osteoarthritis. J Biomech 2021; 114: 110152.</w:t>
      </w:r>
    </w:p>
    <w:p w14:paraId="602739A3" w14:textId="77777777" w:rsidR="00337C9C" w:rsidRPr="00D6447D" w:rsidRDefault="00337C9C" w:rsidP="00337C9C">
      <w:pPr>
        <w:pStyle w:val="EndNoteBibliography"/>
        <w:ind w:left="720" w:hanging="720"/>
        <w:rPr>
          <w:noProof/>
        </w:rPr>
      </w:pPr>
      <w:r w:rsidRPr="00D6447D">
        <w:rPr>
          <w:noProof/>
        </w:rPr>
        <w:t>10.</w:t>
      </w:r>
      <w:r w:rsidRPr="00D6447D">
        <w:rPr>
          <w:noProof/>
        </w:rPr>
        <w:tab/>
        <w:t>Srikanth VK, Fryer JL, Zhai G, Winzenberg TM, Hosmer D, Jones G. A meta-analysis of sex differences prevalence, incidence and severity of osteoarthritis. Osteoarthritis Cartilage 2005; 13: 769-781.</w:t>
      </w:r>
    </w:p>
    <w:p w14:paraId="5BDB0BF0" w14:textId="77777777" w:rsidR="00337C9C" w:rsidRPr="00D6447D" w:rsidRDefault="00337C9C" w:rsidP="00337C9C">
      <w:pPr>
        <w:pStyle w:val="EndNoteBibliography"/>
        <w:ind w:left="720" w:hanging="720"/>
        <w:rPr>
          <w:noProof/>
        </w:rPr>
      </w:pPr>
      <w:r w:rsidRPr="00D6447D">
        <w:rPr>
          <w:noProof/>
        </w:rPr>
        <w:lastRenderedPageBreak/>
        <w:t>11.</w:t>
      </w:r>
      <w:r w:rsidRPr="00D6447D">
        <w:rPr>
          <w:noProof/>
        </w:rPr>
        <w:tab/>
        <w:t>Faber SC, Eckstein F, Lukasz S, Muhlbauer R, Hohe J, Englmeier KH, et al. Gender differences in knee joint cartilage thickness, volume and articular surface areas: assessment with quantitative three-dimensional MR imaging. Skeletal Radiol 2001; 30: 144-150.</w:t>
      </w:r>
    </w:p>
    <w:p w14:paraId="7D65DB56" w14:textId="77777777" w:rsidR="00337C9C" w:rsidRPr="00D6447D" w:rsidRDefault="00337C9C" w:rsidP="00337C9C">
      <w:pPr>
        <w:pStyle w:val="EndNoteBibliography"/>
        <w:ind w:left="720" w:hanging="720"/>
        <w:rPr>
          <w:noProof/>
        </w:rPr>
      </w:pPr>
      <w:r w:rsidRPr="00D6447D">
        <w:rPr>
          <w:noProof/>
        </w:rPr>
        <w:t>12.</w:t>
      </w:r>
      <w:r w:rsidRPr="00D6447D">
        <w:rPr>
          <w:noProof/>
        </w:rPr>
        <w:tab/>
        <w:t>Hitt K, Shurman JR, 2nd, Greene K, McCarthy J, Moskal J, Hoeman T, et al. Anthropometric measurements of the human knee: correlation to the sizing of current knee arthroplasty systems. J Bone Joint Surg Am 2003; 85-A Suppl 4: 115-122.</w:t>
      </w:r>
    </w:p>
    <w:p w14:paraId="479C7AB0" w14:textId="77777777" w:rsidR="00337C9C" w:rsidRPr="00D6447D" w:rsidRDefault="00337C9C" w:rsidP="00337C9C">
      <w:pPr>
        <w:pStyle w:val="EndNoteBibliography"/>
        <w:ind w:left="720" w:hanging="720"/>
        <w:rPr>
          <w:noProof/>
        </w:rPr>
      </w:pPr>
      <w:r w:rsidRPr="00D6447D">
        <w:rPr>
          <w:noProof/>
        </w:rPr>
        <w:t>13.</w:t>
      </w:r>
      <w:r w:rsidRPr="00D6447D">
        <w:rPr>
          <w:noProof/>
        </w:rPr>
        <w:tab/>
        <w:t>Carlson AK, Rawle RA, Adams E, Greenwood MC, Bothner B, June RK. Application of global metabolomic profiling of synovial fluid for osteoarthritis biomarkers. Biochem Biophys Res Commun 2018; 499: 182-188.</w:t>
      </w:r>
    </w:p>
    <w:p w14:paraId="591B82EF" w14:textId="77777777" w:rsidR="00337C9C" w:rsidRPr="00D6447D" w:rsidRDefault="00337C9C" w:rsidP="00337C9C">
      <w:pPr>
        <w:pStyle w:val="EndNoteBibliography"/>
        <w:ind w:left="720" w:hanging="720"/>
        <w:rPr>
          <w:noProof/>
        </w:rPr>
      </w:pPr>
      <w:r w:rsidRPr="00D6447D">
        <w:rPr>
          <w:noProof/>
        </w:rPr>
        <w:t>14.</w:t>
      </w:r>
      <w:r w:rsidRPr="00D6447D">
        <w:rPr>
          <w:noProof/>
        </w:rPr>
        <w:tab/>
      </w:r>
      <w:bookmarkStart w:id="1" w:name="_Hlk142316208"/>
      <w:r w:rsidRPr="00D6447D">
        <w:rPr>
          <w:noProof/>
        </w:rPr>
        <w:t>Carlson AK, Rawle RA, Wallace CW, Brooks EG, Adams E, Greenwood MC, et al. Characterization of synovial fluid metabolomic phenotypes of cartilage morphological changes associated with osteoarthritis. Osteoarthritis Cartilage 2019; 27: 1174-1184.</w:t>
      </w:r>
    </w:p>
    <w:bookmarkEnd w:id="1"/>
    <w:p w14:paraId="0F7AF23B" w14:textId="77777777" w:rsidR="00337C9C" w:rsidRPr="00D6447D" w:rsidRDefault="00337C9C" w:rsidP="00337C9C">
      <w:pPr>
        <w:pStyle w:val="EndNoteBibliography"/>
        <w:ind w:left="720" w:hanging="720"/>
        <w:rPr>
          <w:noProof/>
        </w:rPr>
      </w:pPr>
      <w:r w:rsidRPr="00D6447D">
        <w:rPr>
          <w:noProof/>
        </w:rPr>
        <w:t>15.</w:t>
      </w:r>
      <w:r w:rsidRPr="00D6447D">
        <w:rPr>
          <w:noProof/>
        </w:rPr>
        <w:tab/>
        <w:t>Kim S, Hwang J, Kim J, Ahn JK, Cha HS, Kim KH. Metabolite profiles of synovial fluid change with the radiographic severity of knee osteoarthritis. Joint Bone Spine 2017; 84: 605-610.</w:t>
      </w:r>
    </w:p>
    <w:p w14:paraId="7AAB6805" w14:textId="77777777" w:rsidR="00337C9C" w:rsidRPr="00D6447D" w:rsidRDefault="00337C9C" w:rsidP="00337C9C">
      <w:pPr>
        <w:pStyle w:val="EndNoteBibliography"/>
        <w:ind w:left="720" w:hanging="720"/>
        <w:rPr>
          <w:noProof/>
        </w:rPr>
      </w:pPr>
      <w:r w:rsidRPr="00D6447D">
        <w:rPr>
          <w:noProof/>
        </w:rPr>
        <w:t>16.</w:t>
      </w:r>
      <w:r w:rsidRPr="00D6447D">
        <w:rPr>
          <w:noProof/>
        </w:rPr>
        <w:tab/>
        <w:t>Sitton NG, Dixon JS, Bird HA, Wright V. Serum and synovial fluid histidine: a comparison in rheumatoid arthritis and osteoarthritis. Rheumatol Int 1986; 6: 251-254.</w:t>
      </w:r>
    </w:p>
    <w:p w14:paraId="1CC27690" w14:textId="77777777" w:rsidR="00337C9C" w:rsidRPr="00D6447D" w:rsidRDefault="00337C9C" w:rsidP="00337C9C">
      <w:pPr>
        <w:pStyle w:val="EndNoteBibliography"/>
        <w:ind w:left="720" w:hanging="720"/>
        <w:rPr>
          <w:noProof/>
        </w:rPr>
      </w:pPr>
      <w:r w:rsidRPr="00D6447D">
        <w:rPr>
          <w:noProof/>
        </w:rPr>
        <w:t>17.</w:t>
      </w:r>
      <w:r w:rsidRPr="00D6447D">
        <w:rPr>
          <w:noProof/>
        </w:rPr>
        <w:tab/>
        <w:t>Mickiewicz B, Heard BJ, Chau JK, Chung M, Hart DA, Shrive NG, et al. Metabolic profiling of synovial fluid in a unilateral ovine model of anterior cruciate ligament reconstruction of the knee suggests biomarkers for early osteoarthritis. J Orthop Res 2015; 33: 71-77.</w:t>
      </w:r>
    </w:p>
    <w:p w14:paraId="6B4B379E" w14:textId="77777777" w:rsidR="00337C9C" w:rsidRPr="00D6447D" w:rsidRDefault="00337C9C" w:rsidP="00337C9C">
      <w:pPr>
        <w:pStyle w:val="EndNoteBibliography"/>
        <w:ind w:left="720" w:hanging="720"/>
        <w:rPr>
          <w:noProof/>
        </w:rPr>
      </w:pPr>
      <w:r w:rsidRPr="00D6447D">
        <w:rPr>
          <w:noProof/>
        </w:rPr>
        <w:t>18.</w:t>
      </w:r>
      <w:r w:rsidRPr="00D6447D">
        <w:rPr>
          <w:noProof/>
        </w:rPr>
        <w:tab/>
        <w:t>Kessner D, Chambers M, Burke R, Agus D, Mallick P. ProteoWizard: open source software for rapid proteomics tools development. Bioinformatics 2008; 24: 2534-2536.</w:t>
      </w:r>
    </w:p>
    <w:p w14:paraId="3FA1A947" w14:textId="77777777" w:rsidR="00337C9C" w:rsidRPr="00D6447D" w:rsidRDefault="00337C9C" w:rsidP="00337C9C">
      <w:pPr>
        <w:pStyle w:val="EndNoteBibliography"/>
        <w:ind w:left="720" w:hanging="720"/>
        <w:rPr>
          <w:noProof/>
        </w:rPr>
      </w:pPr>
      <w:r w:rsidRPr="00D6447D">
        <w:rPr>
          <w:noProof/>
        </w:rPr>
        <w:t>19.</w:t>
      </w:r>
      <w:r w:rsidRPr="00D6447D">
        <w:rPr>
          <w:noProof/>
        </w:rPr>
        <w:tab/>
        <w:t>Smith CA, Want EJ, O'Maille G, Abagyan R, Siuzdak G. XCMS: processing mass spectrometry data for metabolite profiling using nonlinear peak alignment, matching, and identification. Anal Chem 2006; 78: 779-787.</w:t>
      </w:r>
    </w:p>
    <w:p w14:paraId="37E7CC74" w14:textId="77777777" w:rsidR="00337C9C" w:rsidRPr="00D6447D" w:rsidRDefault="00337C9C" w:rsidP="00337C9C">
      <w:pPr>
        <w:pStyle w:val="EndNoteBibliography"/>
        <w:ind w:left="720" w:hanging="720"/>
        <w:rPr>
          <w:noProof/>
        </w:rPr>
      </w:pPr>
      <w:r w:rsidRPr="00D6447D">
        <w:rPr>
          <w:noProof/>
        </w:rPr>
        <w:t>20.</w:t>
      </w:r>
      <w:r w:rsidRPr="00D6447D">
        <w:rPr>
          <w:noProof/>
        </w:rPr>
        <w:tab/>
        <w:t>Pang Z, Zhou G, Ewald J, Chang L, Hacariz O, Basu N, et al. Using MetaboAnalyst 5.0 for LC-HRMS spectra processing, multi-omics integration and covariate adjustment of global metabolomics data. Nat Protoc 2022; 17: 1735-1761.</w:t>
      </w:r>
    </w:p>
    <w:p w14:paraId="529B58CE" w14:textId="77777777" w:rsidR="00337C9C" w:rsidRPr="00D6447D" w:rsidRDefault="00337C9C" w:rsidP="00337C9C">
      <w:pPr>
        <w:pStyle w:val="EndNoteBibliography"/>
        <w:ind w:left="720" w:hanging="720"/>
        <w:rPr>
          <w:noProof/>
        </w:rPr>
      </w:pPr>
      <w:r w:rsidRPr="00D6447D">
        <w:rPr>
          <w:noProof/>
        </w:rPr>
        <w:t>21.</w:t>
      </w:r>
      <w:r w:rsidRPr="00D6447D">
        <w:rPr>
          <w:noProof/>
        </w:rPr>
        <w:tab/>
        <w:t>Hahn AK, Wallace CW, Welhaven HD, Brooks E, McAlpine M, Christiansen BA, et al. The microbiome mediates epiphyseal bone loss and metabolomic changes after acute joint trauma in mice. Osteoarthritis Cartilage 2021; 29: 882-893.</w:t>
      </w:r>
    </w:p>
    <w:p w14:paraId="2CAAA86F" w14:textId="77777777" w:rsidR="00337C9C" w:rsidRPr="00D6447D" w:rsidRDefault="00337C9C" w:rsidP="00337C9C">
      <w:pPr>
        <w:pStyle w:val="EndNoteBibliography"/>
        <w:ind w:left="720" w:hanging="720"/>
        <w:rPr>
          <w:noProof/>
        </w:rPr>
      </w:pPr>
      <w:r w:rsidRPr="00D6447D">
        <w:rPr>
          <w:noProof/>
        </w:rPr>
        <w:t>22.</w:t>
      </w:r>
      <w:r w:rsidRPr="00D6447D">
        <w:rPr>
          <w:noProof/>
        </w:rPr>
        <w:tab/>
        <w:t>Wallace CW, Hislop B, Hahn AK, Erdogan AE, Brahmachary PP, June RK. Correlations between metabolites in the synovial fluid and serum: A mouse injury study. J Orthop Res 2022.</w:t>
      </w:r>
    </w:p>
    <w:p w14:paraId="2A0C7CBF" w14:textId="77777777" w:rsidR="00337C9C" w:rsidRPr="00D6447D" w:rsidRDefault="00337C9C" w:rsidP="00337C9C">
      <w:pPr>
        <w:pStyle w:val="EndNoteBibliography"/>
        <w:ind w:left="720" w:hanging="720"/>
        <w:rPr>
          <w:noProof/>
        </w:rPr>
      </w:pPr>
      <w:r w:rsidRPr="00D6447D">
        <w:rPr>
          <w:noProof/>
        </w:rPr>
        <w:t>23.</w:t>
      </w:r>
      <w:r w:rsidRPr="00D6447D">
        <w:rPr>
          <w:noProof/>
        </w:rPr>
        <w:tab/>
        <w:t>Damyanovich AZ, Avery L, Staples JR, Marshall KW. (1)H NMR metabolic profiling of synovial fluid from patients with anterior cruciate ligament tears and hemarthrosis. Osteoarthritis Cartilage 2023; 31: 1066-1077.</w:t>
      </w:r>
    </w:p>
    <w:p w14:paraId="3C1A7DBC" w14:textId="77777777" w:rsidR="00337C9C" w:rsidRPr="00D6447D" w:rsidRDefault="00337C9C" w:rsidP="00337C9C">
      <w:pPr>
        <w:pStyle w:val="EndNoteBibliography"/>
        <w:ind w:left="720" w:hanging="720"/>
        <w:rPr>
          <w:noProof/>
        </w:rPr>
      </w:pPr>
      <w:r w:rsidRPr="00D6447D">
        <w:rPr>
          <w:noProof/>
        </w:rPr>
        <w:t>24.</w:t>
      </w:r>
      <w:r w:rsidRPr="00D6447D">
        <w:rPr>
          <w:noProof/>
        </w:rPr>
        <w:tab/>
        <w:t>Alturfan AA, Uslu E, Alturfan EE, Hatemi G, Fresko I, Kokoglu E. Increased serum sialic acid levels in primary osteoarthritis and inactive rheumatoid arthritis. Tohoku J Exp Med 2007; 213: 241-248.</w:t>
      </w:r>
    </w:p>
    <w:p w14:paraId="5F5660AC" w14:textId="77777777" w:rsidR="00337C9C" w:rsidRPr="00D6447D" w:rsidRDefault="00337C9C" w:rsidP="00337C9C">
      <w:pPr>
        <w:pStyle w:val="EndNoteBibliography"/>
        <w:ind w:left="720" w:hanging="720"/>
        <w:rPr>
          <w:noProof/>
        </w:rPr>
      </w:pPr>
      <w:r w:rsidRPr="00D6447D">
        <w:rPr>
          <w:noProof/>
        </w:rPr>
        <w:t>25.</w:t>
      </w:r>
      <w:r w:rsidRPr="00D6447D">
        <w:rPr>
          <w:noProof/>
        </w:rPr>
        <w:tab/>
        <w:t>Browning LM, Krebs JD, Jebb SA. Discrimination ratio analysis of inflammatory markers: implications for the study of inflammation in chronic disease. Metabolism 2004; 53: 899-903.</w:t>
      </w:r>
    </w:p>
    <w:p w14:paraId="0FC79C5A" w14:textId="77777777" w:rsidR="00337C9C" w:rsidRPr="00D6447D" w:rsidRDefault="00337C9C" w:rsidP="00337C9C">
      <w:pPr>
        <w:pStyle w:val="EndNoteBibliography"/>
        <w:ind w:left="720" w:hanging="720"/>
        <w:rPr>
          <w:noProof/>
        </w:rPr>
      </w:pPr>
      <w:r w:rsidRPr="00D6447D">
        <w:rPr>
          <w:noProof/>
        </w:rPr>
        <w:lastRenderedPageBreak/>
        <w:t>26.</w:t>
      </w:r>
      <w:r w:rsidRPr="00D6447D">
        <w:rPr>
          <w:noProof/>
        </w:rPr>
        <w:tab/>
        <w:t>Cui Z, Liu K, Wang A, Liu S, Wang F, Li J. Correlation between sialic acid levels in the synovial fluid and the radiographic severity of knee osteoarthritis. Exp Ther Med 2014; 8: 255-259.</w:t>
      </w:r>
    </w:p>
    <w:p w14:paraId="77C5D174" w14:textId="77777777" w:rsidR="00337C9C" w:rsidRPr="00D6447D" w:rsidRDefault="00337C9C" w:rsidP="00337C9C">
      <w:pPr>
        <w:pStyle w:val="EndNoteBibliography"/>
        <w:ind w:left="720" w:hanging="720"/>
        <w:rPr>
          <w:noProof/>
        </w:rPr>
      </w:pPr>
      <w:r w:rsidRPr="00D6447D">
        <w:rPr>
          <w:noProof/>
        </w:rPr>
        <w:t>27.</w:t>
      </w:r>
      <w:r w:rsidRPr="00D6447D">
        <w:rPr>
          <w:noProof/>
        </w:rPr>
        <w:tab/>
        <w:t>Ohnishi A, Osaki T, Matahira Y, Tsuka T, Imagawa T, Okamoto Y, et al. Correlation of plasma amino acid concentrations and chondroprotective effects of glucosamine and fish collagen peptide on the development of osteoarthritis. J Vet Med Sci 2013; 75: 497-502.</w:t>
      </w:r>
    </w:p>
    <w:p w14:paraId="7B014826" w14:textId="77777777" w:rsidR="00337C9C" w:rsidRPr="00D6447D" w:rsidRDefault="00337C9C" w:rsidP="00337C9C">
      <w:pPr>
        <w:pStyle w:val="EndNoteBibliography"/>
        <w:ind w:left="720" w:hanging="720"/>
        <w:rPr>
          <w:noProof/>
        </w:rPr>
      </w:pPr>
      <w:r w:rsidRPr="00D6447D">
        <w:rPr>
          <w:noProof/>
        </w:rPr>
        <w:t>28.</w:t>
      </w:r>
      <w:r w:rsidRPr="00D6447D">
        <w:rPr>
          <w:noProof/>
        </w:rPr>
        <w:tab/>
        <w:t>Tootsi K, Vilba K, Martson A, Kals J, Paapstel K, Zilmer M. Metabolomic Signature of Amino Acids, Biogenic Amines and Lipids in Blood Serum of Patients with Severe Osteoarthritis. Metabolites 2020; 10.</w:t>
      </w:r>
    </w:p>
    <w:p w14:paraId="7B39C121" w14:textId="77777777" w:rsidR="00337C9C" w:rsidRPr="00D6447D" w:rsidRDefault="00337C9C" w:rsidP="00337C9C">
      <w:pPr>
        <w:pStyle w:val="EndNoteBibliography"/>
        <w:ind w:left="720" w:hanging="720"/>
        <w:rPr>
          <w:noProof/>
        </w:rPr>
      </w:pPr>
      <w:r w:rsidRPr="00D6447D">
        <w:rPr>
          <w:noProof/>
        </w:rPr>
        <w:t>29.</w:t>
      </w:r>
      <w:r w:rsidRPr="00D6447D">
        <w:rPr>
          <w:noProof/>
        </w:rPr>
        <w:tab/>
        <w:t>Rockel JS, Kapoor M. The Metabolome and Osteoarthritis: Possible Contributions to Symptoms and Pathology. Metabolites 2018; 8.</w:t>
      </w:r>
    </w:p>
    <w:p w14:paraId="71B2FB68" w14:textId="77777777" w:rsidR="00337C9C" w:rsidRPr="00D6447D" w:rsidRDefault="00337C9C" w:rsidP="00337C9C">
      <w:pPr>
        <w:pStyle w:val="EndNoteBibliography"/>
        <w:ind w:left="720" w:hanging="720"/>
        <w:rPr>
          <w:noProof/>
        </w:rPr>
      </w:pPr>
      <w:r w:rsidRPr="00D6447D">
        <w:rPr>
          <w:noProof/>
        </w:rPr>
        <w:t>30.</w:t>
      </w:r>
      <w:r w:rsidRPr="00D6447D">
        <w:rPr>
          <w:noProof/>
        </w:rPr>
        <w:tab/>
        <w:t>Dalmao-Fernandez A, Lund J, Hermida-Gomez T, Vazquez-Mosquera ME, Rego-Perez I, Blanco FJ, et al. Impaired Metabolic Flexibility in the Osteoarthritis Process: A Study on Transmitochondrial Cybrids. Cells 2020; 9.</w:t>
      </w:r>
    </w:p>
    <w:p w14:paraId="7A63BEB0" w14:textId="77777777" w:rsidR="00337C9C" w:rsidRPr="00D6447D" w:rsidRDefault="00337C9C" w:rsidP="00337C9C">
      <w:pPr>
        <w:pStyle w:val="EndNoteBibliography"/>
        <w:ind w:left="720" w:hanging="720"/>
        <w:rPr>
          <w:noProof/>
        </w:rPr>
      </w:pPr>
      <w:r w:rsidRPr="00D6447D">
        <w:rPr>
          <w:noProof/>
        </w:rPr>
        <w:t>31.</w:t>
      </w:r>
      <w:r w:rsidRPr="00D6447D">
        <w:rPr>
          <w:noProof/>
        </w:rPr>
        <w:tab/>
        <w:t>Smith RL, Soeters MR, Wust RCI, Houtkooper RH. Metabolic Flexibility as an Adaptation to Energy Resources and Requirements in Health and Disease. Endocr Rev 2018; 39: 489-517.</w:t>
      </w:r>
    </w:p>
    <w:p w14:paraId="5F975428" w14:textId="77777777" w:rsidR="00337C9C" w:rsidRPr="00D6447D" w:rsidRDefault="00337C9C" w:rsidP="00337C9C">
      <w:pPr>
        <w:pStyle w:val="EndNoteBibliography"/>
        <w:ind w:left="720" w:hanging="720"/>
        <w:rPr>
          <w:noProof/>
        </w:rPr>
      </w:pPr>
      <w:r w:rsidRPr="00D6447D">
        <w:rPr>
          <w:noProof/>
        </w:rPr>
        <w:t>32.</w:t>
      </w:r>
      <w:r w:rsidRPr="00D6447D">
        <w:rPr>
          <w:noProof/>
        </w:rPr>
        <w:tab/>
        <w:t>Castro-Perez JM, Kamphorst J, DeGroot J, Lafeber F, Goshawk J, Yu K, et al. Comprehensive LC-MS E lipidomic analysis using a shotgun approach and its application to biomarker detection and identification in osteoarthritis patients. J Proteome Res 2010; 9: 2377-2389.</w:t>
      </w:r>
    </w:p>
    <w:p w14:paraId="4B8463DD" w14:textId="77777777" w:rsidR="00337C9C" w:rsidRPr="00D6447D" w:rsidRDefault="00337C9C" w:rsidP="00337C9C">
      <w:pPr>
        <w:pStyle w:val="EndNoteBibliography"/>
        <w:ind w:left="720" w:hanging="720"/>
        <w:rPr>
          <w:noProof/>
        </w:rPr>
      </w:pPr>
      <w:r w:rsidRPr="00D6447D">
        <w:rPr>
          <w:noProof/>
        </w:rPr>
        <w:t>33.</w:t>
      </w:r>
      <w:r w:rsidRPr="00D6447D">
        <w:rPr>
          <w:noProof/>
        </w:rPr>
        <w:tab/>
        <w:t>Cillero-Pastor B, Eijkel G, Kiss A, Blanco FJ, Heeren RM. Time-of-flight secondary ion mass spectrometry-based molecular distribution distinguishing healthy and osteoarthritic human cartilage. Anal Chem 2012; 84: 8909-8916.</w:t>
      </w:r>
    </w:p>
    <w:p w14:paraId="30F7ED41" w14:textId="77777777" w:rsidR="00337C9C" w:rsidRPr="00D6447D" w:rsidRDefault="00337C9C" w:rsidP="00337C9C">
      <w:pPr>
        <w:pStyle w:val="EndNoteBibliography"/>
        <w:ind w:left="720" w:hanging="720"/>
        <w:rPr>
          <w:noProof/>
        </w:rPr>
      </w:pPr>
      <w:r w:rsidRPr="00D6447D">
        <w:rPr>
          <w:noProof/>
        </w:rPr>
        <w:t>34.</w:t>
      </w:r>
      <w:r w:rsidRPr="00D6447D">
        <w:rPr>
          <w:noProof/>
        </w:rPr>
        <w:tab/>
        <w:t>Blanco FJ, Rego I, Ruiz-Romero C. The role of mitochondria in osteoarthritis. Nat Rev Rheumatol 2011; 7: 161-169.</w:t>
      </w:r>
    </w:p>
    <w:p w14:paraId="32559388" w14:textId="77777777" w:rsidR="00337C9C" w:rsidRPr="00D6447D" w:rsidRDefault="00337C9C" w:rsidP="00337C9C">
      <w:pPr>
        <w:pStyle w:val="EndNoteBibliography"/>
        <w:ind w:left="720" w:hanging="720"/>
        <w:rPr>
          <w:noProof/>
        </w:rPr>
      </w:pPr>
      <w:r w:rsidRPr="00D6447D">
        <w:rPr>
          <w:noProof/>
        </w:rPr>
        <w:t>35.</w:t>
      </w:r>
      <w:r w:rsidRPr="00D6447D">
        <w:rPr>
          <w:noProof/>
        </w:rPr>
        <w:tab/>
        <w:t>Bastiaansen-Jenniskens YM, Siawash M, van de Lest CH, Verhaar JA, Kloppenburg M, Zuurmond AM, et al. Monounsaturated and Saturated, but Not n-6 Polyunsaturated Fatty Acids Decrease Cartilage Destruction under Inflammatory Conditions: A Preliminary Study. Cartilage 2013; 4: 321-328.</w:t>
      </w:r>
    </w:p>
    <w:p w14:paraId="180995BC" w14:textId="77777777" w:rsidR="00337C9C" w:rsidRPr="00D6447D" w:rsidRDefault="00337C9C" w:rsidP="00337C9C">
      <w:pPr>
        <w:pStyle w:val="EndNoteBibliography"/>
        <w:ind w:left="720" w:hanging="720"/>
        <w:rPr>
          <w:noProof/>
        </w:rPr>
      </w:pPr>
      <w:r w:rsidRPr="00D6447D">
        <w:rPr>
          <w:noProof/>
        </w:rPr>
        <w:t>36.</w:t>
      </w:r>
      <w:r w:rsidRPr="00D6447D">
        <w:rPr>
          <w:noProof/>
        </w:rPr>
        <w:tab/>
        <w:t>Oliviero F, Lo Nigro A, Bernardi D, Giunco S, Baldo G, Scanu A, et al. A comparative study of serum and synovial fluid lipoprotein levels in patients with various arthritides. Clin Chim Acta 2012; 413: 303-307.</w:t>
      </w:r>
    </w:p>
    <w:p w14:paraId="42C21228" w14:textId="77777777" w:rsidR="00337C9C" w:rsidRPr="00D6447D" w:rsidRDefault="00337C9C" w:rsidP="00337C9C">
      <w:pPr>
        <w:pStyle w:val="EndNoteBibliography"/>
        <w:ind w:left="720" w:hanging="720"/>
        <w:rPr>
          <w:noProof/>
        </w:rPr>
      </w:pPr>
      <w:r w:rsidRPr="00D6447D">
        <w:rPr>
          <w:noProof/>
        </w:rPr>
        <w:t>37.</w:t>
      </w:r>
      <w:r w:rsidRPr="00D6447D">
        <w:rPr>
          <w:noProof/>
        </w:rPr>
        <w:tab/>
        <w:t>Bar-Or D, Rael LT, Thomas GW, Brody EN. Inflammatory Pathways in Knee Osteoarthritis: Potential Targets for Treatment. Curr Rheumatol Rev 2015; 11: 50-58.</w:t>
      </w:r>
    </w:p>
    <w:p w14:paraId="2A3F5F99" w14:textId="77777777" w:rsidR="00337C9C" w:rsidRPr="00D6447D" w:rsidRDefault="00337C9C" w:rsidP="00337C9C">
      <w:pPr>
        <w:pStyle w:val="EndNoteBibliography"/>
        <w:ind w:left="720" w:hanging="720"/>
        <w:rPr>
          <w:noProof/>
        </w:rPr>
      </w:pPr>
      <w:r w:rsidRPr="00D6447D">
        <w:rPr>
          <w:noProof/>
        </w:rPr>
        <w:t>38.</w:t>
      </w:r>
      <w:r w:rsidRPr="00D6447D">
        <w:rPr>
          <w:noProof/>
        </w:rPr>
        <w:tab/>
        <w:t>Van de Vyver A, Clockaerts S, van de Lest CHA, Wei W, Verhaar J, Van Osch G, et al. Synovial Fluid Fatty Acid Profiles Differ between Osteoarthritis and Healthy Patients. Cartilage 2020; 11: 473-478.</w:t>
      </w:r>
    </w:p>
    <w:p w14:paraId="5C434CF8" w14:textId="77777777" w:rsidR="00337C9C" w:rsidRPr="00D6447D" w:rsidRDefault="00337C9C" w:rsidP="00337C9C">
      <w:pPr>
        <w:pStyle w:val="EndNoteBibliography"/>
        <w:ind w:left="720" w:hanging="720"/>
        <w:rPr>
          <w:noProof/>
        </w:rPr>
      </w:pPr>
      <w:r w:rsidRPr="00D6447D">
        <w:rPr>
          <w:noProof/>
        </w:rPr>
        <w:t>39.</w:t>
      </w:r>
      <w:r w:rsidRPr="00D6447D">
        <w:rPr>
          <w:noProof/>
        </w:rPr>
        <w:tab/>
        <w:t>Hu Y, Wu Q, Qiao Y, Zhang P, Dai W, Tao H, et al. Disturbances in Metabolic Pathways and the Identification of a Potential Biomarker Panel for Early Cartilage Degeneration in a Rabbit Anterior Cruciate Ligament Transection Model. Cartilage 2021; 13: 1376S-1387S.</w:t>
      </w:r>
    </w:p>
    <w:p w14:paraId="1CEC9E83" w14:textId="77777777" w:rsidR="00337C9C" w:rsidRPr="00D6447D" w:rsidRDefault="00337C9C" w:rsidP="00337C9C">
      <w:pPr>
        <w:pStyle w:val="EndNoteBibliography"/>
        <w:ind w:left="720" w:hanging="720"/>
        <w:rPr>
          <w:noProof/>
        </w:rPr>
      </w:pPr>
      <w:r w:rsidRPr="00D6447D">
        <w:rPr>
          <w:noProof/>
        </w:rPr>
        <w:lastRenderedPageBreak/>
        <w:t>40.</w:t>
      </w:r>
      <w:r w:rsidRPr="00D6447D">
        <w:rPr>
          <w:noProof/>
        </w:rPr>
        <w:tab/>
        <w:t>Mesiha M, Zurakowski D, Soriano J, Nielson JH, Zarins B, Murray MM. Pathologic characteristics of the torn human meniscus. Am J Sports Med 2007; 35: 103-112.</w:t>
      </w:r>
    </w:p>
    <w:p w14:paraId="3C89C7F4" w14:textId="77777777" w:rsidR="00337C9C" w:rsidRPr="00D6447D" w:rsidRDefault="00337C9C" w:rsidP="00337C9C">
      <w:pPr>
        <w:pStyle w:val="EndNoteBibliography"/>
        <w:ind w:left="720" w:hanging="720"/>
        <w:rPr>
          <w:noProof/>
        </w:rPr>
      </w:pPr>
      <w:r w:rsidRPr="00D6447D">
        <w:rPr>
          <w:noProof/>
        </w:rPr>
        <w:t>41.</w:t>
      </w:r>
      <w:r w:rsidRPr="00D6447D">
        <w:rPr>
          <w:noProof/>
        </w:rPr>
        <w:tab/>
        <w:t>Pereira H, Caridade SG, Frias AM, Silva-Correia J, Pereira DR, Cengiz IF, et al. Biomechanical and cellular segmental characterization of human meniscus: building the basis for Tissue Engineering therapies. Osteoarthritis Cartilage 2014; 22: 1271-1281.</w:t>
      </w:r>
    </w:p>
    <w:p w14:paraId="0CC8B69B" w14:textId="77777777" w:rsidR="00337C9C" w:rsidRPr="00D6447D" w:rsidRDefault="00337C9C" w:rsidP="00337C9C">
      <w:pPr>
        <w:pStyle w:val="EndNoteBibliography"/>
        <w:ind w:left="720" w:hanging="720"/>
        <w:rPr>
          <w:noProof/>
        </w:rPr>
      </w:pPr>
      <w:r w:rsidRPr="00D6447D">
        <w:rPr>
          <w:noProof/>
        </w:rPr>
        <w:t>42.</w:t>
      </w:r>
      <w:r w:rsidRPr="00D6447D">
        <w:rPr>
          <w:noProof/>
        </w:rPr>
        <w:tab/>
        <w:t>Sonnery-Cottet B, Bazille C, Hulet C, Colombet P, Cucurulo T, Panisset JC, et al. Histological features of the ACL remnant in partial tears. Knee 2014; 21: 1009-1013.</w:t>
      </w:r>
    </w:p>
    <w:p w14:paraId="0B121F6B" w14:textId="77777777" w:rsidR="00337C9C" w:rsidRPr="00D6447D" w:rsidRDefault="00337C9C" w:rsidP="00337C9C">
      <w:pPr>
        <w:pStyle w:val="EndNoteBibliography"/>
        <w:ind w:left="720" w:hanging="720"/>
        <w:rPr>
          <w:noProof/>
        </w:rPr>
      </w:pPr>
      <w:r w:rsidRPr="00D6447D">
        <w:rPr>
          <w:noProof/>
        </w:rPr>
        <w:t>43.</w:t>
      </w:r>
      <w:r w:rsidRPr="00D6447D">
        <w:rPr>
          <w:noProof/>
        </w:rPr>
        <w:tab/>
        <w:t>O'Connor MI. Sex differences in osteoarthritis of the hip and knee. J Am Acad Orthop Surg 2007; 15 Suppl 1: S22-25.</w:t>
      </w:r>
    </w:p>
    <w:p w14:paraId="514C0DCF" w14:textId="77777777" w:rsidR="00337C9C" w:rsidRPr="00D6447D" w:rsidRDefault="00337C9C" w:rsidP="00337C9C">
      <w:pPr>
        <w:pStyle w:val="EndNoteBibliography"/>
        <w:ind w:left="720" w:hanging="720"/>
        <w:rPr>
          <w:noProof/>
        </w:rPr>
      </w:pPr>
      <w:r w:rsidRPr="00D6447D">
        <w:rPr>
          <w:noProof/>
        </w:rPr>
        <w:t>44.</w:t>
      </w:r>
      <w:r w:rsidRPr="00D6447D">
        <w:rPr>
          <w:noProof/>
        </w:rPr>
        <w:tab/>
        <w:t>Adeva-Andany MM, Calvo-Castro I, Fernandez-Fernandez C, Donapetry-Garcia C, Pedre-Pineiro AM. Significance of l-carnitine for human health. IUBMB Life 2017; 69: 578-594.</w:t>
      </w:r>
    </w:p>
    <w:p w14:paraId="6DBA920B" w14:textId="77777777" w:rsidR="00337C9C" w:rsidRPr="00D6447D" w:rsidRDefault="00337C9C" w:rsidP="00337C9C">
      <w:pPr>
        <w:pStyle w:val="EndNoteBibliography"/>
        <w:ind w:left="720" w:hanging="720"/>
        <w:rPr>
          <w:noProof/>
        </w:rPr>
      </w:pPr>
      <w:r w:rsidRPr="00D6447D">
        <w:rPr>
          <w:noProof/>
        </w:rPr>
        <w:t>45.</w:t>
      </w:r>
      <w:r w:rsidRPr="00D6447D">
        <w:rPr>
          <w:noProof/>
        </w:rPr>
        <w:tab/>
        <w:t>Mingorance C, Rodriguez-Rodriguez R, Justo ML, Herrera MD, de Sotomayor MA. Pharmacological effects and clinical applications of propionyl-L-carnitine. Nutr Rev 2011; 69: 279-290.</w:t>
      </w:r>
    </w:p>
    <w:p w14:paraId="298193A7" w14:textId="77777777" w:rsidR="00337C9C" w:rsidRPr="00D6447D" w:rsidRDefault="00337C9C" w:rsidP="00337C9C">
      <w:pPr>
        <w:pStyle w:val="EndNoteBibliography"/>
        <w:ind w:left="720" w:hanging="720"/>
        <w:rPr>
          <w:noProof/>
        </w:rPr>
      </w:pPr>
      <w:r w:rsidRPr="00D6447D">
        <w:rPr>
          <w:noProof/>
        </w:rPr>
        <w:t>46.</w:t>
      </w:r>
      <w:r w:rsidRPr="00D6447D">
        <w:rPr>
          <w:noProof/>
        </w:rPr>
        <w:tab/>
        <w:t>Purdom T, Kravitz L, Dokladny K, Mermier C. Understanding the factors that effect maximal fat oxidation. J Int Soc Sports Nutr 2018; 15: 3.</w:t>
      </w:r>
    </w:p>
    <w:p w14:paraId="6B0A3778" w14:textId="77777777" w:rsidR="00337C9C" w:rsidRPr="00D6447D" w:rsidRDefault="00337C9C" w:rsidP="00337C9C">
      <w:pPr>
        <w:pStyle w:val="EndNoteBibliography"/>
        <w:ind w:left="720" w:hanging="720"/>
        <w:rPr>
          <w:noProof/>
        </w:rPr>
      </w:pPr>
      <w:r w:rsidRPr="00D6447D">
        <w:rPr>
          <w:noProof/>
        </w:rPr>
        <w:t>47.</w:t>
      </w:r>
      <w:r w:rsidRPr="00D6447D">
        <w:rPr>
          <w:noProof/>
        </w:rPr>
        <w:tab/>
        <w:t>Oosthuyse T, Bosch AN. The effect of the menstrual cycle on exercise metabolism: implications for exercise performance in eumenorrhoeic women. Sports Med 2010; 40: 207-227.</w:t>
      </w:r>
    </w:p>
    <w:p w14:paraId="01FEF394" w14:textId="77777777" w:rsidR="00337C9C" w:rsidRPr="00D6447D" w:rsidRDefault="00337C9C" w:rsidP="00337C9C">
      <w:pPr>
        <w:pStyle w:val="EndNoteBibliography"/>
        <w:ind w:left="720" w:hanging="720"/>
        <w:rPr>
          <w:noProof/>
        </w:rPr>
      </w:pPr>
      <w:r w:rsidRPr="00D6447D">
        <w:rPr>
          <w:noProof/>
        </w:rPr>
        <w:t>48.</w:t>
      </w:r>
      <w:r w:rsidRPr="00D6447D">
        <w:rPr>
          <w:noProof/>
        </w:rPr>
        <w:tab/>
        <w:t>Steinberg GR, Macaulay SL, Febbraio MA, Kemp BE. AMP-activated protein kinase--the fat controller of the energy railroad. Can J Physiol Pharmacol 2006; 84: 655-665.</w:t>
      </w:r>
    </w:p>
    <w:p w14:paraId="2CD32758" w14:textId="77777777" w:rsidR="00337C9C" w:rsidRPr="00D6447D" w:rsidRDefault="00337C9C" w:rsidP="00337C9C">
      <w:pPr>
        <w:pStyle w:val="EndNoteBibliography"/>
        <w:ind w:left="720" w:hanging="720"/>
        <w:rPr>
          <w:noProof/>
        </w:rPr>
      </w:pPr>
      <w:r w:rsidRPr="00D6447D">
        <w:rPr>
          <w:noProof/>
        </w:rPr>
        <w:t>49.</w:t>
      </w:r>
      <w:r w:rsidRPr="00D6447D">
        <w:rPr>
          <w:noProof/>
        </w:rPr>
        <w:tab/>
        <w:t>Wang J, Li J, Song D, Ni J, Ding M, Huang J, et al. AMPK: implications in osteoarthritis and therapeutic targets. Am J Transl Res 2020; 12: 7670-7681.</w:t>
      </w:r>
    </w:p>
    <w:p w14:paraId="3B9925C0" w14:textId="77777777" w:rsidR="00337C9C" w:rsidRPr="00D6447D" w:rsidRDefault="00337C9C" w:rsidP="00337C9C">
      <w:pPr>
        <w:pStyle w:val="EndNoteBibliography"/>
        <w:ind w:left="720" w:hanging="720"/>
        <w:rPr>
          <w:noProof/>
        </w:rPr>
      </w:pPr>
      <w:r w:rsidRPr="00D6447D">
        <w:rPr>
          <w:noProof/>
        </w:rPr>
        <w:t>50.</w:t>
      </w:r>
      <w:r w:rsidRPr="00D6447D">
        <w:rPr>
          <w:noProof/>
        </w:rPr>
        <w:tab/>
        <w:t>Yang S, Wang J. Estrogen Activates AMP-Activated Protein Kinase in Human Endothelial Cells via ERbeta/Ca(2+)/Calmodulin-Dependent Protein Kinase Kinase beta Pathway. Cell Biochem Biophys 2015; 72: 701-707.</w:t>
      </w:r>
    </w:p>
    <w:p w14:paraId="7D4A0BDD" w14:textId="77777777" w:rsidR="00337C9C" w:rsidRDefault="00337C9C" w:rsidP="00337C9C">
      <w:pPr>
        <w:spacing w:after="240" w:line="480" w:lineRule="auto"/>
        <w:jc w:val="both"/>
        <w:rPr>
          <w:rFonts w:cs="Arial"/>
          <w:szCs w:val="22"/>
        </w:rPr>
      </w:pPr>
      <w:r w:rsidRPr="00270CDA">
        <w:rPr>
          <w:rFonts w:cs="Arial"/>
          <w:szCs w:val="22"/>
        </w:rPr>
        <w:fldChar w:fldCharType="end"/>
      </w:r>
    </w:p>
    <w:p w14:paraId="1CB62AAD" w14:textId="77777777" w:rsidR="00337C9C" w:rsidRDefault="00337C9C" w:rsidP="00337C9C">
      <w:pPr>
        <w:rPr>
          <w:rFonts w:cs="Arial"/>
          <w:szCs w:val="22"/>
        </w:rPr>
      </w:pPr>
      <w:r>
        <w:rPr>
          <w:rFonts w:cs="Arial"/>
          <w:szCs w:val="22"/>
        </w:rPr>
        <w:br w:type="page"/>
      </w:r>
    </w:p>
    <w:p w14:paraId="138FFF66" w14:textId="77777777" w:rsidR="00337C9C" w:rsidRPr="00730047" w:rsidRDefault="00337C9C" w:rsidP="00337C9C">
      <w:pPr>
        <w:pStyle w:val="Heading1"/>
      </w:pPr>
      <w:r w:rsidRPr="00DD74D6">
        <w:lastRenderedPageBreak/>
        <w:t>Figure</w:t>
      </w:r>
      <w:r>
        <w:t xml:space="preserve">s and Tables </w:t>
      </w:r>
    </w:p>
    <w:p w14:paraId="1645A9A6" w14:textId="77777777" w:rsidR="00337C9C" w:rsidRDefault="00337C9C" w:rsidP="00337C9C">
      <w:pPr>
        <w:spacing w:line="480" w:lineRule="auto"/>
        <w:rPr>
          <w:rFonts w:cs="Arial"/>
          <w:b/>
          <w:bCs/>
        </w:rPr>
      </w:pPr>
    </w:p>
    <w:p w14:paraId="098A049F" w14:textId="77777777" w:rsidR="00337C9C" w:rsidRDefault="00337C9C" w:rsidP="00337C9C">
      <w:pPr>
        <w:spacing w:line="480" w:lineRule="auto"/>
        <w:rPr>
          <w:rFonts w:cs="Arial"/>
          <w:b/>
          <w:bCs/>
        </w:rPr>
      </w:pPr>
      <w:r>
        <w:rPr>
          <w:rFonts w:cs="Arial"/>
          <w:b/>
          <w:bCs/>
          <w:noProof/>
        </w:rPr>
        <w:drawing>
          <wp:inline distT="0" distB="0" distL="0" distR="0" wp14:anchorId="2F5043A2" wp14:editId="353F7538">
            <wp:extent cx="5943600" cy="3429635"/>
            <wp:effectExtent l="0" t="0" r="0" b="0"/>
            <wp:docPr id="2101037621" name="Picture 1" descr="Flow-flow diagram of the stud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1037621" name="Picture 1" descr="Flow-flow diagram of the study&#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3429635"/>
                    </a:xfrm>
                    <a:prstGeom prst="rect">
                      <a:avLst/>
                    </a:prstGeom>
                  </pic:spPr>
                </pic:pic>
              </a:graphicData>
            </a:graphic>
          </wp:inline>
        </w:drawing>
      </w:r>
    </w:p>
    <w:p w14:paraId="0EE00DE6" w14:textId="77777777" w:rsidR="00337C9C" w:rsidRDefault="00337C9C" w:rsidP="00337C9C">
      <w:pPr>
        <w:spacing w:line="480" w:lineRule="auto"/>
        <w:rPr>
          <w:rFonts w:cs="Arial"/>
        </w:rPr>
      </w:pPr>
      <w:r w:rsidRPr="0003051F">
        <w:rPr>
          <w:rFonts w:cs="Arial"/>
          <w:b/>
          <w:bCs/>
        </w:rPr>
        <w:t xml:space="preserve">Figure 1. </w:t>
      </w:r>
      <w:r>
        <w:rPr>
          <w:rFonts w:cs="Arial"/>
          <w:b/>
          <w:bCs/>
        </w:rPr>
        <w:t>Participant eligibility and screening.</w:t>
      </w:r>
    </w:p>
    <w:p w14:paraId="4481E4A1" w14:textId="77777777" w:rsidR="00337C9C" w:rsidRDefault="00337C9C" w:rsidP="00337C9C">
      <w:pPr>
        <w:rPr>
          <w:rFonts w:cs="Arial"/>
        </w:rPr>
      </w:pPr>
      <w:r>
        <w:rPr>
          <w:rFonts w:cs="Arial"/>
        </w:rPr>
        <w:br w:type="page"/>
      </w:r>
    </w:p>
    <w:p w14:paraId="462CD78B" w14:textId="77777777" w:rsidR="00337C9C" w:rsidRPr="0003051F" w:rsidRDefault="00337C9C" w:rsidP="00337C9C">
      <w:pPr>
        <w:spacing w:line="480" w:lineRule="auto"/>
        <w:rPr>
          <w:rFonts w:cs="Arial"/>
        </w:rPr>
      </w:pPr>
      <w:r w:rsidRPr="00D44A86">
        <w:rPr>
          <w:noProof/>
        </w:rPr>
        <w:lastRenderedPageBreak/>
        <w:t xml:space="preserve"> </w:t>
      </w:r>
      <w:r w:rsidRPr="00CB71F1">
        <w:rPr>
          <w:noProof/>
        </w:rPr>
        <w:drawing>
          <wp:inline distT="0" distB="0" distL="0" distR="0" wp14:anchorId="5E80B73D" wp14:editId="0B028D75">
            <wp:extent cx="5943600" cy="2809240"/>
            <wp:effectExtent l="0" t="0" r="0" b="0"/>
            <wp:docPr id="2058709136" name="Picture 1" descr="A comparison of a 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709136" name="Picture 1" descr="A comparison of a diagram&#10;&#10;Description automatically generated with medium confidence"/>
                    <pic:cNvPicPr/>
                  </pic:nvPicPr>
                  <pic:blipFill>
                    <a:blip r:embed="rId9"/>
                    <a:stretch>
                      <a:fillRect/>
                    </a:stretch>
                  </pic:blipFill>
                  <pic:spPr>
                    <a:xfrm>
                      <a:off x="0" y="0"/>
                      <a:ext cx="5943600" cy="2809240"/>
                    </a:xfrm>
                    <a:prstGeom prst="rect">
                      <a:avLst/>
                    </a:prstGeom>
                  </pic:spPr>
                </pic:pic>
              </a:graphicData>
            </a:graphic>
          </wp:inline>
        </w:drawing>
      </w:r>
    </w:p>
    <w:p w14:paraId="4155CE48" w14:textId="77777777" w:rsidR="00337C9C" w:rsidRDefault="00337C9C" w:rsidP="00337C9C">
      <w:pPr>
        <w:spacing w:line="480" w:lineRule="auto"/>
        <w:rPr>
          <w:rFonts w:cs="Arial"/>
          <w:b/>
          <w:bCs/>
        </w:rPr>
      </w:pPr>
      <w:r w:rsidRPr="0003051F">
        <w:rPr>
          <w:rFonts w:cs="Arial"/>
          <w:b/>
          <w:bCs/>
        </w:rPr>
        <w:t>Figure 2</w:t>
      </w:r>
      <w:r w:rsidRPr="0003051F">
        <w:rPr>
          <w:rFonts w:cs="Arial"/>
        </w:rPr>
        <w:t xml:space="preserve">. </w:t>
      </w:r>
      <w:r w:rsidRPr="0003051F">
        <w:rPr>
          <w:rFonts w:cs="Arial"/>
          <w:b/>
          <w:bCs/>
        </w:rPr>
        <w:t xml:space="preserve">Global profiles considering all detected metabolite features </w:t>
      </w:r>
      <w:r>
        <w:rPr>
          <w:rFonts w:cs="Arial"/>
          <w:b/>
          <w:bCs/>
        </w:rPr>
        <w:t xml:space="preserve">show moderate differences between </w:t>
      </w:r>
      <w:r w:rsidRPr="0003051F">
        <w:rPr>
          <w:rFonts w:cs="Arial"/>
          <w:b/>
          <w:bCs/>
        </w:rPr>
        <w:t xml:space="preserve">injury pathologies. </w:t>
      </w:r>
      <w:r w:rsidRPr="0003051F">
        <w:rPr>
          <w:rFonts w:cs="Arial"/>
        </w:rPr>
        <w:t xml:space="preserve">(A) </w:t>
      </w:r>
      <w:r>
        <w:rPr>
          <w:rFonts w:cs="Arial"/>
        </w:rPr>
        <w:t>Principal component analysis</w:t>
      </w:r>
      <w:r w:rsidRPr="0003051F">
        <w:rPr>
          <w:rFonts w:cs="Arial"/>
        </w:rPr>
        <w:t xml:space="preserve">, an unsupervised test, shows </w:t>
      </w:r>
      <w:r>
        <w:rPr>
          <w:rFonts w:cs="Arial"/>
        </w:rPr>
        <w:t>some</w:t>
      </w:r>
      <w:r w:rsidRPr="0003051F">
        <w:rPr>
          <w:rFonts w:cs="Arial"/>
        </w:rPr>
        <w:t xml:space="preserve"> overlap when considering all 7,794 features</w:t>
      </w:r>
      <w:r>
        <w:rPr>
          <w:rFonts w:cs="Arial"/>
        </w:rPr>
        <w:t xml:space="preserve"> and accounts for 40.1% of the variability in the dataset</w:t>
      </w:r>
      <w:r w:rsidRPr="0003051F">
        <w:rPr>
          <w:rFonts w:cs="Arial"/>
        </w:rPr>
        <w:t xml:space="preserve">. (B) </w:t>
      </w:r>
      <w:r>
        <w:rPr>
          <w:rFonts w:cs="Arial"/>
        </w:rPr>
        <w:t>Partial least squares-discriminant analysis</w:t>
      </w:r>
      <w:r w:rsidRPr="0003051F">
        <w:rPr>
          <w:rFonts w:cs="Arial"/>
        </w:rPr>
        <w:t xml:space="preserve">, a supervised test, </w:t>
      </w:r>
      <w:r>
        <w:rPr>
          <w:rFonts w:cs="Arial"/>
        </w:rPr>
        <w:t>similarly shows</w:t>
      </w:r>
      <w:r w:rsidRPr="0003051F">
        <w:rPr>
          <w:rFonts w:cs="Arial"/>
        </w:rPr>
        <w:t xml:space="preserve"> </w:t>
      </w:r>
      <w:r>
        <w:rPr>
          <w:rFonts w:cs="Arial"/>
        </w:rPr>
        <w:t>some</w:t>
      </w:r>
      <w:r w:rsidRPr="0003051F">
        <w:rPr>
          <w:rFonts w:cs="Arial"/>
        </w:rPr>
        <w:t xml:space="preserve"> overlap of groups</w:t>
      </w:r>
      <w:r>
        <w:rPr>
          <w:rFonts w:cs="Arial"/>
        </w:rPr>
        <w:t xml:space="preserve"> and accounts for 31.7% of the variability in the dataset</w:t>
      </w:r>
      <w:r w:rsidRPr="0003051F">
        <w:rPr>
          <w:rFonts w:cs="Arial"/>
        </w:rPr>
        <w:t xml:space="preserve">. These two tests combined suggest that global profiles generated by all metabolite features detected </w:t>
      </w:r>
      <w:r>
        <w:rPr>
          <w:rFonts w:cs="Arial"/>
        </w:rPr>
        <w:t>somewhat</w:t>
      </w:r>
      <w:r w:rsidRPr="0003051F">
        <w:rPr>
          <w:rFonts w:cs="Arial"/>
        </w:rPr>
        <w:t xml:space="preserve"> differ and that additional analyses are required to pinpoint specific phenotypic changes. The colors in A and B correspond to: Ligament injuries - light blue; Meniscal injuries - </w:t>
      </w:r>
      <w:r>
        <w:rPr>
          <w:rFonts w:cs="Arial"/>
        </w:rPr>
        <w:t>red</w:t>
      </w:r>
      <w:r w:rsidRPr="0003051F">
        <w:rPr>
          <w:rFonts w:cs="Arial"/>
        </w:rPr>
        <w:t xml:space="preserve">; Ligament and Meniscal injuries - </w:t>
      </w:r>
      <w:r>
        <w:rPr>
          <w:rFonts w:cs="Arial"/>
        </w:rPr>
        <w:t>yellow</w:t>
      </w:r>
      <w:r w:rsidRPr="0003051F">
        <w:rPr>
          <w:rFonts w:cs="Arial"/>
        </w:rPr>
        <w:t>. L = ligament injuries. M = meniscal injuries. LM = ligament and meniscal injuries.</w:t>
      </w:r>
    </w:p>
    <w:p w14:paraId="13D77162" w14:textId="77777777" w:rsidR="00337C9C" w:rsidRDefault="00337C9C" w:rsidP="00337C9C">
      <w:pPr>
        <w:spacing w:line="360" w:lineRule="auto"/>
        <w:rPr>
          <w:rFonts w:cs="Arial"/>
        </w:rPr>
      </w:pPr>
    </w:p>
    <w:p w14:paraId="4B256C2E" w14:textId="77777777" w:rsidR="00337C9C" w:rsidRDefault="00337C9C" w:rsidP="00337C9C">
      <w:pPr>
        <w:spacing w:line="360" w:lineRule="auto"/>
        <w:rPr>
          <w:rFonts w:cs="Arial"/>
        </w:rPr>
      </w:pPr>
    </w:p>
    <w:p w14:paraId="75B407A9" w14:textId="77777777" w:rsidR="00337C9C" w:rsidRDefault="00337C9C" w:rsidP="00337C9C">
      <w:pPr>
        <w:spacing w:line="360" w:lineRule="auto"/>
        <w:rPr>
          <w:rFonts w:cs="Arial"/>
        </w:rPr>
      </w:pPr>
    </w:p>
    <w:p w14:paraId="1696CE44" w14:textId="77777777" w:rsidR="00337C9C" w:rsidRDefault="00337C9C" w:rsidP="00337C9C">
      <w:pPr>
        <w:spacing w:line="360" w:lineRule="auto"/>
        <w:rPr>
          <w:rFonts w:cs="Arial"/>
        </w:rPr>
      </w:pPr>
    </w:p>
    <w:p w14:paraId="3273C186" w14:textId="77777777" w:rsidR="00337C9C" w:rsidRDefault="00337C9C" w:rsidP="00337C9C">
      <w:pPr>
        <w:spacing w:line="360" w:lineRule="auto"/>
        <w:rPr>
          <w:rFonts w:cs="Arial"/>
          <w:b/>
          <w:bCs/>
        </w:rPr>
      </w:pPr>
    </w:p>
    <w:p w14:paraId="1DD3FBB6" w14:textId="77777777" w:rsidR="00337C9C" w:rsidRDefault="00337C9C" w:rsidP="00337C9C">
      <w:pPr>
        <w:spacing w:line="360" w:lineRule="auto"/>
        <w:rPr>
          <w:rFonts w:cs="Arial"/>
          <w:b/>
          <w:bCs/>
        </w:rPr>
      </w:pPr>
    </w:p>
    <w:p w14:paraId="686C3A46" w14:textId="77777777" w:rsidR="00337C9C" w:rsidRDefault="00337C9C" w:rsidP="00337C9C">
      <w:pPr>
        <w:spacing w:line="360" w:lineRule="auto"/>
        <w:rPr>
          <w:rFonts w:cs="Arial"/>
          <w:b/>
          <w:bCs/>
        </w:rPr>
      </w:pPr>
      <w:r w:rsidRPr="00CB71F1">
        <w:rPr>
          <w:rFonts w:cs="Arial"/>
          <w:b/>
          <w:bCs/>
          <w:noProof/>
        </w:rPr>
        <w:lastRenderedPageBreak/>
        <w:drawing>
          <wp:inline distT="0" distB="0" distL="0" distR="0" wp14:anchorId="7BF9835D" wp14:editId="2E317A07">
            <wp:extent cx="5943600" cy="3606800"/>
            <wp:effectExtent l="0" t="0" r="0" b="0"/>
            <wp:docPr id="62860435" name="Picture 1" descr="A close-up of a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60435" name="Picture 1" descr="A close-up of a chart&#10;&#10;Description automatically generated"/>
                    <pic:cNvPicPr/>
                  </pic:nvPicPr>
                  <pic:blipFill>
                    <a:blip r:embed="rId10"/>
                    <a:stretch>
                      <a:fillRect/>
                    </a:stretch>
                  </pic:blipFill>
                  <pic:spPr>
                    <a:xfrm>
                      <a:off x="0" y="0"/>
                      <a:ext cx="5943600" cy="3606800"/>
                    </a:xfrm>
                    <a:prstGeom prst="rect">
                      <a:avLst/>
                    </a:prstGeom>
                  </pic:spPr>
                </pic:pic>
              </a:graphicData>
            </a:graphic>
          </wp:inline>
        </w:drawing>
      </w:r>
    </w:p>
    <w:p w14:paraId="1B04825F" w14:textId="77777777" w:rsidR="00337C9C" w:rsidRDefault="00337C9C" w:rsidP="00337C9C">
      <w:pPr>
        <w:spacing w:line="360" w:lineRule="auto"/>
        <w:rPr>
          <w:rFonts w:cs="Arial"/>
        </w:rPr>
      </w:pPr>
      <w:r>
        <w:rPr>
          <w:rFonts w:cs="Arial"/>
          <w:b/>
          <w:bCs/>
        </w:rPr>
        <w:t>Figure 3. Heatmap analyses of participants reveal metabolite features and metabolic pathways that are differently regulated between injury pathologies</w:t>
      </w:r>
      <w:r w:rsidRPr="0003051F">
        <w:rPr>
          <w:rFonts w:cs="Arial"/>
          <w:b/>
          <w:bCs/>
        </w:rPr>
        <w:t>.</w:t>
      </w:r>
      <w:r w:rsidRPr="0003051F">
        <w:rPr>
          <w:rFonts w:cs="Arial"/>
        </w:rPr>
        <w:t xml:space="preserve"> (A) </w:t>
      </w:r>
      <w:r>
        <w:rPr>
          <w:rFonts w:cs="Arial"/>
        </w:rPr>
        <w:t>Hierarchical clustering analysis visualized by a group median heatmap of the</w:t>
      </w:r>
      <w:r w:rsidRPr="0003051F">
        <w:rPr>
          <w:rFonts w:cs="Arial"/>
        </w:rPr>
        <w:t xml:space="preserve"> 25 PLS-DA Variable in Importance Projection Scores shows that different injury pathologies trigger distinct metabolic regulation patterns post-injury.</w:t>
      </w:r>
      <w:r>
        <w:rPr>
          <w:rFonts w:cs="Arial"/>
        </w:rPr>
        <w:t xml:space="preserve"> Clusters 1-3 (C1-C3) highlight different regulation patterns between injuries.</w:t>
      </w:r>
      <w:r w:rsidRPr="0003051F">
        <w:rPr>
          <w:rFonts w:cs="Arial"/>
        </w:rPr>
        <w:t xml:space="preserve"> (B) </w:t>
      </w:r>
      <w:r>
        <w:rPr>
          <w:rFonts w:cs="Arial"/>
        </w:rPr>
        <w:t xml:space="preserve">Clusters of coregulated metabolite features within synovial fluid from participants with different knee injuries indicate that distinct metabolic phenotypes across injury pathologies. </w:t>
      </w:r>
      <w:r w:rsidRPr="0003051F">
        <w:rPr>
          <w:rFonts w:cs="Arial"/>
        </w:rPr>
        <w:t xml:space="preserve">Clusters (1-3) were subjected to pathway enrichment analyses to identify pathways that differed in regulation between injury pathologies. Warmer colors (yellow) and cooler colors (blue) indicate higher and lower metabolite intensities, respectively. The colors in A-C correspond to: Ligament injuries - light blue; Meniscal injuries - </w:t>
      </w:r>
      <w:r>
        <w:rPr>
          <w:rFonts w:cs="Arial"/>
        </w:rPr>
        <w:t>red</w:t>
      </w:r>
      <w:r w:rsidRPr="0003051F">
        <w:rPr>
          <w:rFonts w:cs="Arial"/>
        </w:rPr>
        <w:t xml:space="preserve">; Ligament and Meniscal injuries - </w:t>
      </w:r>
      <w:r>
        <w:rPr>
          <w:rFonts w:cs="Arial"/>
        </w:rPr>
        <w:t>yellow</w:t>
      </w:r>
      <w:r w:rsidRPr="0003051F">
        <w:rPr>
          <w:rFonts w:cs="Arial"/>
        </w:rPr>
        <w:t>. L = ligament injuries. M = meniscal injuries. LM = ligament and meniscal injuries.</w:t>
      </w:r>
      <w:r>
        <w:rPr>
          <w:rFonts w:cs="Arial"/>
        </w:rPr>
        <w:br w:type="page"/>
      </w:r>
    </w:p>
    <w:p w14:paraId="170A426B" w14:textId="77777777" w:rsidR="00337C9C" w:rsidRPr="0003051F" w:rsidRDefault="00337C9C" w:rsidP="00337C9C">
      <w:pPr>
        <w:spacing w:line="360" w:lineRule="auto"/>
        <w:rPr>
          <w:rFonts w:cs="Arial"/>
          <w:b/>
          <w:bCs/>
        </w:rPr>
      </w:pPr>
      <w:r w:rsidRPr="007B0B17">
        <w:rPr>
          <w:rFonts w:cs="Arial"/>
          <w:b/>
          <w:bCs/>
          <w:noProof/>
        </w:rPr>
        <w:lastRenderedPageBreak/>
        <w:drawing>
          <wp:inline distT="0" distB="0" distL="0" distR="0" wp14:anchorId="3B231FF5" wp14:editId="4D8DC36F">
            <wp:extent cx="5187308" cy="4585447"/>
            <wp:effectExtent l="0" t="0" r="0" b="0"/>
            <wp:docPr id="355483172" name="Picture 1" descr="A collage of graphs showing different types of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483172" name="Picture 1" descr="A collage of graphs showing different types of circles&#10;&#10;Description automatically generated"/>
                    <pic:cNvPicPr/>
                  </pic:nvPicPr>
                  <pic:blipFill>
                    <a:blip r:embed="rId11"/>
                    <a:stretch>
                      <a:fillRect/>
                    </a:stretch>
                  </pic:blipFill>
                  <pic:spPr>
                    <a:xfrm>
                      <a:off x="0" y="0"/>
                      <a:ext cx="5198485" cy="4595327"/>
                    </a:xfrm>
                    <a:prstGeom prst="rect">
                      <a:avLst/>
                    </a:prstGeom>
                  </pic:spPr>
                </pic:pic>
              </a:graphicData>
            </a:graphic>
          </wp:inline>
        </w:drawing>
      </w:r>
    </w:p>
    <w:p w14:paraId="7FA2B66B" w14:textId="77777777" w:rsidR="00337C9C" w:rsidRDefault="00337C9C" w:rsidP="00337C9C">
      <w:pPr>
        <w:spacing w:line="360" w:lineRule="auto"/>
        <w:rPr>
          <w:rFonts w:cs="Arial"/>
        </w:rPr>
      </w:pPr>
      <w:r w:rsidRPr="0003051F">
        <w:rPr>
          <w:rFonts w:cs="Arial"/>
          <w:b/>
          <w:bCs/>
        </w:rPr>
        <w:t xml:space="preserve">Figure </w:t>
      </w:r>
      <w:r>
        <w:rPr>
          <w:rFonts w:cs="Arial"/>
          <w:b/>
          <w:bCs/>
        </w:rPr>
        <w:t>4</w:t>
      </w:r>
      <w:r w:rsidRPr="0003051F">
        <w:rPr>
          <w:rFonts w:cs="Arial"/>
          <w:b/>
          <w:bCs/>
        </w:rPr>
        <w:t>.</w:t>
      </w:r>
      <w:r w:rsidRPr="0003051F">
        <w:rPr>
          <w:rFonts w:cs="Arial"/>
        </w:rPr>
        <w:t xml:space="preserve"> </w:t>
      </w:r>
      <w:r w:rsidRPr="0003051F">
        <w:rPr>
          <w:rFonts w:cs="Arial"/>
          <w:b/>
          <w:bCs/>
        </w:rPr>
        <w:t xml:space="preserve">Metabolomic profiles of synovial fluid-derived metabolite features are associated with participant sex and injury pathology. </w:t>
      </w:r>
      <w:r w:rsidRPr="0003051F">
        <w:rPr>
          <w:rFonts w:cs="Arial"/>
        </w:rPr>
        <w:t>(A</w:t>
      </w:r>
      <w:r>
        <w:rPr>
          <w:rFonts w:cs="Arial"/>
        </w:rPr>
        <w:t xml:space="preserve">) PCA and (B) PLS-DA display some overlap when comparing all male and female participant suggesting that the SF metabolome is potentially influenced by participant sex. (C) Volcano plot analysis identified 35 </w:t>
      </w:r>
      <w:r w:rsidRPr="0003051F">
        <w:rPr>
          <w:rFonts w:cs="Arial"/>
        </w:rPr>
        <w:t xml:space="preserve">etabolite features in females that had a FC &gt; 2 and p-value &lt; 0.05. Conversely, </w:t>
      </w:r>
      <w:r>
        <w:rPr>
          <w:rFonts w:cs="Arial"/>
        </w:rPr>
        <w:t>6</w:t>
      </w:r>
      <w:r w:rsidRPr="0003051F">
        <w:rPr>
          <w:rFonts w:cs="Arial"/>
        </w:rPr>
        <w:t xml:space="preserve"> had a FC &lt; -2 and a p-value &lt; 0.05 in males.</w:t>
      </w:r>
      <w:r>
        <w:rPr>
          <w:rFonts w:cs="Arial"/>
        </w:rPr>
        <w:t xml:space="preserve"> Similarly, (D) PCA, (E) PLS-DA, and (F) volcano plot analysis was applied to examine metabolic differences between male and female p</w:t>
      </w:r>
      <w:r w:rsidRPr="0003051F">
        <w:rPr>
          <w:rFonts w:cs="Arial"/>
        </w:rPr>
        <w:t>articipants with ligament injuries and the same suite of analyses were applied to identify differences between male and female participants with meniscal injuries (</w:t>
      </w:r>
      <w:r>
        <w:rPr>
          <w:rFonts w:cs="Arial"/>
        </w:rPr>
        <w:t>G-I</w:t>
      </w:r>
      <w:r w:rsidRPr="0003051F">
        <w:rPr>
          <w:rFonts w:cs="Arial"/>
        </w:rPr>
        <w:t>). Considering the identification of subpopulations of metabolite features that differ in regulation between male and female participants (A-</w:t>
      </w:r>
      <w:r>
        <w:rPr>
          <w:rFonts w:cs="Arial"/>
        </w:rPr>
        <w:t>C</w:t>
      </w:r>
      <w:r w:rsidRPr="0003051F">
        <w:rPr>
          <w:rFonts w:cs="Arial"/>
        </w:rPr>
        <w:t>), male and female participants with ligament injuries (</w:t>
      </w:r>
      <w:r>
        <w:rPr>
          <w:rFonts w:cs="Arial"/>
        </w:rPr>
        <w:t>D-F</w:t>
      </w:r>
      <w:r w:rsidRPr="0003051F">
        <w:rPr>
          <w:rFonts w:cs="Arial"/>
        </w:rPr>
        <w:t>), and male and female participants with meniscal injuries (</w:t>
      </w:r>
      <w:r>
        <w:rPr>
          <w:rFonts w:cs="Arial"/>
        </w:rPr>
        <w:t>G-I</w:t>
      </w:r>
      <w:r w:rsidRPr="0003051F">
        <w:rPr>
          <w:rFonts w:cs="Arial"/>
        </w:rPr>
        <w:t>), it is evident that the metabolome is influenced by participant sex and injury pathology. The colors in A-</w:t>
      </w:r>
      <w:r>
        <w:rPr>
          <w:rFonts w:cs="Arial"/>
        </w:rPr>
        <w:t xml:space="preserve">I </w:t>
      </w:r>
      <w:r w:rsidRPr="0003051F">
        <w:rPr>
          <w:rFonts w:cs="Arial"/>
        </w:rPr>
        <w:t xml:space="preserve">correspond to male and female participants: pink – females, blue – males. L = ligament injuries. M = meniscal injuries. </w:t>
      </w:r>
      <w:r>
        <w:rPr>
          <w:rFonts w:cs="Arial"/>
        </w:rPr>
        <w:br w:type="page"/>
      </w:r>
    </w:p>
    <w:p w14:paraId="203D25E0" w14:textId="77777777" w:rsidR="00337C9C" w:rsidRPr="0003051F" w:rsidRDefault="00337C9C" w:rsidP="00337C9C">
      <w:pPr>
        <w:spacing w:line="360" w:lineRule="auto"/>
        <w:rPr>
          <w:rFonts w:cs="Arial"/>
        </w:rPr>
      </w:pPr>
      <w:r w:rsidRPr="007B0B17">
        <w:rPr>
          <w:noProof/>
        </w:rPr>
        <w:lastRenderedPageBreak/>
        <w:t xml:space="preserve"> </w:t>
      </w:r>
      <w:r w:rsidRPr="007B0B17">
        <w:rPr>
          <w:rFonts w:cs="Arial"/>
          <w:noProof/>
        </w:rPr>
        <w:drawing>
          <wp:inline distT="0" distB="0" distL="0" distR="0" wp14:anchorId="528F5376" wp14:editId="5F81C369">
            <wp:extent cx="5943600" cy="2053590"/>
            <wp:effectExtent l="0" t="0" r="0" b="3810"/>
            <wp:docPr id="1499593823" name="Picture 1" descr="A diagram of two peop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9593823" name="Picture 1" descr="A diagram of two people&#10;&#10;Description automatically generated"/>
                    <pic:cNvPicPr/>
                  </pic:nvPicPr>
                  <pic:blipFill>
                    <a:blip r:embed="rId12"/>
                    <a:stretch>
                      <a:fillRect/>
                    </a:stretch>
                  </pic:blipFill>
                  <pic:spPr>
                    <a:xfrm>
                      <a:off x="0" y="0"/>
                      <a:ext cx="5943600" cy="2053590"/>
                    </a:xfrm>
                    <a:prstGeom prst="rect">
                      <a:avLst/>
                    </a:prstGeom>
                  </pic:spPr>
                </pic:pic>
              </a:graphicData>
            </a:graphic>
          </wp:inline>
        </w:drawing>
      </w:r>
    </w:p>
    <w:p w14:paraId="64E2D7B7" w14:textId="77777777" w:rsidR="00337C9C" w:rsidRDefault="00337C9C" w:rsidP="00337C9C">
      <w:pPr>
        <w:spacing w:line="360" w:lineRule="auto"/>
        <w:rPr>
          <w:rFonts w:cs="Arial"/>
        </w:rPr>
      </w:pPr>
      <w:r w:rsidRPr="0003051F">
        <w:rPr>
          <w:rFonts w:cs="Arial"/>
          <w:b/>
          <w:bCs/>
        </w:rPr>
        <w:t xml:space="preserve">Figure </w:t>
      </w:r>
      <w:r>
        <w:rPr>
          <w:rFonts w:cs="Arial"/>
          <w:b/>
          <w:bCs/>
        </w:rPr>
        <w:t>5</w:t>
      </w:r>
      <w:r w:rsidRPr="0003051F">
        <w:rPr>
          <w:rFonts w:cs="Arial"/>
          <w:b/>
          <w:bCs/>
        </w:rPr>
        <w:t xml:space="preserve">. Cervonyl Carnitine differs in concentration between male and female participants. </w:t>
      </w:r>
      <w:r w:rsidRPr="0003051F">
        <w:rPr>
          <w:rFonts w:cs="Arial"/>
        </w:rPr>
        <w:t>The identified metabolite, Cervonyl carnitine, was higher in concentration in (A) all female participants compared to males</w:t>
      </w:r>
      <w:r>
        <w:rPr>
          <w:rFonts w:cs="Arial"/>
        </w:rPr>
        <w:t xml:space="preserve">, </w:t>
      </w:r>
      <w:r w:rsidRPr="0003051F">
        <w:rPr>
          <w:rFonts w:cs="Arial"/>
        </w:rPr>
        <w:t xml:space="preserve">(B) </w:t>
      </w:r>
      <w:r>
        <w:rPr>
          <w:rFonts w:cs="Arial"/>
        </w:rPr>
        <w:t xml:space="preserve">in </w:t>
      </w:r>
      <w:r w:rsidRPr="0003051F">
        <w:rPr>
          <w:rFonts w:cs="Arial"/>
        </w:rPr>
        <w:t>females with ligament injuries and (C) meniscal injuries compared to males within the same injury pathology group. Mass-to-charge intensities of interest were normalized and used to generate plots. To correct for multiple comparisons, FDR p-value corrections were performed and were less than &lt; 0.05. The colors correspond to male and female participants: pink – females, blue – males.</w:t>
      </w:r>
    </w:p>
    <w:p w14:paraId="6D7A8369" w14:textId="77777777" w:rsidR="00337C9C" w:rsidRDefault="00337C9C" w:rsidP="00337C9C">
      <w:pPr>
        <w:rPr>
          <w:rFonts w:cs="Arial"/>
        </w:rPr>
      </w:pPr>
      <w:r>
        <w:rPr>
          <w:rFonts w:cs="Arial"/>
        </w:rPr>
        <w:br w:type="page"/>
      </w:r>
    </w:p>
    <w:p w14:paraId="10103D9F" w14:textId="77777777" w:rsidR="00337C9C" w:rsidRPr="0003051F" w:rsidRDefault="00337C9C" w:rsidP="00337C9C">
      <w:pPr>
        <w:spacing w:line="360" w:lineRule="auto"/>
        <w:rPr>
          <w:rFonts w:cs="Arial"/>
        </w:rPr>
      </w:pPr>
      <w:r w:rsidRPr="0017596A">
        <w:rPr>
          <w:noProof/>
        </w:rPr>
        <w:lastRenderedPageBreak/>
        <w:t xml:space="preserve"> </w:t>
      </w:r>
      <w:r w:rsidRPr="0017596A">
        <w:rPr>
          <w:rFonts w:cs="Arial"/>
          <w:noProof/>
        </w:rPr>
        <w:drawing>
          <wp:inline distT="0" distB="0" distL="0" distR="0" wp14:anchorId="1032826B" wp14:editId="7CC1EC3A">
            <wp:extent cx="5943600" cy="2540000"/>
            <wp:effectExtent l="0" t="0" r="0" b="0"/>
            <wp:docPr id="1540129537" name="Picture 1" descr="A diagram of a cell cy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129537" name="Picture 1" descr="A diagram of a cell cycle&#10;&#10;Description automatically generated"/>
                    <pic:cNvPicPr/>
                  </pic:nvPicPr>
                  <pic:blipFill>
                    <a:blip r:embed="rId13"/>
                    <a:stretch>
                      <a:fillRect/>
                    </a:stretch>
                  </pic:blipFill>
                  <pic:spPr>
                    <a:xfrm>
                      <a:off x="0" y="0"/>
                      <a:ext cx="5943600" cy="2540000"/>
                    </a:xfrm>
                    <a:prstGeom prst="rect">
                      <a:avLst/>
                    </a:prstGeom>
                  </pic:spPr>
                </pic:pic>
              </a:graphicData>
            </a:graphic>
          </wp:inline>
        </w:drawing>
      </w:r>
    </w:p>
    <w:p w14:paraId="5A18B495" w14:textId="77777777" w:rsidR="00337C9C" w:rsidRDefault="00337C9C" w:rsidP="00337C9C">
      <w:pPr>
        <w:spacing w:line="360" w:lineRule="auto"/>
        <w:rPr>
          <w:rFonts w:cs="Arial"/>
        </w:rPr>
      </w:pPr>
      <w:r w:rsidRPr="0003051F">
        <w:rPr>
          <w:rFonts w:cs="Arial"/>
          <w:b/>
          <w:bCs/>
        </w:rPr>
        <w:t xml:space="preserve">Figure </w:t>
      </w:r>
      <w:r>
        <w:rPr>
          <w:rFonts w:cs="Arial"/>
          <w:b/>
          <w:bCs/>
        </w:rPr>
        <w:t>6</w:t>
      </w:r>
      <w:r w:rsidRPr="0003051F">
        <w:rPr>
          <w:rFonts w:cs="Arial"/>
          <w:b/>
          <w:bCs/>
        </w:rPr>
        <w:t xml:space="preserve">. Alterations in synovial fluid metabolism post-injury are associated with different injury types. </w:t>
      </w:r>
      <w:r w:rsidRPr="0003051F">
        <w:rPr>
          <w:rFonts w:cs="Arial"/>
        </w:rPr>
        <w:t xml:space="preserve">Metabolites that differ in abundance across ligament, meniscal, and ligament and meniscal injuries are associated with amino acid, lipid, and </w:t>
      </w:r>
      <w:r>
        <w:rPr>
          <w:rFonts w:cs="Arial"/>
        </w:rPr>
        <w:t>inflammation-related pathways</w:t>
      </w:r>
      <w:r w:rsidRPr="0003051F">
        <w:rPr>
          <w:rFonts w:cs="Arial"/>
        </w:rPr>
        <w:t>. Multiple amino acids</w:t>
      </w:r>
      <w:r>
        <w:rPr>
          <w:rFonts w:cs="Arial"/>
        </w:rPr>
        <w:t xml:space="preserve"> were detected within each injury pathology. Amino acids bolded in blue, red, and yellow were detected in synovial fluid from participants with ligament, meniscus, and ligament and meniscus injuries, respectively. Metabolite features detected among participants with meniscal injuries mapped to lipid-related pathways including fatty acid activation, oxidation, and biosynthesis, beta-oxidation related pathways, and others (red).  Ligament and meniscal injuries were associated with linoleate metabolism, </w:t>
      </w:r>
      <w:r w:rsidRPr="0003051F">
        <w:rPr>
          <w:rFonts w:cs="Arial"/>
        </w:rPr>
        <w:t>which is related to arachidonic acid metabolism and the generation of prostaglandins and eicosanoids (yellow).</w:t>
      </w:r>
      <w:r>
        <w:rPr>
          <w:rFonts w:cs="Arial"/>
        </w:rPr>
        <w:t xml:space="preserve"> Additionally, the metabolite features involved in the carnitine shuttle was detected in high abundances in participants with ligament and meniscal injuries. </w:t>
      </w:r>
      <w:r w:rsidRPr="0003051F">
        <w:rPr>
          <w:rFonts w:cs="Arial"/>
        </w:rPr>
        <w:t>L = ligament injuries. M = meniscal injuries. LM = ligament and meniscal injuries.</w:t>
      </w:r>
    </w:p>
    <w:p w14:paraId="00D49E56" w14:textId="77777777" w:rsidR="00337C9C" w:rsidRDefault="00337C9C" w:rsidP="00337C9C">
      <w:pPr>
        <w:spacing w:line="360" w:lineRule="auto"/>
        <w:rPr>
          <w:rFonts w:cs="Arial"/>
        </w:rPr>
      </w:pPr>
    </w:p>
    <w:p w14:paraId="77CAF36C" w14:textId="77777777" w:rsidR="00337C9C" w:rsidRDefault="00337C9C" w:rsidP="00337C9C">
      <w:pPr>
        <w:spacing w:line="360" w:lineRule="auto"/>
        <w:rPr>
          <w:rFonts w:cs="Arial"/>
        </w:rPr>
      </w:pPr>
    </w:p>
    <w:p w14:paraId="3FE9808E" w14:textId="77777777" w:rsidR="00337C9C" w:rsidRDefault="00337C9C" w:rsidP="00337C9C">
      <w:pPr>
        <w:spacing w:line="360" w:lineRule="auto"/>
        <w:rPr>
          <w:rFonts w:cs="Arial"/>
        </w:rPr>
      </w:pPr>
    </w:p>
    <w:p w14:paraId="7BF59270" w14:textId="77777777" w:rsidR="00337C9C" w:rsidRDefault="00337C9C" w:rsidP="00337C9C">
      <w:pPr>
        <w:spacing w:line="360" w:lineRule="auto"/>
        <w:rPr>
          <w:rFonts w:cs="Arial"/>
        </w:rPr>
      </w:pPr>
    </w:p>
    <w:p w14:paraId="16FFBE23" w14:textId="77777777" w:rsidR="00337C9C" w:rsidRDefault="00337C9C" w:rsidP="00337C9C">
      <w:pPr>
        <w:spacing w:line="360" w:lineRule="auto"/>
        <w:rPr>
          <w:rFonts w:cs="Arial"/>
        </w:rPr>
      </w:pPr>
    </w:p>
    <w:p w14:paraId="6C2E0A52" w14:textId="77777777" w:rsidR="00337C9C" w:rsidRDefault="00337C9C" w:rsidP="00337C9C">
      <w:pPr>
        <w:spacing w:line="360" w:lineRule="auto"/>
        <w:rPr>
          <w:rFonts w:cs="Arial"/>
        </w:rPr>
      </w:pPr>
    </w:p>
    <w:p w14:paraId="3D4EE22D" w14:textId="77777777" w:rsidR="00337C9C" w:rsidRDefault="00337C9C" w:rsidP="00337C9C">
      <w:pPr>
        <w:spacing w:line="360" w:lineRule="auto"/>
        <w:rPr>
          <w:rFonts w:cs="Arial"/>
        </w:rPr>
      </w:pPr>
    </w:p>
    <w:p w14:paraId="1647B1E4" w14:textId="77777777" w:rsidR="00337C9C" w:rsidRDefault="00337C9C" w:rsidP="00337C9C">
      <w:pPr>
        <w:spacing w:line="360" w:lineRule="auto"/>
        <w:rPr>
          <w:rFonts w:cs="Arial"/>
        </w:rPr>
      </w:pPr>
    </w:p>
    <w:p w14:paraId="57802DA0" w14:textId="77777777" w:rsidR="00337C9C" w:rsidRDefault="00337C9C" w:rsidP="00337C9C">
      <w:pPr>
        <w:spacing w:line="360" w:lineRule="auto"/>
        <w:rPr>
          <w:rFonts w:cs="Arial"/>
        </w:rPr>
      </w:pPr>
    </w:p>
    <w:p w14:paraId="6B633CFF" w14:textId="77777777" w:rsidR="00337C9C" w:rsidRPr="0003051F" w:rsidRDefault="00337C9C" w:rsidP="00337C9C">
      <w:pPr>
        <w:spacing w:line="480" w:lineRule="auto"/>
        <w:rPr>
          <w:rFonts w:cs="Arial"/>
        </w:rPr>
      </w:pPr>
      <w:r w:rsidRPr="0003051F">
        <w:rPr>
          <w:rFonts w:cs="Arial"/>
          <w:b/>
          <w:bCs/>
        </w:rPr>
        <w:lastRenderedPageBreak/>
        <w:t>Table 1.</w:t>
      </w:r>
      <w:r w:rsidRPr="0003051F">
        <w:rPr>
          <w:rFonts w:cs="Arial"/>
        </w:rPr>
        <w:t xml:space="preserve"> Participant information.  Values indicate number of participants in each group.</w:t>
      </w:r>
    </w:p>
    <w:p w14:paraId="5927F5BA" w14:textId="77777777" w:rsidR="00337C9C" w:rsidRPr="0072491F" w:rsidRDefault="00337C9C" w:rsidP="00337C9C">
      <w:pPr>
        <w:spacing w:line="480" w:lineRule="auto"/>
        <w:rPr>
          <w:rFonts w:cs="Arial"/>
        </w:rPr>
      </w:pPr>
      <w:r w:rsidRPr="00202B5D">
        <w:rPr>
          <w:rFonts w:cs="Arial"/>
          <w:noProof/>
        </w:rPr>
        <w:drawing>
          <wp:inline distT="0" distB="0" distL="0" distR="0" wp14:anchorId="36907777" wp14:editId="5F43D696">
            <wp:extent cx="4502989" cy="983826"/>
            <wp:effectExtent l="0" t="0" r="0" b="0"/>
            <wp:docPr id="13192409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240900" name=""/>
                    <pic:cNvPicPr/>
                  </pic:nvPicPr>
                  <pic:blipFill>
                    <a:blip r:embed="rId14"/>
                    <a:stretch>
                      <a:fillRect/>
                    </a:stretch>
                  </pic:blipFill>
                  <pic:spPr>
                    <a:xfrm>
                      <a:off x="0" y="0"/>
                      <a:ext cx="4542058" cy="992362"/>
                    </a:xfrm>
                    <a:prstGeom prst="rect">
                      <a:avLst/>
                    </a:prstGeom>
                  </pic:spPr>
                </pic:pic>
              </a:graphicData>
            </a:graphic>
          </wp:inline>
        </w:drawing>
      </w:r>
    </w:p>
    <w:p w14:paraId="6D0ABA68" w14:textId="77777777" w:rsidR="00337C9C" w:rsidRPr="0003051F" w:rsidRDefault="00337C9C" w:rsidP="00337C9C">
      <w:pPr>
        <w:spacing w:line="480" w:lineRule="auto"/>
        <w:rPr>
          <w:rFonts w:cs="Arial"/>
        </w:rPr>
      </w:pPr>
      <w:r w:rsidRPr="0003051F">
        <w:rPr>
          <w:rFonts w:cs="Arial"/>
          <w:b/>
          <w:bCs/>
        </w:rPr>
        <w:t xml:space="preserve">Table 2. </w:t>
      </w:r>
      <w:r w:rsidRPr="0003051F">
        <w:rPr>
          <w:rFonts w:cs="Arial"/>
        </w:rPr>
        <w:t xml:space="preserve">Metabolic pathways associated with ligament, meniscal, and ligament and meniscal injuries identified by median metabolite intensity heatmap analysis. All reported pathways have </w:t>
      </w:r>
      <w:proofErr w:type="gramStart"/>
      <w:r w:rsidRPr="0003051F">
        <w:rPr>
          <w:rFonts w:cs="Arial"/>
        </w:rPr>
        <w:t>a</w:t>
      </w:r>
      <w:proofErr w:type="gramEnd"/>
      <w:r w:rsidRPr="0003051F">
        <w:rPr>
          <w:rFonts w:cs="Arial"/>
        </w:rPr>
        <w:t xml:space="preserve"> FDR-corrected significance level &lt; 0.05.</w:t>
      </w:r>
      <w:r w:rsidRPr="0003051F">
        <w:rPr>
          <w:rFonts w:cs="Arial"/>
          <w:b/>
          <w:bCs/>
        </w:rPr>
        <w:t xml:space="preserve"> </w:t>
      </w:r>
      <w:r w:rsidRPr="0003051F">
        <w:rPr>
          <w:rFonts w:cs="Arial"/>
        </w:rPr>
        <w:t xml:space="preserve">L = ligament injuries. M = meniscal injuries. LM = ligament and meniscal injuries. Clusters defined in Figure </w:t>
      </w:r>
      <w:r>
        <w:rPr>
          <w:rFonts w:cs="Arial"/>
        </w:rPr>
        <w:t>3B.</w:t>
      </w:r>
    </w:p>
    <w:p w14:paraId="4F9E1FD1" w14:textId="77777777" w:rsidR="00337C9C" w:rsidRPr="0003051F" w:rsidRDefault="00337C9C" w:rsidP="00337C9C">
      <w:pPr>
        <w:spacing w:line="480" w:lineRule="auto"/>
        <w:rPr>
          <w:rFonts w:cs="Arial"/>
          <w:b/>
          <w:bCs/>
        </w:rPr>
      </w:pPr>
      <w:r w:rsidRPr="00202B5D">
        <w:rPr>
          <w:rFonts w:cs="Arial"/>
          <w:b/>
          <w:bCs/>
          <w:noProof/>
        </w:rPr>
        <w:drawing>
          <wp:inline distT="0" distB="0" distL="0" distR="0" wp14:anchorId="488C27D6" wp14:editId="43E1136F">
            <wp:extent cx="4332447" cy="5002681"/>
            <wp:effectExtent l="0" t="0" r="0" b="1270"/>
            <wp:docPr id="13576220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622086" name=""/>
                    <pic:cNvPicPr/>
                  </pic:nvPicPr>
                  <pic:blipFill>
                    <a:blip r:embed="rId15"/>
                    <a:stretch>
                      <a:fillRect/>
                    </a:stretch>
                  </pic:blipFill>
                  <pic:spPr>
                    <a:xfrm>
                      <a:off x="0" y="0"/>
                      <a:ext cx="4349011" cy="5021807"/>
                    </a:xfrm>
                    <a:prstGeom prst="rect">
                      <a:avLst/>
                    </a:prstGeom>
                  </pic:spPr>
                </pic:pic>
              </a:graphicData>
            </a:graphic>
          </wp:inline>
        </w:drawing>
      </w:r>
    </w:p>
    <w:p w14:paraId="00376E52" w14:textId="77777777" w:rsidR="00337C9C" w:rsidRPr="0003051F" w:rsidRDefault="00337C9C" w:rsidP="00337C9C">
      <w:pPr>
        <w:spacing w:line="360" w:lineRule="auto"/>
        <w:rPr>
          <w:rFonts w:cs="Arial"/>
        </w:rPr>
      </w:pPr>
    </w:p>
    <w:p w14:paraId="698FE7A6" w14:textId="77777777" w:rsidR="00337C9C" w:rsidRDefault="00337C9C" w:rsidP="00337C9C">
      <w:pPr>
        <w:rPr>
          <w:rFonts w:cs="Arial"/>
        </w:rPr>
      </w:pPr>
    </w:p>
    <w:p w14:paraId="50B6BD6C" w14:textId="77777777" w:rsidR="00337C9C" w:rsidRPr="0003051F" w:rsidRDefault="00337C9C" w:rsidP="00337C9C">
      <w:pPr>
        <w:pStyle w:val="Heading1"/>
      </w:pPr>
      <w:r>
        <w:t xml:space="preserve">Supporting Information </w:t>
      </w:r>
    </w:p>
    <w:p w14:paraId="0D8DB29A" w14:textId="77777777" w:rsidR="00337C9C" w:rsidRDefault="00337C9C" w:rsidP="00337C9C">
      <w:pPr>
        <w:rPr>
          <w:rFonts w:cs="Arial"/>
          <w:i/>
          <w:iCs/>
        </w:rPr>
      </w:pPr>
      <w:r>
        <w:rPr>
          <w:rFonts w:cs="Arial"/>
          <w:i/>
          <w:iCs/>
        </w:rPr>
        <w:t>Note that there is an additional file with supplementary methods, as well as additional files for supplemental tables.</w:t>
      </w:r>
    </w:p>
    <w:p w14:paraId="100973AC" w14:textId="77777777" w:rsidR="00337C9C" w:rsidRPr="0003051F" w:rsidRDefault="00337C9C" w:rsidP="00337C9C">
      <w:pPr>
        <w:spacing w:line="360" w:lineRule="auto"/>
        <w:rPr>
          <w:rFonts w:cs="Arial"/>
          <w:b/>
          <w:bCs/>
        </w:rPr>
      </w:pPr>
      <w:r>
        <w:rPr>
          <w:rFonts w:cs="Arial"/>
          <w:b/>
          <w:bCs/>
          <w:noProof/>
        </w:rPr>
        <w:drawing>
          <wp:inline distT="0" distB="0" distL="0" distR="0" wp14:anchorId="2CB3693C" wp14:editId="79D8E973">
            <wp:extent cx="5937885" cy="3289300"/>
            <wp:effectExtent l="0" t="0" r="5715" b="6350"/>
            <wp:docPr id="457559101" name="Picture 457559101" descr="Diagram of a diagram of a cell b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391820" name="Picture 6" descr="Diagram of a diagram of a cell block&#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37885" cy="3289300"/>
                    </a:xfrm>
                    <a:prstGeom prst="rect">
                      <a:avLst/>
                    </a:prstGeom>
                    <a:noFill/>
                    <a:ln>
                      <a:noFill/>
                    </a:ln>
                  </pic:spPr>
                </pic:pic>
              </a:graphicData>
            </a:graphic>
          </wp:inline>
        </w:drawing>
      </w:r>
    </w:p>
    <w:p w14:paraId="55A74A07" w14:textId="77777777" w:rsidR="00337C9C" w:rsidRPr="005812B7" w:rsidRDefault="00337C9C" w:rsidP="00337C9C">
      <w:pPr>
        <w:spacing w:line="360" w:lineRule="auto"/>
        <w:rPr>
          <w:rFonts w:cs="Arial"/>
        </w:rPr>
      </w:pPr>
      <w:r>
        <w:rPr>
          <w:rFonts w:cs="Arial"/>
          <w:b/>
          <w:bCs/>
        </w:rPr>
        <w:t xml:space="preserve">Supplementary </w:t>
      </w:r>
      <w:r w:rsidRPr="0003051F">
        <w:rPr>
          <w:rFonts w:cs="Arial"/>
          <w:b/>
          <w:bCs/>
        </w:rPr>
        <w:t xml:space="preserve">Figure </w:t>
      </w:r>
      <w:r>
        <w:rPr>
          <w:rFonts w:cs="Arial"/>
          <w:b/>
          <w:bCs/>
        </w:rPr>
        <w:t>1</w:t>
      </w:r>
      <w:r w:rsidRPr="0003051F">
        <w:rPr>
          <w:rFonts w:cs="Arial"/>
          <w:b/>
          <w:bCs/>
        </w:rPr>
        <w:t>. Proposed mechanism of AMPK activation by estrogen</w:t>
      </w:r>
      <w:r>
        <w:rPr>
          <w:rFonts w:cs="Arial"/>
        </w:rPr>
        <w:br w:type="page"/>
      </w:r>
      <w:r>
        <w:rPr>
          <w:rFonts w:cs="Arial"/>
          <w:b/>
          <w:bCs/>
        </w:rPr>
        <w:lastRenderedPageBreak/>
        <w:t>Supplementary Table Captions</w:t>
      </w:r>
    </w:p>
    <w:p w14:paraId="0DCFBF65" w14:textId="77777777" w:rsidR="00337C9C" w:rsidRDefault="00337C9C" w:rsidP="00337C9C">
      <w:pPr>
        <w:spacing w:line="480" w:lineRule="auto"/>
        <w:rPr>
          <w:rFonts w:cs="Arial"/>
          <w:b/>
          <w:bCs/>
        </w:rPr>
      </w:pPr>
    </w:p>
    <w:p w14:paraId="75EE38CA" w14:textId="77777777" w:rsidR="00337C9C" w:rsidRPr="0003051F" w:rsidRDefault="00337C9C" w:rsidP="00337C9C">
      <w:pPr>
        <w:spacing w:line="480" w:lineRule="auto"/>
        <w:rPr>
          <w:rFonts w:cs="Arial"/>
        </w:rPr>
      </w:pPr>
      <w:r w:rsidRPr="0003051F">
        <w:rPr>
          <w:rFonts w:cs="Arial"/>
          <w:b/>
          <w:bCs/>
        </w:rPr>
        <w:t xml:space="preserve">Supplementary Table 1. </w:t>
      </w:r>
      <w:r w:rsidRPr="0003051F">
        <w:rPr>
          <w:rFonts w:cs="Arial"/>
        </w:rPr>
        <w:t xml:space="preserve">Participant information for all participants including BMI, age, sex, </w:t>
      </w:r>
      <w:r>
        <w:rPr>
          <w:rFonts w:cs="Arial"/>
        </w:rPr>
        <w:t xml:space="preserve">time between injury and repair (days), </w:t>
      </w:r>
      <w:r w:rsidRPr="0003051F">
        <w:rPr>
          <w:rFonts w:cs="Arial"/>
        </w:rPr>
        <w:t>reason for knee arthroscopy repair</w:t>
      </w:r>
      <w:r>
        <w:rPr>
          <w:rFonts w:cs="Arial"/>
        </w:rPr>
        <w:t>, and injury pathology assignment</w:t>
      </w:r>
      <w:r w:rsidRPr="0003051F">
        <w:rPr>
          <w:rFonts w:cs="Arial"/>
        </w:rPr>
        <w:t xml:space="preserve">. </w:t>
      </w:r>
    </w:p>
    <w:p w14:paraId="4F0598F0" w14:textId="77777777" w:rsidR="00337C9C" w:rsidRPr="0003051F" w:rsidRDefault="00337C9C" w:rsidP="00337C9C">
      <w:pPr>
        <w:spacing w:line="480" w:lineRule="auto"/>
        <w:rPr>
          <w:rFonts w:cs="Arial"/>
          <w:b/>
          <w:bCs/>
        </w:rPr>
      </w:pPr>
    </w:p>
    <w:p w14:paraId="24C91D42" w14:textId="77777777" w:rsidR="00337C9C" w:rsidRPr="0003051F" w:rsidRDefault="00337C9C" w:rsidP="00337C9C">
      <w:pPr>
        <w:spacing w:line="480" w:lineRule="auto"/>
        <w:rPr>
          <w:rFonts w:cs="Arial"/>
        </w:rPr>
      </w:pPr>
      <w:r w:rsidRPr="0003051F">
        <w:rPr>
          <w:rFonts w:cs="Arial"/>
          <w:b/>
          <w:bCs/>
        </w:rPr>
        <w:t xml:space="preserve">Supplementary Table 2. </w:t>
      </w:r>
      <w:r w:rsidRPr="0003051F">
        <w:rPr>
          <w:rFonts w:cs="Arial"/>
        </w:rPr>
        <w:t xml:space="preserve">Identified putative metabolites that differ in abundance between injury pathology </w:t>
      </w:r>
      <w:r>
        <w:rPr>
          <w:rFonts w:cs="Arial"/>
        </w:rPr>
        <w:t xml:space="preserve">and have a variable importance in projection score greater than 2 </w:t>
      </w:r>
      <w:r w:rsidRPr="0003051F">
        <w:rPr>
          <w:rFonts w:cs="Arial"/>
        </w:rPr>
        <w:t xml:space="preserve">identified </w:t>
      </w:r>
      <w:proofErr w:type="gramStart"/>
      <w:r w:rsidRPr="0003051F">
        <w:rPr>
          <w:rFonts w:cs="Arial"/>
        </w:rPr>
        <w:t xml:space="preserve">by </w:t>
      </w:r>
      <w:r w:rsidRPr="006E02E1">
        <w:rPr>
          <w:rFonts w:cs="Arial"/>
        </w:rPr>
        <w:t xml:space="preserve"> </w:t>
      </w:r>
      <w:r>
        <w:rPr>
          <w:rFonts w:cs="Arial"/>
          <w:szCs w:val="22"/>
        </w:rPr>
        <w:t>liquid</w:t>
      </w:r>
      <w:proofErr w:type="gramEnd"/>
      <w:r>
        <w:rPr>
          <w:rFonts w:cs="Arial"/>
          <w:szCs w:val="22"/>
        </w:rPr>
        <w:t xml:space="preserve"> chromatography tandem mass spectrometry (LC-MS/MS). For all identified putative metabolites provided information includes observed mass-to-charge ratios, theoretical mass-to-charge ratios from Progenesis, ppm error, accepted human metabolome database compound identification number, accepted description, adduct, chemical formula, total score, and fragmentation score. Identifications with error &gt; 20 ppm, overall score &lt; 60, and fragmentation score &lt; 12 were excluded.</w:t>
      </w:r>
      <w:r>
        <w:rPr>
          <w:rFonts w:cs="Arial"/>
        </w:rPr>
        <w:t xml:space="preserve"> </w:t>
      </w:r>
    </w:p>
    <w:p w14:paraId="5274404C" w14:textId="77777777" w:rsidR="00337C9C" w:rsidRDefault="00337C9C" w:rsidP="00337C9C">
      <w:pPr>
        <w:spacing w:line="480" w:lineRule="auto"/>
        <w:rPr>
          <w:rFonts w:cs="Arial"/>
          <w:b/>
          <w:bCs/>
        </w:rPr>
      </w:pPr>
    </w:p>
    <w:p w14:paraId="50D37CD9" w14:textId="77777777" w:rsidR="00337C9C" w:rsidRPr="0003051F" w:rsidRDefault="00337C9C" w:rsidP="00337C9C">
      <w:pPr>
        <w:spacing w:line="480" w:lineRule="auto"/>
        <w:rPr>
          <w:rFonts w:cs="Arial"/>
        </w:rPr>
      </w:pPr>
      <w:r w:rsidRPr="0003051F">
        <w:rPr>
          <w:rFonts w:cs="Arial"/>
          <w:b/>
          <w:bCs/>
        </w:rPr>
        <w:t xml:space="preserve">Supplementary Table 3. </w:t>
      </w:r>
      <w:r w:rsidRPr="0003051F">
        <w:rPr>
          <w:rFonts w:cs="Arial"/>
        </w:rPr>
        <w:t xml:space="preserve">All metabolic pathways determined from MetaboAnalyst when comparing participants with different injury pathologies (Ligament, Meniscal, Ligament and Meniscal injuries) using median metabolite intensity heatmap analysis. Clusters defined on Figure </w:t>
      </w:r>
      <w:r>
        <w:rPr>
          <w:rFonts w:cs="Arial"/>
        </w:rPr>
        <w:t>3B</w:t>
      </w:r>
      <w:r w:rsidRPr="0003051F">
        <w:rPr>
          <w:rFonts w:cs="Arial"/>
        </w:rPr>
        <w:t>.</w:t>
      </w:r>
      <w:r w:rsidRPr="00483099">
        <w:rPr>
          <w:rFonts w:cs="Arial"/>
        </w:rPr>
        <w:t xml:space="preserve"> </w:t>
      </w:r>
      <w:r>
        <w:rPr>
          <w:rFonts w:cs="Arial"/>
        </w:rPr>
        <w:t>No statistically significant pathways were detected in cluster 4.</w:t>
      </w:r>
    </w:p>
    <w:p w14:paraId="5C69777B" w14:textId="77777777" w:rsidR="00337C9C" w:rsidRPr="0003051F" w:rsidRDefault="00337C9C" w:rsidP="00337C9C">
      <w:pPr>
        <w:spacing w:line="480" w:lineRule="auto"/>
        <w:rPr>
          <w:rFonts w:cs="Arial"/>
        </w:rPr>
      </w:pPr>
    </w:p>
    <w:p w14:paraId="5519A40A" w14:textId="77777777" w:rsidR="00337C9C" w:rsidRPr="0003051F" w:rsidRDefault="00337C9C" w:rsidP="00337C9C">
      <w:pPr>
        <w:spacing w:line="480" w:lineRule="auto"/>
        <w:rPr>
          <w:rFonts w:cs="Arial"/>
        </w:rPr>
      </w:pPr>
      <w:r w:rsidRPr="0003051F">
        <w:rPr>
          <w:rFonts w:cs="Arial"/>
          <w:b/>
          <w:bCs/>
        </w:rPr>
        <w:t>Supplementary Table 4.</w:t>
      </w:r>
      <w:r w:rsidRPr="0003051F">
        <w:rPr>
          <w:rFonts w:cs="Arial"/>
        </w:rPr>
        <w:t xml:space="preserve"> Identified putative metabolites that differ in abundance between male and female participants identified</w:t>
      </w:r>
      <w:r>
        <w:rPr>
          <w:rFonts w:cs="Arial"/>
        </w:rPr>
        <w:t xml:space="preserve"> </w:t>
      </w:r>
      <w:r w:rsidRPr="0003051F">
        <w:rPr>
          <w:rFonts w:cs="Arial"/>
        </w:rPr>
        <w:t xml:space="preserve">by </w:t>
      </w:r>
      <w:r w:rsidRPr="006E02E1">
        <w:rPr>
          <w:rFonts w:cs="Arial"/>
        </w:rPr>
        <w:t>liquid</w:t>
      </w:r>
      <w:r>
        <w:rPr>
          <w:rFonts w:cs="Arial"/>
          <w:szCs w:val="22"/>
        </w:rPr>
        <w:t xml:space="preserve"> chromatography tandem mass spectrometry (LC-MS/MS). For all identified putative metabolites provided information includes observed mass-to-charge ratios, theoretical mass-to-charge ratios from Progenesis, ppm error, accepted human metabolome database compound identification number, accepted description, adduct, chemical </w:t>
      </w:r>
      <w:r>
        <w:rPr>
          <w:rFonts w:cs="Arial"/>
          <w:szCs w:val="22"/>
        </w:rPr>
        <w:lastRenderedPageBreak/>
        <w:t>formula, total score, and fragmentation score. Identifications with error &gt; 20 ppm, overall score &lt; 60, and fragmentation score &lt; 12 were excluded.</w:t>
      </w:r>
      <w:r>
        <w:rPr>
          <w:rFonts w:cs="Arial"/>
        </w:rPr>
        <w:t xml:space="preserve"> </w:t>
      </w:r>
    </w:p>
    <w:p w14:paraId="53B70539" w14:textId="77777777" w:rsidR="00337C9C" w:rsidRPr="00A61689" w:rsidRDefault="00337C9C" w:rsidP="00337C9C">
      <w:pPr>
        <w:spacing w:line="480" w:lineRule="auto"/>
        <w:rPr>
          <w:rFonts w:cs="Arial"/>
        </w:rPr>
      </w:pPr>
    </w:p>
    <w:p w14:paraId="079EF4B8" w14:textId="77777777" w:rsidR="00DF013D" w:rsidRDefault="00DF013D"/>
    <w:sectPr w:rsidR="00DF013D" w:rsidSect="00270CDA">
      <w:footerReference w:type="even" r:id="rId17"/>
      <w:footerReference w:type="default" r:id="rId18"/>
      <w:pgSz w:w="12240" w:h="15840"/>
      <w:pgMar w:top="1440" w:right="1440" w:bottom="1440" w:left="1440" w:header="720" w:footer="720" w:gutter="0"/>
      <w:lnNumType w:countBy="5" w:restart="continuous"/>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55B5D2" w14:textId="77777777" w:rsidR="00000000" w:rsidRDefault="002A4EBC">
      <w:r>
        <w:separator/>
      </w:r>
    </w:p>
  </w:endnote>
  <w:endnote w:type="continuationSeparator" w:id="0">
    <w:p w14:paraId="5BB4D7F6" w14:textId="77777777" w:rsidR="00000000" w:rsidRDefault="002A4E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8934627"/>
      <w:docPartObj>
        <w:docPartGallery w:val="Page Numbers (Bottom of Page)"/>
        <w:docPartUnique/>
      </w:docPartObj>
    </w:sdtPr>
    <w:sdtEndPr>
      <w:rPr>
        <w:rStyle w:val="PageNumber"/>
      </w:rPr>
    </w:sdtEndPr>
    <w:sdtContent>
      <w:p w14:paraId="7528C64E" w14:textId="77777777" w:rsidR="006C40FC" w:rsidRDefault="002A4EBC" w:rsidP="005A190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84CA3DC" w14:textId="77777777" w:rsidR="006C40FC" w:rsidRDefault="006C40FC" w:rsidP="0075495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35785322"/>
      <w:docPartObj>
        <w:docPartGallery w:val="Page Numbers (Bottom of Page)"/>
        <w:docPartUnique/>
      </w:docPartObj>
    </w:sdtPr>
    <w:sdtEndPr>
      <w:rPr>
        <w:rStyle w:val="PageNumber"/>
      </w:rPr>
    </w:sdtEndPr>
    <w:sdtContent>
      <w:p w14:paraId="2B864777" w14:textId="77777777" w:rsidR="006C40FC" w:rsidRDefault="002A4EBC" w:rsidP="005A190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97062B1" w14:textId="77777777" w:rsidR="006C40FC" w:rsidRDefault="006C40FC" w:rsidP="00754950">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BBA507" w14:textId="77777777" w:rsidR="00000000" w:rsidRDefault="002A4EBC">
      <w:r>
        <w:separator/>
      </w:r>
    </w:p>
  </w:footnote>
  <w:footnote w:type="continuationSeparator" w:id="0">
    <w:p w14:paraId="06A3EE01" w14:textId="77777777" w:rsidR="00000000" w:rsidRDefault="002A4EB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185185"/>
    <w:multiLevelType w:val="multilevel"/>
    <w:tmpl w:val="D2FA5530"/>
    <w:lvl w:ilvl="0">
      <w:start w:val="1"/>
      <w:numFmt w:val="decimal"/>
      <w:lvlText w:val="%1."/>
      <w:lvlJc w:val="left"/>
      <w:pPr>
        <w:ind w:left="720" w:hanging="360"/>
      </w:pPr>
      <w:rPr>
        <w:rFonts w:hint="default"/>
      </w:rPr>
    </w:lvl>
    <w:lvl w:ilvl="1">
      <w:start w:val="1"/>
      <w:numFmt w:val="decimal"/>
      <w:isLgl/>
      <w:lvlText w:val="%1.%2"/>
      <w:lvlJc w:val="left"/>
      <w:pPr>
        <w:ind w:left="760" w:hanging="4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BEB737A"/>
    <w:multiLevelType w:val="hybridMultilevel"/>
    <w:tmpl w:val="C39848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6982825"/>
    <w:multiLevelType w:val="hybridMultilevel"/>
    <w:tmpl w:val="4AEE0412"/>
    <w:lvl w:ilvl="0" w:tplc="0764E1F6">
      <w:start w:val="7"/>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98D1C11"/>
    <w:multiLevelType w:val="hybridMultilevel"/>
    <w:tmpl w:val="FF1A1E96"/>
    <w:lvl w:ilvl="0" w:tplc="B25AD5DE">
      <w:start w:val="1"/>
      <w:numFmt w:val="decimal"/>
      <w:pStyle w:val="Heading1"/>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81637AA"/>
    <w:multiLevelType w:val="hybridMultilevel"/>
    <w:tmpl w:val="07EC261A"/>
    <w:lvl w:ilvl="0" w:tplc="19AAE3E2">
      <w:start w:val="4"/>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BB40E09"/>
    <w:multiLevelType w:val="hybridMultilevel"/>
    <w:tmpl w:val="74925E7A"/>
    <w:lvl w:ilvl="0" w:tplc="980EF05A">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A20419C"/>
    <w:multiLevelType w:val="hybridMultilevel"/>
    <w:tmpl w:val="5FA6D6CC"/>
    <w:lvl w:ilvl="0" w:tplc="BB86A0E0">
      <w:start w:val="1"/>
      <w:numFmt w:val="bullet"/>
      <w:lvlText w:val="-"/>
      <w:lvlJc w:val="left"/>
      <w:pPr>
        <w:ind w:left="720" w:hanging="360"/>
      </w:pPr>
      <w:rPr>
        <w:rFonts w:ascii="Arial" w:eastAsiaTheme="minorHAns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5192DA9"/>
    <w:multiLevelType w:val="hybridMultilevel"/>
    <w:tmpl w:val="B0B49128"/>
    <w:lvl w:ilvl="0" w:tplc="4A28407E">
      <w:start w:val="1"/>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ABB532D"/>
    <w:multiLevelType w:val="hybridMultilevel"/>
    <w:tmpl w:val="84ECE098"/>
    <w:lvl w:ilvl="0" w:tplc="BD5AD15E">
      <w:numFmt w:val="bullet"/>
      <w:lvlText w:val="-"/>
      <w:lvlJc w:val="left"/>
      <w:pPr>
        <w:ind w:left="720" w:hanging="360"/>
      </w:pPr>
      <w:rPr>
        <w:rFonts w:ascii="Arial" w:eastAsiaTheme="minorHAns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51576721">
    <w:abstractNumId w:val="8"/>
  </w:num>
  <w:num w:numId="2" w16cid:durableId="1300107708">
    <w:abstractNumId w:val="0"/>
  </w:num>
  <w:num w:numId="3" w16cid:durableId="218977722">
    <w:abstractNumId w:val="4"/>
  </w:num>
  <w:num w:numId="4" w16cid:durableId="30424296">
    <w:abstractNumId w:val="1"/>
  </w:num>
  <w:num w:numId="5" w16cid:durableId="1639914661">
    <w:abstractNumId w:val="2"/>
  </w:num>
  <w:num w:numId="6" w16cid:durableId="443959753">
    <w:abstractNumId w:val="3"/>
  </w:num>
  <w:num w:numId="7" w16cid:durableId="1781755204">
    <w:abstractNumId w:val="5"/>
  </w:num>
  <w:num w:numId="8" w16cid:durableId="384641427">
    <w:abstractNumId w:val="6"/>
  </w:num>
  <w:num w:numId="9" w16cid:durableId="44357566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7C9C"/>
    <w:rsid w:val="00152614"/>
    <w:rsid w:val="001B3A62"/>
    <w:rsid w:val="001F3C54"/>
    <w:rsid w:val="002A4EBC"/>
    <w:rsid w:val="00337C9C"/>
    <w:rsid w:val="003854BA"/>
    <w:rsid w:val="00457CCF"/>
    <w:rsid w:val="00570DB9"/>
    <w:rsid w:val="005E08B6"/>
    <w:rsid w:val="0061399D"/>
    <w:rsid w:val="006522BF"/>
    <w:rsid w:val="006C40FC"/>
    <w:rsid w:val="0072778D"/>
    <w:rsid w:val="00761CBF"/>
    <w:rsid w:val="007948DF"/>
    <w:rsid w:val="00800910"/>
    <w:rsid w:val="008E13F7"/>
    <w:rsid w:val="009955C5"/>
    <w:rsid w:val="00997E99"/>
    <w:rsid w:val="00B011BE"/>
    <w:rsid w:val="00B40518"/>
    <w:rsid w:val="00B51ACC"/>
    <w:rsid w:val="00B6553A"/>
    <w:rsid w:val="00B80045"/>
    <w:rsid w:val="00C32AF5"/>
    <w:rsid w:val="00C47F6B"/>
    <w:rsid w:val="00D0284C"/>
    <w:rsid w:val="00D13EF9"/>
    <w:rsid w:val="00D93F0B"/>
    <w:rsid w:val="00DE4C7F"/>
    <w:rsid w:val="00DF013D"/>
    <w:rsid w:val="00EA3CFB"/>
    <w:rsid w:val="00EF6B66"/>
    <w:rsid w:val="00F35B1A"/>
    <w:rsid w:val="00F42D0E"/>
    <w:rsid w:val="00F627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F8C779"/>
  <w15:chartTrackingRefBased/>
  <w15:docId w15:val="{E4C29F06-CFA7-7649-BF17-CA29DB6E97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7C9C"/>
    <w:rPr>
      <w:rFonts w:ascii="Arial" w:hAnsi="Arial"/>
      <w:kern w:val="0"/>
      <w:sz w:val="22"/>
      <w14:ligatures w14:val="none"/>
    </w:rPr>
  </w:style>
  <w:style w:type="paragraph" w:styleId="Heading1">
    <w:name w:val="heading 1"/>
    <w:basedOn w:val="Normal"/>
    <w:next w:val="Normal"/>
    <w:link w:val="Heading1Char"/>
    <w:uiPriority w:val="9"/>
    <w:qFormat/>
    <w:rsid w:val="00337C9C"/>
    <w:pPr>
      <w:numPr>
        <w:numId w:val="6"/>
      </w:numPr>
      <w:ind w:left="360"/>
      <w:jc w:val="both"/>
      <w:outlineLvl w:val="0"/>
    </w:pPr>
    <w:rPr>
      <w:rFonts w:cs="Arial"/>
      <w:b/>
      <w:bCs/>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37C9C"/>
    <w:rPr>
      <w:rFonts w:ascii="Arial" w:hAnsi="Arial" w:cs="Arial"/>
      <w:b/>
      <w:bCs/>
      <w:kern w:val="0"/>
      <w:sz w:val="22"/>
      <w:szCs w:val="22"/>
      <w14:ligatures w14:val="none"/>
    </w:rPr>
  </w:style>
  <w:style w:type="paragraph" w:styleId="ListParagraph">
    <w:name w:val="List Paragraph"/>
    <w:basedOn w:val="Normal"/>
    <w:uiPriority w:val="34"/>
    <w:qFormat/>
    <w:rsid w:val="00337C9C"/>
    <w:pPr>
      <w:ind w:left="720"/>
      <w:contextualSpacing/>
    </w:pPr>
  </w:style>
  <w:style w:type="character" w:styleId="Hyperlink">
    <w:name w:val="Hyperlink"/>
    <w:basedOn w:val="DefaultParagraphFont"/>
    <w:uiPriority w:val="99"/>
    <w:unhideWhenUsed/>
    <w:rsid w:val="00337C9C"/>
    <w:rPr>
      <w:color w:val="0000FF"/>
      <w:u w:val="single"/>
    </w:rPr>
  </w:style>
  <w:style w:type="paragraph" w:customStyle="1" w:styleId="p">
    <w:name w:val="p"/>
    <w:basedOn w:val="Normal"/>
    <w:rsid w:val="00337C9C"/>
    <w:pPr>
      <w:spacing w:before="100" w:beforeAutospacing="1" w:after="100" w:afterAutospacing="1"/>
    </w:pPr>
    <w:rPr>
      <w:rFonts w:ascii="Times New Roman" w:eastAsia="Times New Roman" w:hAnsi="Times New Roman" w:cs="Times New Roman"/>
    </w:rPr>
  </w:style>
  <w:style w:type="character" w:styleId="CommentReference">
    <w:name w:val="annotation reference"/>
    <w:basedOn w:val="DefaultParagraphFont"/>
    <w:uiPriority w:val="99"/>
    <w:semiHidden/>
    <w:unhideWhenUsed/>
    <w:rsid w:val="00337C9C"/>
    <w:rPr>
      <w:sz w:val="16"/>
      <w:szCs w:val="16"/>
    </w:rPr>
  </w:style>
  <w:style w:type="paragraph" w:styleId="CommentText">
    <w:name w:val="annotation text"/>
    <w:basedOn w:val="Normal"/>
    <w:link w:val="CommentTextChar"/>
    <w:uiPriority w:val="99"/>
    <w:unhideWhenUsed/>
    <w:rsid w:val="00337C9C"/>
    <w:rPr>
      <w:sz w:val="20"/>
      <w:szCs w:val="20"/>
    </w:rPr>
  </w:style>
  <w:style w:type="character" w:customStyle="1" w:styleId="CommentTextChar">
    <w:name w:val="Comment Text Char"/>
    <w:basedOn w:val="DefaultParagraphFont"/>
    <w:link w:val="CommentText"/>
    <w:uiPriority w:val="99"/>
    <w:rsid w:val="00337C9C"/>
    <w:rPr>
      <w:rFonts w:ascii="Arial" w:hAnsi="Arial"/>
      <w:kern w:val="0"/>
      <w:sz w:val="20"/>
      <w:szCs w:val="20"/>
      <w14:ligatures w14:val="none"/>
    </w:rPr>
  </w:style>
  <w:style w:type="paragraph" w:styleId="CommentSubject">
    <w:name w:val="annotation subject"/>
    <w:basedOn w:val="CommentText"/>
    <w:next w:val="CommentText"/>
    <w:link w:val="CommentSubjectChar"/>
    <w:uiPriority w:val="99"/>
    <w:semiHidden/>
    <w:unhideWhenUsed/>
    <w:rsid w:val="00337C9C"/>
    <w:rPr>
      <w:b/>
      <w:bCs/>
    </w:rPr>
  </w:style>
  <w:style w:type="character" w:customStyle="1" w:styleId="CommentSubjectChar">
    <w:name w:val="Comment Subject Char"/>
    <w:basedOn w:val="CommentTextChar"/>
    <w:link w:val="CommentSubject"/>
    <w:uiPriority w:val="99"/>
    <w:semiHidden/>
    <w:rsid w:val="00337C9C"/>
    <w:rPr>
      <w:rFonts w:ascii="Arial" w:hAnsi="Arial"/>
      <w:b/>
      <w:bCs/>
      <w:kern w:val="0"/>
      <w:sz w:val="20"/>
      <w:szCs w:val="20"/>
      <w14:ligatures w14:val="none"/>
    </w:rPr>
  </w:style>
  <w:style w:type="paragraph" w:customStyle="1" w:styleId="EndNoteBibliography">
    <w:name w:val="EndNote Bibliography"/>
    <w:basedOn w:val="Normal"/>
    <w:link w:val="EndNoteBibliographyChar"/>
    <w:rsid w:val="00337C9C"/>
    <w:rPr>
      <w:rFonts w:ascii="Calibri" w:eastAsia="Times New Roman" w:hAnsi="Calibri" w:cs="Calibri"/>
      <w:sz w:val="24"/>
    </w:rPr>
  </w:style>
  <w:style w:type="character" w:customStyle="1" w:styleId="EndNoteBibliographyChar">
    <w:name w:val="EndNote Bibliography Char"/>
    <w:basedOn w:val="DefaultParagraphFont"/>
    <w:link w:val="EndNoteBibliography"/>
    <w:rsid w:val="00337C9C"/>
    <w:rPr>
      <w:rFonts w:ascii="Calibri" w:eastAsia="Times New Roman" w:hAnsi="Calibri" w:cs="Calibri"/>
      <w:kern w:val="0"/>
      <w14:ligatures w14:val="none"/>
    </w:rPr>
  </w:style>
  <w:style w:type="character" w:styleId="FollowedHyperlink">
    <w:name w:val="FollowedHyperlink"/>
    <w:basedOn w:val="DefaultParagraphFont"/>
    <w:uiPriority w:val="99"/>
    <w:semiHidden/>
    <w:unhideWhenUsed/>
    <w:rsid w:val="00337C9C"/>
    <w:rPr>
      <w:color w:val="954F72" w:themeColor="followedHyperlink"/>
      <w:u w:val="single"/>
    </w:rPr>
  </w:style>
  <w:style w:type="paragraph" w:customStyle="1" w:styleId="EndNoteBibliographyTitle">
    <w:name w:val="EndNote Bibliography Title"/>
    <w:basedOn w:val="Normal"/>
    <w:link w:val="EndNoteBibliographyTitleChar"/>
    <w:rsid w:val="00337C9C"/>
    <w:pPr>
      <w:jc w:val="center"/>
    </w:pPr>
    <w:rPr>
      <w:rFonts w:ascii="Calibri" w:hAnsi="Calibri" w:cs="Calibri"/>
      <w:sz w:val="24"/>
    </w:rPr>
  </w:style>
  <w:style w:type="character" w:customStyle="1" w:styleId="EndNoteBibliographyTitleChar">
    <w:name w:val="EndNote Bibliography Title Char"/>
    <w:basedOn w:val="DefaultParagraphFont"/>
    <w:link w:val="EndNoteBibliographyTitle"/>
    <w:rsid w:val="00337C9C"/>
    <w:rPr>
      <w:rFonts w:ascii="Calibri" w:hAnsi="Calibri" w:cs="Calibri"/>
      <w:kern w:val="0"/>
      <w14:ligatures w14:val="none"/>
    </w:rPr>
  </w:style>
  <w:style w:type="paragraph" w:styleId="NormalWeb">
    <w:name w:val="Normal (Web)"/>
    <w:basedOn w:val="Normal"/>
    <w:uiPriority w:val="99"/>
    <w:semiHidden/>
    <w:unhideWhenUsed/>
    <w:rsid w:val="00337C9C"/>
    <w:pPr>
      <w:spacing w:before="100" w:beforeAutospacing="1" w:after="100" w:afterAutospacing="1"/>
    </w:pPr>
    <w:rPr>
      <w:rFonts w:ascii="Times New Roman" w:eastAsia="Times New Roman" w:hAnsi="Times New Roman" w:cs="Times New Roman"/>
    </w:rPr>
  </w:style>
  <w:style w:type="character" w:customStyle="1" w:styleId="jpfdse">
    <w:name w:val="jpfdse"/>
    <w:basedOn w:val="DefaultParagraphFont"/>
    <w:rsid w:val="00337C9C"/>
  </w:style>
  <w:style w:type="character" w:styleId="UnresolvedMention">
    <w:name w:val="Unresolved Mention"/>
    <w:basedOn w:val="DefaultParagraphFont"/>
    <w:uiPriority w:val="99"/>
    <w:semiHidden/>
    <w:unhideWhenUsed/>
    <w:rsid w:val="00337C9C"/>
    <w:rPr>
      <w:color w:val="605E5C"/>
      <w:shd w:val="clear" w:color="auto" w:fill="E1DFDD"/>
    </w:rPr>
  </w:style>
  <w:style w:type="paragraph" w:styleId="Revision">
    <w:name w:val="Revision"/>
    <w:hidden/>
    <w:uiPriority w:val="99"/>
    <w:semiHidden/>
    <w:rsid w:val="00337C9C"/>
    <w:rPr>
      <w:kern w:val="0"/>
      <w14:ligatures w14:val="none"/>
    </w:rPr>
  </w:style>
  <w:style w:type="paragraph" w:styleId="Footer">
    <w:name w:val="footer"/>
    <w:basedOn w:val="Normal"/>
    <w:link w:val="FooterChar"/>
    <w:uiPriority w:val="99"/>
    <w:unhideWhenUsed/>
    <w:rsid w:val="00337C9C"/>
    <w:pPr>
      <w:tabs>
        <w:tab w:val="center" w:pos="4680"/>
        <w:tab w:val="right" w:pos="9360"/>
      </w:tabs>
    </w:pPr>
  </w:style>
  <w:style w:type="character" w:customStyle="1" w:styleId="FooterChar">
    <w:name w:val="Footer Char"/>
    <w:basedOn w:val="DefaultParagraphFont"/>
    <w:link w:val="Footer"/>
    <w:uiPriority w:val="99"/>
    <w:rsid w:val="00337C9C"/>
    <w:rPr>
      <w:rFonts w:ascii="Arial" w:hAnsi="Arial"/>
      <w:kern w:val="0"/>
      <w:sz w:val="22"/>
      <w14:ligatures w14:val="none"/>
    </w:rPr>
  </w:style>
  <w:style w:type="character" w:styleId="PageNumber">
    <w:name w:val="page number"/>
    <w:basedOn w:val="DefaultParagraphFont"/>
    <w:uiPriority w:val="99"/>
    <w:semiHidden/>
    <w:unhideWhenUsed/>
    <w:rsid w:val="00337C9C"/>
  </w:style>
  <w:style w:type="character" w:styleId="LineNumber">
    <w:name w:val="line number"/>
    <w:basedOn w:val="DefaultParagraphFont"/>
    <w:uiPriority w:val="99"/>
    <w:semiHidden/>
    <w:unhideWhenUsed/>
    <w:rsid w:val="00337C9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mailto:rjune@montana.edu" TargetMode="Externa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29</Pages>
  <Words>9820</Words>
  <Characters>55975</Characters>
  <Application>Microsoft Office Word</Application>
  <DocSecurity>0</DocSecurity>
  <Lines>466</Lines>
  <Paragraphs>131</Paragraphs>
  <ScaleCrop>false</ScaleCrop>
  <Company/>
  <LinksUpToDate>false</LinksUpToDate>
  <CharactersWithSpaces>65664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Hope Welhaven</dc:creator>
  <cp:keywords/>
  <dc:description/>
  <cp:lastModifiedBy>June, Ronald</cp:lastModifiedBy>
  <cp:revision>3</cp:revision>
  <dcterms:created xsi:type="dcterms:W3CDTF">2023-08-20T20:21:00Z</dcterms:created>
  <dcterms:modified xsi:type="dcterms:W3CDTF">2023-08-20T20:21:00Z</dcterms:modified>
</cp:coreProperties>
</file>