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742A05" w14:textId="77777777" w:rsidR="00AD363D" w:rsidRPr="0090150D" w:rsidRDefault="00AD363D" w:rsidP="00AD363D">
      <w:pPr>
        <w:widowControl/>
        <w:tabs>
          <w:tab w:val="center" w:pos="4680"/>
          <w:tab w:val="right" w:pos="9360"/>
        </w:tabs>
        <w:jc w:val="center"/>
        <w:rPr>
          <w:rFonts w:ascii="Myriad Pro" w:eastAsia="宋体" w:hAnsi="Myriad Pro" w:cs="Times New Roman"/>
          <w:kern w:val="0"/>
          <w:sz w:val="22"/>
          <w:lang w:eastAsia="en-US"/>
        </w:rPr>
      </w:pPr>
      <w:bookmarkStart w:id="0" w:name="OLE_LINK92"/>
      <w:r w:rsidRPr="0090150D">
        <w:rPr>
          <w:rFonts w:ascii="Myriad Pro" w:eastAsia="宋体" w:hAnsi="Myriad Pro" w:cs="Times New Roman"/>
          <w:kern w:val="0"/>
          <w:sz w:val="22"/>
          <w:lang w:eastAsia="en-US"/>
        </w:rPr>
        <w:t xml:space="preserve">Journal of Geophysical Research – </w:t>
      </w:r>
      <w:proofErr w:type="spellStart"/>
      <w:r w:rsidRPr="0090150D">
        <w:rPr>
          <w:rFonts w:ascii="Myriad Pro" w:eastAsia="宋体" w:hAnsi="Myriad Pro" w:cs="Times New Roman"/>
          <w:kern w:val="0"/>
          <w:sz w:val="22"/>
          <w:lang w:eastAsia="en-US"/>
        </w:rPr>
        <w:t>Biogeosciences</w:t>
      </w:r>
      <w:proofErr w:type="spellEnd"/>
    </w:p>
    <w:p w14:paraId="1F7CD7D6" w14:textId="77777777" w:rsidR="00AD363D" w:rsidRPr="0090150D" w:rsidRDefault="00AD363D" w:rsidP="00AD363D">
      <w:pPr>
        <w:widowControl/>
        <w:spacing w:before="100" w:beforeAutospacing="1" w:after="100" w:afterAutospacing="1"/>
        <w:jc w:val="center"/>
        <w:rPr>
          <w:rFonts w:ascii="Myriad Pro" w:eastAsia="宋体" w:hAnsi="Myriad Pro" w:cs="Times New Roman"/>
          <w:kern w:val="0"/>
          <w:sz w:val="22"/>
          <w:lang w:eastAsia="en-US"/>
        </w:rPr>
      </w:pPr>
    </w:p>
    <w:p w14:paraId="237ED7CE" w14:textId="4899531C" w:rsidR="00B547CD" w:rsidRPr="0090150D" w:rsidRDefault="00AD363D" w:rsidP="00AD363D">
      <w:pPr>
        <w:widowControl/>
        <w:spacing w:before="100" w:beforeAutospacing="1" w:after="100" w:afterAutospacing="1"/>
        <w:jc w:val="center"/>
        <w:rPr>
          <w:rFonts w:ascii="Myriad Pro" w:eastAsia="宋体" w:hAnsi="Myriad Pro" w:cs="Times New Roman"/>
          <w:kern w:val="0"/>
          <w:sz w:val="22"/>
          <w:lang w:eastAsia="en-US"/>
        </w:rPr>
      </w:pPr>
      <w:r w:rsidRPr="0090150D">
        <w:rPr>
          <w:rFonts w:ascii="Myriad Pro" w:eastAsia="宋体" w:hAnsi="Myriad Pro" w:cs="Times New Roman"/>
          <w:kern w:val="0"/>
          <w:sz w:val="22"/>
          <w:lang w:eastAsia="en-US"/>
        </w:rPr>
        <w:t>Supporting Information for</w:t>
      </w:r>
    </w:p>
    <w:p w14:paraId="0993A0E2" w14:textId="4C81F438" w:rsidR="00136516" w:rsidRPr="0090150D" w:rsidRDefault="001D0A66" w:rsidP="002D013E">
      <w:pPr>
        <w:spacing w:line="360" w:lineRule="auto"/>
        <w:jc w:val="center"/>
        <w:rPr>
          <w:rFonts w:ascii="Myriad Pro" w:eastAsia="宋体" w:hAnsi="Myriad Pro" w:cs="Times New Roman"/>
          <w:b/>
          <w:kern w:val="0"/>
          <w:sz w:val="22"/>
          <w:lang w:eastAsia="en-US"/>
        </w:rPr>
      </w:pPr>
      <w:bookmarkStart w:id="1" w:name="_Hlk128600620"/>
      <w:bookmarkEnd w:id="0"/>
      <w:r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 xml:space="preserve">Soil microbial community in 47 Chinese </w:t>
      </w:r>
      <w:bookmarkStart w:id="2" w:name="_Hlk146129073"/>
      <w:r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>forest sites</w:t>
      </w:r>
      <w:bookmarkEnd w:id="2"/>
      <w:r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 xml:space="preserve">: </w:t>
      </w:r>
      <w:r w:rsidR="005A5D50"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>b</w:t>
      </w:r>
      <w:r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 xml:space="preserve">iogeographic patterns and links with </w:t>
      </w:r>
      <w:bookmarkEnd w:id="1"/>
      <w:r w:rsidR="00136516" w:rsidRPr="0090150D">
        <w:rPr>
          <w:rFonts w:ascii="Myriad Pro" w:eastAsia="宋体" w:hAnsi="Myriad Pro" w:cs="Times New Roman"/>
          <w:b/>
          <w:kern w:val="0"/>
          <w:sz w:val="22"/>
          <w:lang w:eastAsia="en-US"/>
        </w:rPr>
        <w:t>soil dissolved organic matter</w:t>
      </w:r>
    </w:p>
    <w:p w14:paraId="33E6F647" w14:textId="00685DCE" w:rsidR="00BD1DFA" w:rsidRPr="0090150D" w:rsidRDefault="00BD1DFA" w:rsidP="002D013E">
      <w:pPr>
        <w:pStyle w:val="BBAuthorName"/>
        <w:jc w:val="both"/>
        <w:rPr>
          <w:rFonts w:ascii="Myriad Pro" w:eastAsia="宋体" w:hAnsi="Myriad Pro"/>
          <w:i w:val="0"/>
          <w:sz w:val="22"/>
          <w:szCs w:val="22"/>
        </w:rPr>
      </w:pPr>
      <w:r w:rsidRPr="0090150D">
        <w:rPr>
          <w:rFonts w:ascii="Myriad Pro" w:eastAsia="宋体" w:hAnsi="Myriad Pro"/>
          <w:i w:val="0"/>
          <w:sz w:val="22"/>
          <w:szCs w:val="22"/>
        </w:rPr>
        <w:t>Zongxiao Zhang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Qiang Zhang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3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</w:t>
      </w:r>
      <w:proofErr w:type="spellStart"/>
      <w:r w:rsidRPr="0090150D">
        <w:rPr>
          <w:rFonts w:ascii="Myriad Pro" w:eastAsia="宋体" w:hAnsi="Myriad Pro"/>
          <w:i w:val="0"/>
          <w:sz w:val="22"/>
          <w:szCs w:val="22"/>
        </w:rPr>
        <w:t>Yinghui</w:t>
      </w:r>
      <w:proofErr w:type="spellEnd"/>
      <w:r w:rsidRPr="0090150D">
        <w:rPr>
          <w:rFonts w:ascii="Myriad Pro" w:eastAsia="宋体" w:hAnsi="Myriad Pro"/>
          <w:i w:val="0"/>
          <w:sz w:val="22"/>
          <w:szCs w:val="22"/>
        </w:rPr>
        <w:t xml:space="preserve"> Wang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 xml:space="preserve">, </w:t>
      </w:r>
      <w:r w:rsidRPr="0090150D">
        <w:rPr>
          <w:rFonts w:ascii="Myriad Pro" w:eastAsia="宋体" w:hAnsi="Myriad Pro"/>
          <w:i w:val="0"/>
          <w:sz w:val="22"/>
          <w:szCs w:val="22"/>
        </w:rPr>
        <w:t>Peng Zhang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</w:t>
      </w:r>
      <w:proofErr w:type="spellStart"/>
      <w:r w:rsidRPr="0090150D">
        <w:rPr>
          <w:rFonts w:ascii="Myriad Pro" w:eastAsia="宋体" w:hAnsi="Myriad Pro"/>
          <w:i w:val="0"/>
          <w:sz w:val="22"/>
          <w:szCs w:val="22"/>
        </w:rPr>
        <w:t>Guisen</w:t>
      </w:r>
      <w:proofErr w:type="spellEnd"/>
      <w:r w:rsidRPr="0090150D">
        <w:rPr>
          <w:rFonts w:ascii="Myriad Pro" w:eastAsia="宋体" w:hAnsi="Myriad Pro"/>
          <w:i w:val="0"/>
          <w:sz w:val="22"/>
          <w:szCs w:val="22"/>
        </w:rPr>
        <w:t xml:space="preserve"> Deng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 xml:space="preserve">, </w:t>
      </w:r>
      <w:proofErr w:type="spellStart"/>
      <w:r w:rsidRPr="0090150D">
        <w:rPr>
          <w:rFonts w:ascii="Myriad Pro" w:eastAsia="宋体" w:hAnsi="Myriad Pro"/>
          <w:i w:val="0"/>
          <w:sz w:val="22"/>
          <w:szCs w:val="22"/>
        </w:rPr>
        <w:t>Guodong</w:t>
      </w:r>
      <w:proofErr w:type="spellEnd"/>
      <w:r w:rsidRPr="0090150D">
        <w:rPr>
          <w:rFonts w:ascii="Myriad Pro" w:eastAsia="宋体" w:hAnsi="Myriad Pro"/>
          <w:i w:val="0"/>
          <w:sz w:val="22"/>
          <w:szCs w:val="22"/>
        </w:rPr>
        <w:t xml:space="preserve"> Sun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 xml:space="preserve">, </w:t>
      </w:r>
      <w:proofErr w:type="spellStart"/>
      <w:r w:rsidRPr="0090150D">
        <w:rPr>
          <w:rFonts w:ascii="Myriad Pro" w:eastAsia="宋体" w:hAnsi="Myriad Pro"/>
          <w:i w:val="0"/>
          <w:sz w:val="22"/>
          <w:szCs w:val="22"/>
        </w:rPr>
        <w:t>Yuanxi</w:t>
      </w:r>
      <w:proofErr w:type="spellEnd"/>
      <w:r w:rsidRPr="0090150D">
        <w:rPr>
          <w:rFonts w:ascii="Myriad Pro" w:eastAsia="宋体" w:hAnsi="Myriad Pro"/>
          <w:i w:val="0"/>
          <w:sz w:val="22"/>
          <w:szCs w:val="22"/>
        </w:rPr>
        <w:t xml:space="preserve"> Yang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1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 xml:space="preserve">, </w:t>
      </w:r>
      <w:r w:rsidRPr="0090150D">
        <w:rPr>
          <w:rFonts w:ascii="Myriad Pro" w:eastAsia="宋体" w:hAnsi="Myriad Pro"/>
          <w:i w:val="0"/>
          <w:sz w:val="22"/>
          <w:szCs w:val="22"/>
        </w:rPr>
        <w:t>Ke Jiang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4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Shuo Jiao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5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Xue Guo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6</w:t>
      </w:r>
      <w:r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,</w:t>
      </w:r>
      <w:r w:rsidRPr="0090150D">
        <w:rPr>
          <w:rFonts w:ascii="Myriad Pro" w:eastAsia="宋体" w:hAnsi="Myriad Pro"/>
          <w:i w:val="0"/>
          <w:sz w:val="22"/>
          <w:szCs w:val="22"/>
        </w:rPr>
        <w:t xml:space="preserve"> </w:t>
      </w:r>
      <w:proofErr w:type="spellStart"/>
      <w:r w:rsidRPr="0090150D">
        <w:rPr>
          <w:rFonts w:ascii="Myriad Pro" w:eastAsia="宋体" w:hAnsi="Myriad Pro"/>
          <w:i w:val="0"/>
          <w:sz w:val="22"/>
          <w:szCs w:val="22"/>
        </w:rPr>
        <w:t>Junjian</w:t>
      </w:r>
      <w:proofErr w:type="spellEnd"/>
      <w:r w:rsidRPr="0090150D">
        <w:rPr>
          <w:rFonts w:ascii="Myriad Pro" w:eastAsia="宋体" w:hAnsi="Myriad Pro"/>
          <w:i w:val="0"/>
          <w:sz w:val="22"/>
          <w:szCs w:val="22"/>
        </w:rPr>
        <w:t xml:space="preserve"> Wang</w:t>
      </w:r>
      <w:r w:rsidR="002D013E" w:rsidRPr="0090150D">
        <w:rPr>
          <w:rFonts w:ascii="Myriad Pro" w:eastAsia="宋体" w:hAnsi="Myriad Pro"/>
          <w:i w:val="0"/>
          <w:sz w:val="22"/>
          <w:szCs w:val="22"/>
          <w:vertAlign w:val="superscript"/>
        </w:rPr>
        <w:t>2</w:t>
      </w:r>
    </w:p>
    <w:p w14:paraId="3E82CCDF" w14:textId="751A3041" w:rsidR="00BD1DFA" w:rsidRPr="00963E20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1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 xml:space="preserve">State Environmental Protection Key Laboratory of Integrated Surface Water-Groundwater Pollution Control, School of Environmental Science and Engineering, Southern University of Science and Technology, Shenzhen, </w:t>
      </w:r>
      <w:r w:rsidR="00674216" w:rsidRPr="00963E20">
        <w:rPr>
          <w:rFonts w:ascii="Myriad Pro" w:eastAsia="宋体" w:hAnsi="Myriad Pro"/>
          <w:i w:val="0"/>
          <w:sz w:val="18"/>
          <w:szCs w:val="18"/>
        </w:rPr>
        <w:t xml:space="preserve">Guangdong 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518055, China</w:t>
      </w:r>
    </w:p>
    <w:p w14:paraId="3AFA6100" w14:textId="679C7231" w:rsidR="00BD1DFA" w:rsidRPr="00963E20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2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Guangdong Provincial Key Laboratory of Soil and Groundwater Pollution Control, Southern University of Science and Technology, Shenzhen, Guangdong 518055, China</w:t>
      </w:r>
    </w:p>
    <w:p w14:paraId="32681C9C" w14:textId="5E1616D2" w:rsidR="00BD1DFA" w:rsidRPr="00963E20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3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School of Environment, Harbin Institute of Technology, Harbin, 150090, China</w:t>
      </w:r>
    </w:p>
    <w:p w14:paraId="5F1E5DD1" w14:textId="25B915FD" w:rsidR="00BD1DFA" w:rsidRPr="00963E20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4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Key Laboratory of Coastal Environment and Resources of Zhejiang Province, School of Engineering, Westlake University, Hangzhou, Zhejiang 310024, China</w:t>
      </w:r>
    </w:p>
    <w:p w14:paraId="2B021044" w14:textId="72EBF098" w:rsidR="00BD1DFA" w:rsidRPr="00963E20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5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State Key Laboratory of Crop Stress Biology in Arid Areas, Shaanxi Key Laboratory of Agricultural and Environmental Microbiology, College of Life Sciences, Northwest A&amp;F University, Yangling, Shaanxi 712100, China</w:t>
      </w:r>
    </w:p>
    <w:p w14:paraId="0936C56B" w14:textId="2E2E088F" w:rsidR="00BD1DFA" w:rsidRDefault="002D013E" w:rsidP="002D013E">
      <w:pPr>
        <w:pStyle w:val="BBAuthorName"/>
        <w:rPr>
          <w:rFonts w:ascii="Myriad Pro" w:eastAsia="宋体" w:hAnsi="Myriad Pro"/>
          <w:i w:val="0"/>
          <w:sz w:val="18"/>
          <w:szCs w:val="18"/>
        </w:rPr>
      </w:pPr>
      <w:r w:rsidRPr="00963E20">
        <w:rPr>
          <w:rFonts w:ascii="Myriad Pro" w:eastAsia="宋体" w:hAnsi="Myriad Pro"/>
          <w:i w:val="0"/>
          <w:sz w:val="18"/>
          <w:szCs w:val="18"/>
          <w:vertAlign w:val="superscript"/>
        </w:rPr>
        <w:t>6</w:t>
      </w:r>
      <w:r w:rsidR="00BD1DFA" w:rsidRPr="00963E20">
        <w:rPr>
          <w:rFonts w:ascii="Myriad Pro" w:eastAsia="宋体" w:hAnsi="Myriad Pro"/>
          <w:i w:val="0"/>
          <w:sz w:val="18"/>
          <w:szCs w:val="18"/>
        </w:rPr>
        <w:t>State Key Joint Laboratory of Environment Simulation and Pollution Control, School of Environment, Tsinghua University, Beijing 100089, China</w:t>
      </w:r>
    </w:p>
    <w:p w14:paraId="3BA1E493" w14:textId="77777777" w:rsidR="00EC4C2D" w:rsidRDefault="00EC4C2D" w:rsidP="00EC4C2D">
      <w:pPr>
        <w:rPr>
          <w:rFonts w:ascii="Myriad Pro" w:hAnsi="Myriad Pro"/>
          <w:b/>
        </w:rPr>
      </w:pPr>
      <w:r w:rsidRPr="00CE6EAA">
        <w:rPr>
          <w:rFonts w:ascii="Myriad Pro" w:hAnsi="Myriad Pro"/>
          <w:b/>
        </w:rPr>
        <w:lastRenderedPageBreak/>
        <w:t>Contents of this file</w:t>
      </w:r>
      <w:r>
        <w:rPr>
          <w:rFonts w:ascii="Myriad Pro" w:hAnsi="Myriad Pro"/>
          <w:b/>
        </w:rPr>
        <w:t xml:space="preserve"> </w:t>
      </w:r>
    </w:p>
    <w:p w14:paraId="4CCAAC40" w14:textId="77777777" w:rsidR="00EC4C2D" w:rsidRPr="00E40896" w:rsidRDefault="00EC4C2D" w:rsidP="00EC4C2D">
      <w:pPr>
        <w:rPr>
          <w:rFonts w:ascii="Myriad Pro" w:hAnsi="Myriad Pro"/>
        </w:rPr>
      </w:pPr>
    </w:p>
    <w:p w14:paraId="070BFDAE" w14:textId="5EC1A8E1" w:rsidR="00EC4C2D" w:rsidRPr="00CE6EAA" w:rsidRDefault="00EC4C2D" w:rsidP="00EC4C2D">
      <w:pPr>
        <w:ind w:left="720"/>
        <w:rPr>
          <w:rFonts w:ascii="Myriad Pro" w:hAnsi="Myriad Pro"/>
          <w:sz w:val="22"/>
        </w:rPr>
      </w:pPr>
      <w:r w:rsidRPr="00CE6EAA">
        <w:rPr>
          <w:rFonts w:ascii="Myriad Pro" w:hAnsi="Myriad Pro"/>
          <w:sz w:val="22"/>
        </w:rPr>
        <w:t>Figures S1 to S</w:t>
      </w:r>
      <w:r>
        <w:rPr>
          <w:rFonts w:ascii="Myriad Pro" w:hAnsi="Myriad Pro"/>
          <w:sz w:val="22"/>
        </w:rPr>
        <w:t>11</w:t>
      </w:r>
    </w:p>
    <w:p w14:paraId="720F9D7A" w14:textId="1CF610E7" w:rsidR="00EC4C2D" w:rsidRPr="00CE6EAA" w:rsidRDefault="00EC4C2D" w:rsidP="00EC4C2D">
      <w:pPr>
        <w:ind w:left="720"/>
        <w:rPr>
          <w:rFonts w:ascii="Myriad Pro" w:hAnsi="Myriad Pro"/>
          <w:sz w:val="22"/>
        </w:rPr>
      </w:pPr>
      <w:r w:rsidRPr="00CE6EAA">
        <w:rPr>
          <w:rFonts w:ascii="Myriad Pro" w:hAnsi="Myriad Pro"/>
          <w:sz w:val="22"/>
        </w:rPr>
        <w:t>Tables S1 to S</w:t>
      </w:r>
      <w:r>
        <w:rPr>
          <w:rFonts w:ascii="Myriad Pro" w:hAnsi="Myriad Pro"/>
          <w:sz w:val="22"/>
        </w:rPr>
        <w:t xml:space="preserve">2 </w:t>
      </w:r>
    </w:p>
    <w:p w14:paraId="1BE0FFEF" w14:textId="77777777" w:rsidR="00DE6759" w:rsidRDefault="00DE6759" w:rsidP="00DE6759">
      <w:pPr>
        <w:spacing w:before="100" w:beforeAutospacing="1" w:after="100" w:afterAutospacing="1"/>
        <w:rPr>
          <w:rFonts w:ascii="Myriad Pro" w:hAnsi="Myriad Pro"/>
          <w:b/>
          <w:szCs w:val="24"/>
        </w:rPr>
      </w:pPr>
      <w:r w:rsidRPr="00CE6EAA">
        <w:rPr>
          <w:rFonts w:ascii="Myriad Pro" w:hAnsi="Myriad Pro"/>
          <w:b/>
          <w:bCs/>
          <w:szCs w:val="24"/>
        </w:rPr>
        <w:t>Introduction</w:t>
      </w:r>
      <w:r w:rsidRPr="00CE6EAA">
        <w:rPr>
          <w:rFonts w:ascii="Myriad Pro" w:hAnsi="Myriad Pro"/>
          <w:b/>
          <w:szCs w:val="24"/>
        </w:rPr>
        <w:t xml:space="preserve"> </w:t>
      </w:r>
    </w:p>
    <w:p w14:paraId="5A297C48" w14:textId="7E6D3610" w:rsidR="00EC4C2D" w:rsidRPr="00D02442" w:rsidRDefault="00DE6759" w:rsidP="00D02442">
      <w:pPr>
        <w:spacing w:before="100" w:beforeAutospacing="1" w:after="100" w:afterAutospacing="1"/>
        <w:rPr>
          <w:rFonts w:ascii="Myriad Pro" w:hAnsi="Myriad Pro" w:hint="eastAsia"/>
          <w:b/>
          <w:szCs w:val="24"/>
        </w:rPr>
      </w:pPr>
      <w:r>
        <w:rPr>
          <w:rFonts w:ascii="Myriad Pro" w:hAnsi="Myriad Pro"/>
          <w:b/>
          <w:szCs w:val="24"/>
        </w:rPr>
        <w:tab/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The supporting information contains 11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figures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and 2 tables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. Figure S1 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to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S4 showed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the spatial heterogeneity of microbial communities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in 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>forest s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oils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>. F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igure S5 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to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7 demonstrate the correlation between soil variables and spatial variation in forest soil microorganisms. Figure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>8 show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ed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disparities in microbial community composition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. 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Figure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>9 exhibits the impact of soil dissolved organic matter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(DOM)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on microbial phylogenetic turnover. Figures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10 and 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S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11 depict the influence of soil variables on patterns of microbial co-occurrence. Table S1 serves as a supplement to Figure 3 in the </w:t>
      </w:r>
      <w:r w:rsidR="00E41B69">
        <w:rPr>
          <w:rFonts w:ascii="Myriad Pro" w:eastAsia="宋体" w:hAnsi="Myriad Pro" w:cs="Times New Roman" w:hint="eastAsia"/>
          <w:kern w:val="0"/>
          <w:sz w:val="22"/>
        </w:rPr>
        <w:t>m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>anuscript</w:t>
      </w:r>
      <w:r w:rsidR="00E41B69">
        <w:rPr>
          <w:rFonts w:ascii="Myriad Pro" w:eastAsia="宋体" w:hAnsi="Myriad Pro" w:cs="Times New Roman"/>
          <w:kern w:val="0"/>
          <w:sz w:val="22"/>
          <w:lang w:eastAsia="en-US"/>
        </w:rPr>
        <w:t>.</w:t>
      </w:r>
      <w:r w:rsidR="00E41B69" w:rsidRPr="00E41B69">
        <w:rPr>
          <w:rFonts w:ascii="Myriad Pro" w:eastAsia="宋体" w:hAnsi="Myriad Pro" w:cs="Times New Roman"/>
          <w:kern w:val="0"/>
          <w:sz w:val="22"/>
          <w:lang w:eastAsia="en-US"/>
        </w:rPr>
        <w:t xml:space="preserve"> Table S2 presents the topological index of microbial network relationships.</w:t>
      </w:r>
    </w:p>
    <w:p w14:paraId="4E535CE7" w14:textId="26F32D9C" w:rsidR="001B64D1" w:rsidRPr="006A0DF7" w:rsidRDefault="00AE55D8" w:rsidP="00D52E2F">
      <w:pPr>
        <w:spacing w:before="312"/>
        <w:jc w:val="center"/>
        <w:rPr>
          <w:rFonts w:ascii="Times New Roman" w:hAnsi="Times New Roman" w:cs="Times New Roman"/>
          <w:sz w:val="24"/>
          <w:szCs w:val="24"/>
        </w:rPr>
      </w:pPr>
      <w:r w:rsidRPr="006A0DF7">
        <w:rPr>
          <w:rFonts w:ascii="Times New Roman" w:hAnsi="Times New Roman" w:cs="Times New Roman"/>
          <w:sz w:val="24"/>
          <w:szCs w:val="24"/>
        </w:rPr>
        <w:br w:type="page"/>
      </w:r>
      <w:r w:rsidR="00046AE1"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C98584A" wp14:editId="3867E53E">
            <wp:extent cx="5447415" cy="3006375"/>
            <wp:effectExtent l="0" t="0" r="1270" b="3810"/>
            <wp:docPr id="11948923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066" cy="3007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DCC59" w14:textId="41F98148" w:rsidR="00D02442" w:rsidRDefault="005245CA" w:rsidP="00D02442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bookmarkStart w:id="3" w:name="_Hlk133503367"/>
      <w:r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S1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63D04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F04DA" w:rsidRPr="006A0DF7">
        <w:rPr>
          <w:rFonts w:ascii="Times New Roman" w:hAnsi="Times New Roman" w:cs="Times New Roman"/>
          <w:sz w:val="24"/>
          <w:szCs w:val="24"/>
        </w:rPr>
        <w:t>Bacterial</w:t>
      </w:r>
      <w:r w:rsidR="00425E18" w:rsidRPr="006A0DF7">
        <w:rPr>
          <w:rFonts w:ascii="Times New Roman" w:hAnsi="Times New Roman" w:cs="Times New Roman"/>
          <w:sz w:val="24"/>
          <w:szCs w:val="24"/>
        </w:rPr>
        <w:t xml:space="preserve"> (a)</w:t>
      </w:r>
      <w:r w:rsidR="00EF04DA" w:rsidRPr="006A0DF7">
        <w:rPr>
          <w:rFonts w:ascii="Times New Roman" w:hAnsi="Times New Roman" w:cs="Times New Roman"/>
          <w:sz w:val="24"/>
          <w:szCs w:val="24"/>
        </w:rPr>
        <w:t xml:space="preserve"> and fungal</w:t>
      </w:r>
      <w:r w:rsidR="00425E18" w:rsidRPr="006A0DF7">
        <w:rPr>
          <w:rFonts w:ascii="Times New Roman" w:hAnsi="Times New Roman" w:cs="Times New Roman"/>
          <w:sz w:val="24"/>
          <w:szCs w:val="24"/>
        </w:rPr>
        <w:t xml:space="preserve"> (b)</w:t>
      </w:r>
      <w:r w:rsidR="00EF04DA" w:rsidRPr="006A0DF7">
        <w:rPr>
          <w:rFonts w:ascii="Times New Roman" w:hAnsi="Times New Roman" w:cs="Times New Roman"/>
          <w:sz w:val="24"/>
          <w:szCs w:val="24"/>
        </w:rPr>
        <w:t xml:space="preserve"> diversity index in China forest soils.</w:t>
      </w:r>
      <w:bookmarkEnd w:id="3"/>
      <w:r w:rsidR="00D01309" w:rsidRPr="006A0DF7">
        <w:rPr>
          <w:rFonts w:ascii="Times New Roman" w:hAnsi="Times New Roman" w:cs="Times New Roman"/>
          <w:sz w:val="24"/>
          <w:szCs w:val="24"/>
        </w:rPr>
        <w:t xml:space="preserve"> Significant differences</w:t>
      </w:r>
      <w:r w:rsidR="00D27C12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D01309" w:rsidRPr="006A0DF7">
        <w:rPr>
          <w:rFonts w:ascii="Times New Roman" w:hAnsi="Times New Roman" w:cs="Times New Roman"/>
          <w:sz w:val="24"/>
          <w:szCs w:val="24"/>
        </w:rPr>
        <w:t>between sample groups are marked by stars (***</w:t>
      </w:r>
      <w:r w:rsidR="00D01309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D01309" w:rsidRPr="006A0DF7">
        <w:rPr>
          <w:rFonts w:ascii="Times New Roman" w:hAnsi="Times New Roman" w:cs="Times New Roman"/>
          <w:sz w:val="24"/>
          <w:szCs w:val="24"/>
        </w:rPr>
        <w:t xml:space="preserve"> &lt; 0.001; **</w:t>
      </w:r>
      <w:r w:rsidR="00D01309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D01309" w:rsidRPr="006A0DF7">
        <w:rPr>
          <w:rFonts w:ascii="Times New Roman" w:hAnsi="Times New Roman" w:cs="Times New Roman"/>
          <w:sz w:val="24"/>
          <w:szCs w:val="24"/>
        </w:rPr>
        <w:t xml:space="preserve"> &lt; 0.01; *</w:t>
      </w:r>
      <w:r w:rsidR="00D01309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D01309" w:rsidRPr="006A0DF7">
        <w:rPr>
          <w:rFonts w:ascii="Times New Roman" w:hAnsi="Times New Roman" w:cs="Times New Roman"/>
          <w:sz w:val="24"/>
          <w:szCs w:val="24"/>
        </w:rPr>
        <w:t xml:space="preserve"> &lt; 0.05).</w:t>
      </w:r>
      <w:r w:rsidR="00D0244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D08135" w14:textId="5F2AD0B6" w:rsidR="008B386B" w:rsidRPr="006A0DF7" w:rsidRDefault="00D02442" w:rsidP="00EC7B34">
      <w:pPr>
        <w:widowControl/>
        <w:jc w:val="left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BE0B17C" w14:textId="066E84D3" w:rsidR="00711D4B" w:rsidRPr="006A0DF7" w:rsidRDefault="00711D4B" w:rsidP="00DC4359">
      <w:pPr>
        <w:widowControl/>
        <w:spacing w:line="480" w:lineRule="auto"/>
        <w:jc w:val="left"/>
        <w:rPr>
          <w:rFonts w:ascii="Times New Roman" w:hAnsi="Times New Roman" w:cs="Times New Roman"/>
          <w:noProof/>
        </w:rPr>
      </w:pPr>
      <w:bookmarkStart w:id="4" w:name="_Hlk133503397"/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66D72B" wp14:editId="0D1FE3DF">
            <wp:extent cx="5274310" cy="3768090"/>
            <wp:effectExtent l="0" t="0" r="2540" b="3810"/>
            <wp:docPr id="666747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A53D9" w14:textId="768017BC" w:rsidR="00F72263" w:rsidRPr="006A0DF7" w:rsidRDefault="00D27C12" w:rsidP="00D02442">
      <w:pPr>
        <w:widowControl/>
        <w:spacing w:line="480" w:lineRule="auto"/>
        <w:rPr>
          <w:rFonts w:ascii="Times New Roman" w:hAnsi="Times New Roman" w:cs="Times New Roman" w:hint="eastAsia"/>
          <w:sz w:val="24"/>
          <w:szCs w:val="24"/>
        </w:r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C0F6A" w:rsidRPr="006A0DF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C0F6A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10828" w:rsidRPr="006A0DF7">
        <w:rPr>
          <w:rFonts w:ascii="Times New Roman" w:hAnsi="Times New Roman" w:cs="Times New Roman"/>
          <w:sz w:val="24"/>
          <w:szCs w:val="24"/>
        </w:rPr>
        <w:t xml:space="preserve">The composition </w:t>
      </w:r>
      <w:r w:rsidR="00196DFB" w:rsidRPr="006A0DF7">
        <w:rPr>
          <w:rFonts w:ascii="Times New Roman" w:hAnsi="Times New Roman" w:cs="Times New Roman"/>
          <w:sz w:val="24"/>
          <w:szCs w:val="24"/>
        </w:rPr>
        <w:t xml:space="preserve">and cluster analysis </w:t>
      </w:r>
      <w:r w:rsidR="00110828" w:rsidRPr="006A0DF7">
        <w:rPr>
          <w:rFonts w:ascii="Times New Roman" w:hAnsi="Times New Roman" w:cs="Times New Roman"/>
          <w:sz w:val="24"/>
          <w:szCs w:val="24"/>
        </w:rPr>
        <w:t>of dominant bacterial</w:t>
      </w:r>
      <w:r w:rsidR="005C2BED" w:rsidRPr="006A0DF7">
        <w:rPr>
          <w:rFonts w:ascii="Times New Roman" w:hAnsi="Times New Roman" w:cs="Times New Roman"/>
          <w:sz w:val="24"/>
          <w:szCs w:val="24"/>
        </w:rPr>
        <w:t xml:space="preserve"> (</w:t>
      </w:r>
      <w:r w:rsidR="00347CC7" w:rsidRPr="006A0DF7">
        <w:rPr>
          <w:rFonts w:ascii="Times New Roman" w:hAnsi="Times New Roman" w:cs="Times New Roman"/>
          <w:sz w:val="24"/>
          <w:szCs w:val="24"/>
        </w:rPr>
        <w:t>a</w:t>
      </w:r>
      <w:r w:rsidR="005C2BED" w:rsidRPr="006A0DF7">
        <w:rPr>
          <w:rFonts w:ascii="Times New Roman" w:hAnsi="Times New Roman" w:cs="Times New Roman"/>
          <w:sz w:val="24"/>
          <w:szCs w:val="24"/>
        </w:rPr>
        <w:t>)</w:t>
      </w:r>
      <w:r w:rsidR="00110828" w:rsidRPr="006A0DF7">
        <w:rPr>
          <w:rFonts w:ascii="Times New Roman" w:hAnsi="Times New Roman" w:cs="Times New Roman"/>
          <w:sz w:val="24"/>
          <w:szCs w:val="24"/>
        </w:rPr>
        <w:t xml:space="preserve"> and fungal </w:t>
      </w:r>
      <w:r w:rsidR="005C2BED" w:rsidRPr="006A0DF7">
        <w:rPr>
          <w:rFonts w:ascii="Times New Roman" w:hAnsi="Times New Roman" w:cs="Times New Roman"/>
          <w:sz w:val="24"/>
          <w:szCs w:val="24"/>
        </w:rPr>
        <w:t xml:space="preserve">(b) </w:t>
      </w:r>
      <w:r w:rsidR="00110828" w:rsidRPr="006A0DF7">
        <w:rPr>
          <w:rFonts w:ascii="Times New Roman" w:hAnsi="Times New Roman" w:cs="Times New Roman"/>
          <w:sz w:val="24"/>
          <w:szCs w:val="24"/>
        </w:rPr>
        <w:t>clades in China forest soils.</w:t>
      </w:r>
      <w:bookmarkEnd w:id="4"/>
      <w:r w:rsidR="00110828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001DAB" w:rsidRPr="006A0DF7">
        <w:rPr>
          <w:rFonts w:ascii="Times New Roman" w:hAnsi="Times New Roman" w:cs="Times New Roman"/>
          <w:sz w:val="24"/>
          <w:szCs w:val="24"/>
        </w:rPr>
        <w:t xml:space="preserve">Red </w:t>
      </w:r>
      <w:r w:rsidR="003B5237" w:rsidRPr="006A0DF7">
        <w:rPr>
          <w:rFonts w:ascii="Times New Roman" w:hAnsi="Times New Roman" w:cs="Times New Roman"/>
          <w:sz w:val="24"/>
          <w:szCs w:val="24"/>
        </w:rPr>
        <w:t>and</w:t>
      </w:r>
      <w:r w:rsidR="00001DAB" w:rsidRPr="006A0DF7">
        <w:rPr>
          <w:rFonts w:ascii="Times New Roman" w:hAnsi="Times New Roman" w:cs="Times New Roman"/>
          <w:sz w:val="24"/>
          <w:szCs w:val="24"/>
        </w:rPr>
        <w:t xml:space="preserve"> green</w:t>
      </w:r>
      <w:r w:rsidR="003B5237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F009A1" w:rsidRPr="006A0DF7">
        <w:rPr>
          <w:rFonts w:ascii="Times New Roman" w:hAnsi="Times New Roman" w:cs="Times New Roman"/>
          <w:sz w:val="24"/>
          <w:szCs w:val="24"/>
        </w:rPr>
        <w:t>branches</w:t>
      </w:r>
      <w:r w:rsidR="003B5237" w:rsidRPr="006A0DF7">
        <w:rPr>
          <w:rFonts w:ascii="Times New Roman" w:hAnsi="Times New Roman" w:cs="Times New Roman"/>
          <w:sz w:val="24"/>
          <w:szCs w:val="24"/>
        </w:rPr>
        <w:t xml:space="preserve"> indicate</w:t>
      </w:r>
      <w:r w:rsidR="00A21290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3B5237" w:rsidRPr="006A0DF7">
        <w:rPr>
          <w:rFonts w:ascii="Times New Roman" w:hAnsi="Times New Roman" w:cs="Times New Roman"/>
          <w:sz w:val="24"/>
          <w:szCs w:val="24"/>
        </w:rPr>
        <w:t>samples from high-latitude regions and samples from low-</w:t>
      </w:r>
      <w:r w:rsidR="009278E3" w:rsidRPr="006A0DF7">
        <w:rPr>
          <w:rFonts w:ascii="Times New Roman" w:hAnsi="Times New Roman" w:cs="Times New Roman"/>
          <w:sz w:val="24"/>
          <w:szCs w:val="24"/>
        </w:rPr>
        <w:t>latitude</w:t>
      </w:r>
      <w:r w:rsidR="003B5237" w:rsidRPr="006A0DF7">
        <w:rPr>
          <w:rFonts w:ascii="Times New Roman" w:hAnsi="Times New Roman" w:cs="Times New Roman"/>
          <w:sz w:val="24"/>
          <w:szCs w:val="24"/>
        </w:rPr>
        <w:t xml:space="preserve"> regions, respectively</w:t>
      </w:r>
      <w:r w:rsidR="00F009A1" w:rsidRPr="006A0DF7">
        <w:rPr>
          <w:rFonts w:ascii="Times New Roman" w:hAnsi="Times New Roman" w:cs="Times New Roman"/>
          <w:sz w:val="24"/>
          <w:szCs w:val="24"/>
        </w:rPr>
        <w:t>.</w:t>
      </w:r>
      <w:bookmarkStart w:id="5" w:name="_Hlk128664252"/>
    </w:p>
    <w:p w14:paraId="297E296C" w14:textId="1A623AEC" w:rsidR="00711D4B" w:rsidRPr="006A0DF7" w:rsidRDefault="00711D4B" w:rsidP="00DC4359">
      <w:pPr>
        <w:widowControl/>
        <w:spacing w:line="480" w:lineRule="auto"/>
        <w:jc w:val="left"/>
        <w:rPr>
          <w:rFonts w:ascii="Times New Roman" w:hAnsi="Times New Roman" w:cs="Times New Roman"/>
          <w:noProof/>
        </w:rPr>
      </w:pPr>
      <w:bookmarkStart w:id="6" w:name="_Hlk133503409"/>
      <w:bookmarkEnd w:id="5"/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38D2DC9" wp14:editId="26CE185A">
            <wp:extent cx="5274310" cy="4872990"/>
            <wp:effectExtent l="0" t="0" r="2540" b="3810"/>
            <wp:docPr id="12067712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7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AF196" w14:textId="5227C027" w:rsidR="00334383" w:rsidRPr="00095D6D" w:rsidRDefault="008745AE" w:rsidP="00095D6D">
      <w:pPr>
        <w:widowControl/>
        <w:spacing w:line="480" w:lineRule="auto"/>
        <w:jc w:val="left"/>
        <w:rPr>
          <w:rFonts w:ascii="Times New Roman" w:hAnsi="Times New Roman" w:cs="Times New Roman" w:hint="eastAsia"/>
          <w:b/>
          <w:bCs/>
          <w:sz w:val="24"/>
          <w:szCs w:val="24"/>
        </w:r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t>F</w:t>
      </w:r>
      <w:r w:rsidR="00192E14" w:rsidRPr="006A0DF7">
        <w:rPr>
          <w:rFonts w:ascii="Times New Roman" w:hAnsi="Times New Roman" w:cs="Times New Roman"/>
          <w:b/>
          <w:bCs/>
          <w:sz w:val="24"/>
          <w:szCs w:val="24"/>
        </w:rPr>
        <w:t>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 xml:space="preserve">ure </w:t>
      </w:r>
      <w:r w:rsidR="00192E14" w:rsidRPr="006A0DF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192E14" w:rsidRPr="006A0DF7">
        <w:rPr>
          <w:rFonts w:ascii="Times New Roman" w:hAnsi="Times New Roman" w:cs="Times New Roman"/>
          <w:sz w:val="24"/>
          <w:szCs w:val="24"/>
        </w:rPr>
        <w:t xml:space="preserve"> The NMDS </w:t>
      </w:r>
      <w:r w:rsidR="007D1DD7" w:rsidRPr="006A0DF7">
        <w:rPr>
          <w:rFonts w:ascii="Times New Roman" w:hAnsi="Times New Roman" w:cs="Times New Roman"/>
          <w:sz w:val="24"/>
          <w:szCs w:val="24"/>
        </w:rPr>
        <w:t xml:space="preserve">analysis </w:t>
      </w:r>
      <w:r w:rsidR="004E373C" w:rsidRPr="006A0DF7">
        <w:rPr>
          <w:rFonts w:ascii="Times New Roman" w:hAnsi="Times New Roman" w:cs="Times New Roman"/>
          <w:sz w:val="24"/>
          <w:szCs w:val="24"/>
        </w:rPr>
        <w:t xml:space="preserve">(a) </w:t>
      </w:r>
      <w:r w:rsidR="007D1DD7" w:rsidRPr="006A0DF7">
        <w:rPr>
          <w:rFonts w:ascii="Times New Roman" w:hAnsi="Times New Roman" w:cs="Times New Roman"/>
          <w:sz w:val="24"/>
          <w:szCs w:val="24"/>
        </w:rPr>
        <w:t>and</w:t>
      </w:r>
      <w:r w:rsidR="004E373C" w:rsidRPr="006A0DF7">
        <w:rPr>
          <w:rFonts w:ascii="Times New Roman" w:hAnsi="Times New Roman" w:cs="Times New Roman"/>
          <w:sz w:val="24"/>
          <w:szCs w:val="24"/>
        </w:rPr>
        <w:t xml:space="preserve"> DDR patterns</w:t>
      </w:r>
      <w:r w:rsidR="00384D83" w:rsidRPr="006A0DF7">
        <w:rPr>
          <w:rFonts w:ascii="Times New Roman" w:hAnsi="Times New Roman" w:cs="Times New Roman"/>
          <w:sz w:val="24"/>
          <w:szCs w:val="24"/>
        </w:rPr>
        <w:t xml:space="preserve"> (b)</w:t>
      </w:r>
      <w:r w:rsidR="004E373C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715354" w:rsidRPr="006A0DF7">
        <w:rPr>
          <w:rFonts w:ascii="Times New Roman" w:hAnsi="Times New Roman" w:cs="Times New Roman"/>
          <w:sz w:val="24"/>
          <w:szCs w:val="24"/>
        </w:rPr>
        <w:t>for bacteria and fungi</w:t>
      </w:r>
      <w:r w:rsidR="00D75234" w:rsidRPr="006A0DF7">
        <w:rPr>
          <w:rFonts w:ascii="Times New Roman" w:hAnsi="Times New Roman" w:cs="Times New Roman"/>
          <w:sz w:val="24"/>
          <w:szCs w:val="24"/>
        </w:rPr>
        <w:t xml:space="preserve"> for surface (0–5 cm) and subsurface (5–10 cm) soil</w:t>
      </w:r>
      <w:r w:rsidR="00334383" w:rsidRPr="006A0DF7">
        <w:rPr>
          <w:rFonts w:ascii="Times New Roman" w:hAnsi="Times New Roman" w:cs="Times New Roman"/>
          <w:sz w:val="24"/>
          <w:szCs w:val="24"/>
        </w:rPr>
        <w:t xml:space="preserve"> layers.</w:t>
      </w:r>
      <w:bookmarkEnd w:id="6"/>
      <w:r w:rsidR="00715354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D75234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334383" w:rsidRPr="006A0DF7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B80641E" w14:textId="72F35ACD" w:rsidR="00216D45" w:rsidRPr="006A0DF7" w:rsidRDefault="00216D45" w:rsidP="00DC4359">
      <w:pPr>
        <w:widowControl/>
        <w:spacing w:line="480" w:lineRule="auto"/>
        <w:jc w:val="left"/>
        <w:rPr>
          <w:rFonts w:ascii="Times New Roman" w:hAnsi="Times New Roman" w:cs="Times New Roman"/>
          <w:noProof/>
        </w:rPr>
      </w:pPr>
      <w:bookmarkStart w:id="7" w:name="_Hlk133503427"/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CB1B659" wp14:editId="2AB96BE2">
            <wp:extent cx="5274310" cy="3578225"/>
            <wp:effectExtent l="0" t="0" r="2540" b="3175"/>
            <wp:docPr id="14656840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7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E94FE" w14:textId="5F9DBDE1" w:rsidR="00095D6D" w:rsidRDefault="00682A97" w:rsidP="00095D6D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S</w:t>
      </w:r>
      <w:r w:rsidR="00A92C4E" w:rsidRPr="006A0DF7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7905B8" w:rsidRPr="006A0DF7">
        <w:rPr>
          <w:rFonts w:ascii="Times New Roman" w:hAnsi="Times New Roman" w:cs="Times New Roman"/>
          <w:sz w:val="24"/>
          <w:szCs w:val="24"/>
        </w:rPr>
        <w:t>Community dissimilarities</w:t>
      </w:r>
      <w:r w:rsidRPr="006A0DF7">
        <w:rPr>
          <w:rFonts w:ascii="Times New Roman" w:hAnsi="Times New Roman" w:cs="Times New Roman"/>
          <w:sz w:val="24"/>
          <w:szCs w:val="24"/>
        </w:rPr>
        <w:t xml:space="preserve"> between high</w:t>
      </w:r>
      <w:r w:rsidR="007905B8" w:rsidRPr="006A0DF7">
        <w:rPr>
          <w:rFonts w:ascii="Times New Roman" w:hAnsi="Times New Roman" w:cs="Times New Roman"/>
          <w:sz w:val="24"/>
          <w:szCs w:val="24"/>
        </w:rPr>
        <w:t>-</w:t>
      </w:r>
      <w:r w:rsidRPr="006A0DF7">
        <w:rPr>
          <w:rFonts w:ascii="Times New Roman" w:hAnsi="Times New Roman" w:cs="Times New Roman"/>
          <w:sz w:val="24"/>
          <w:szCs w:val="24"/>
        </w:rPr>
        <w:t>latitude and low</w:t>
      </w:r>
      <w:r w:rsidR="007905B8" w:rsidRPr="006A0DF7">
        <w:rPr>
          <w:rFonts w:ascii="Times New Roman" w:hAnsi="Times New Roman" w:cs="Times New Roman"/>
          <w:sz w:val="24"/>
          <w:szCs w:val="24"/>
        </w:rPr>
        <w:t>-</w:t>
      </w:r>
      <w:r w:rsidRPr="006A0DF7">
        <w:rPr>
          <w:rFonts w:ascii="Times New Roman" w:hAnsi="Times New Roman" w:cs="Times New Roman"/>
          <w:sz w:val="24"/>
          <w:szCs w:val="24"/>
        </w:rPr>
        <w:t xml:space="preserve">latitude </w:t>
      </w:r>
      <w:r w:rsidR="009624E9" w:rsidRPr="006A0DF7">
        <w:rPr>
          <w:rFonts w:ascii="Times New Roman" w:hAnsi="Times New Roman" w:cs="Times New Roman"/>
          <w:sz w:val="24"/>
          <w:szCs w:val="24"/>
        </w:rPr>
        <w:t>site</w:t>
      </w:r>
      <w:r w:rsidRPr="006A0DF7">
        <w:rPr>
          <w:rFonts w:ascii="Times New Roman" w:hAnsi="Times New Roman" w:cs="Times New Roman"/>
          <w:sz w:val="24"/>
          <w:szCs w:val="24"/>
        </w:rPr>
        <w:t xml:space="preserve">s in bacterial </w:t>
      </w:r>
      <w:r w:rsidR="007905B8" w:rsidRPr="006A0DF7">
        <w:rPr>
          <w:rFonts w:ascii="Times New Roman" w:hAnsi="Times New Roman" w:cs="Times New Roman"/>
          <w:sz w:val="24"/>
          <w:szCs w:val="24"/>
        </w:rPr>
        <w:t xml:space="preserve">(a) </w:t>
      </w:r>
      <w:r w:rsidRPr="006A0DF7">
        <w:rPr>
          <w:rFonts w:ascii="Times New Roman" w:hAnsi="Times New Roman" w:cs="Times New Roman"/>
          <w:sz w:val="24"/>
          <w:szCs w:val="24"/>
        </w:rPr>
        <w:t>and fungal</w:t>
      </w:r>
      <w:r w:rsidR="007905B8" w:rsidRPr="006A0DF7">
        <w:rPr>
          <w:rFonts w:ascii="Times New Roman" w:hAnsi="Times New Roman" w:cs="Times New Roman"/>
          <w:sz w:val="24"/>
          <w:szCs w:val="24"/>
        </w:rPr>
        <w:t xml:space="preserve"> (b)</w:t>
      </w:r>
      <w:r w:rsidRPr="006A0DF7">
        <w:rPr>
          <w:rFonts w:ascii="Times New Roman" w:hAnsi="Times New Roman" w:cs="Times New Roman"/>
          <w:sz w:val="24"/>
          <w:szCs w:val="24"/>
        </w:rPr>
        <w:t xml:space="preserve"> communities based on Bray</w:t>
      </w:r>
      <w:r w:rsidR="007905B8" w:rsidRPr="006A0DF7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Pr="006A0DF7">
        <w:rPr>
          <w:rFonts w:ascii="Times New Roman" w:hAnsi="Times New Roman" w:cs="Times New Roman"/>
          <w:sz w:val="24"/>
          <w:szCs w:val="24"/>
        </w:rPr>
        <w:t>Curtis</w:t>
      </w:r>
      <w:proofErr w:type="gramEnd"/>
      <w:r w:rsidRPr="006A0DF7">
        <w:rPr>
          <w:rFonts w:ascii="Times New Roman" w:hAnsi="Times New Roman" w:cs="Times New Roman"/>
          <w:sz w:val="24"/>
          <w:szCs w:val="24"/>
        </w:rPr>
        <w:t xml:space="preserve"> distance</w:t>
      </w:r>
      <w:bookmarkEnd w:id="7"/>
      <w:r w:rsidRPr="006A0DF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35F71CD" w14:textId="741D7613" w:rsidR="00F4272E" w:rsidRPr="006A0DF7" w:rsidRDefault="00095D6D" w:rsidP="00095D6D">
      <w:pPr>
        <w:widowControl/>
        <w:jc w:val="left"/>
        <w:rPr>
          <w:rFonts w:ascii="Times New Roman" w:hAnsi="Times New Roman" w:cs="Times New Roman" w:hint="eastAsia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A018F44" w14:textId="31DE8F09" w:rsidR="002C552F" w:rsidRPr="006A0DF7" w:rsidRDefault="00F4272E" w:rsidP="00653BA6">
      <w:pPr>
        <w:widowControl/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966EBD5" wp14:editId="537486BA">
            <wp:extent cx="5274310" cy="2191385"/>
            <wp:effectExtent l="0" t="0" r="2540" b="0"/>
            <wp:docPr id="19095044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15DE"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F715DE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S5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715DE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2C552F" w:rsidRPr="006A0DF7">
        <w:rPr>
          <w:rFonts w:ascii="Times New Roman" w:hAnsi="Times New Roman" w:cs="Times New Roman"/>
          <w:sz w:val="24"/>
          <w:szCs w:val="24"/>
        </w:rPr>
        <w:t>Contribution of environmental factors to</w:t>
      </w:r>
      <w:r w:rsidR="002E0212" w:rsidRPr="006A0DF7">
        <w:rPr>
          <w:rFonts w:ascii="Times New Roman" w:hAnsi="Times New Roman" w:cs="Times New Roman"/>
          <w:sz w:val="24"/>
          <w:szCs w:val="24"/>
        </w:rPr>
        <w:t xml:space="preserve"> the </w:t>
      </w:r>
      <w:r w:rsidR="002C552F" w:rsidRPr="006A0DF7">
        <w:rPr>
          <w:rFonts w:ascii="Times New Roman" w:hAnsi="Times New Roman" w:cs="Times New Roman"/>
          <w:sz w:val="24"/>
          <w:szCs w:val="24"/>
        </w:rPr>
        <w:t>bacterial</w:t>
      </w:r>
      <w:bookmarkStart w:id="8" w:name="OLE_LINK3"/>
      <w:r w:rsidR="002C552F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773A2A" w:rsidRPr="006A0DF7">
        <w:rPr>
          <w:rFonts w:ascii="Times New Roman" w:eastAsia="楷体" w:hAnsi="Times New Roman" w:cs="Times New Roman"/>
          <w:sz w:val="24"/>
          <w:szCs w:val="24"/>
        </w:rPr>
        <w:t>(a)</w:t>
      </w:r>
      <w:bookmarkEnd w:id="8"/>
      <w:r w:rsidR="00773A2A" w:rsidRPr="006A0DF7">
        <w:rPr>
          <w:rFonts w:ascii="Times New Roman" w:hAnsi="Times New Roman" w:cs="Times New Roman"/>
          <w:sz w:val="24"/>
          <w:szCs w:val="24"/>
        </w:rPr>
        <w:t xml:space="preserve"> and fungal</w:t>
      </w:r>
      <w:r w:rsidR="002C552F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773A2A" w:rsidRPr="006A0DF7">
        <w:rPr>
          <w:rFonts w:ascii="Times New Roman" w:eastAsia="楷体" w:hAnsi="Times New Roman" w:cs="Times New Roman"/>
          <w:sz w:val="24"/>
          <w:szCs w:val="24"/>
        </w:rPr>
        <w:t xml:space="preserve">(b) </w:t>
      </w:r>
      <w:bookmarkStart w:id="9" w:name="OLE_LINK4"/>
      <w:r w:rsidR="00773A2A" w:rsidRPr="006A0DF7">
        <w:rPr>
          <w:rFonts w:ascii="Times New Roman" w:eastAsia="楷体" w:hAnsi="Times New Roman" w:cs="Times New Roman"/>
          <w:sz w:val="24"/>
          <w:szCs w:val="24"/>
        </w:rPr>
        <w:t>α</w:t>
      </w:r>
      <w:r w:rsidR="00773A2A" w:rsidRPr="006A0DF7">
        <w:rPr>
          <w:rFonts w:ascii="Times New Roman" w:hAnsi="Times New Roman" w:cs="Times New Roman"/>
          <w:sz w:val="24"/>
          <w:szCs w:val="24"/>
        </w:rPr>
        <w:t>-diversity index</w:t>
      </w:r>
      <w:bookmarkEnd w:id="9"/>
      <w:r w:rsidR="008B2D35" w:rsidRPr="006A0DF7">
        <w:rPr>
          <w:rFonts w:ascii="Times New Roman" w:hAnsi="Times New Roman" w:cs="Times New Roman"/>
          <w:sz w:val="24"/>
          <w:szCs w:val="24"/>
        </w:rPr>
        <w:t xml:space="preserve"> and βNTI</w:t>
      </w:r>
      <w:r w:rsidR="0019214F" w:rsidRPr="006A0DF7">
        <w:rPr>
          <w:rFonts w:ascii="Times New Roman" w:hAnsi="Times New Roman" w:cs="Times New Roman"/>
          <w:sz w:val="24"/>
          <w:szCs w:val="24"/>
        </w:rPr>
        <w:t xml:space="preserve"> values</w:t>
      </w:r>
      <w:r w:rsidR="00773A2A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2C552F" w:rsidRPr="006A0DF7">
        <w:rPr>
          <w:rFonts w:ascii="Times New Roman" w:hAnsi="Times New Roman" w:cs="Times New Roman"/>
          <w:sz w:val="24"/>
          <w:szCs w:val="24"/>
        </w:rPr>
        <w:t xml:space="preserve">based on Spearman correlation analysis and random forest model. </w:t>
      </w:r>
      <w:r w:rsidR="00426D3B" w:rsidRPr="006A0DF7">
        <w:rPr>
          <w:rFonts w:ascii="Times New Roman" w:hAnsi="Times New Roman" w:cs="Times New Roman"/>
          <w:sz w:val="24"/>
          <w:szCs w:val="24"/>
        </w:rPr>
        <w:t>The size of the circle indicates the importance of the variable (that is</w:t>
      </w:r>
      <w:r w:rsidR="00400DEF" w:rsidRPr="006A0DF7">
        <w:rPr>
          <w:rFonts w:ascii="Times New Roman" w:hAnsi="Times New Roman" w:cs="Times New Roman"/>
          <w:sz w:val="24"/>
          <w:szCs w:val="24"/>
        </w:rPr>
        <w:t xml:space="preserve"> %MSE</w:t>
      </w:r>
      <w:r w:rsidR="00426D3B" w:rsidRPr="006A0DF7">
        <w:rPr>
          <w:rFonts w:ascii="Times New Roman" w:hAnsi="Times New Roman" w:cs="Times New Roman"/>
          <w:sz w:val="24"/>
          <w:szCs w:val="24"/>
        </w:rPr>
        <w:t>, calculated by random forest analysis</w:t>
      </w:r>
      <w:r w:rsidR="00BE7F73" w:rsidRPr="006A0DF7">
        <w:rPr>
          <w:rFonts w:ascii="Times New Roman" w:hAnsi="Times New Roman" w:cs="Times New Roman"/>
          <w:sz w:val="24"/>
          <w:szCs w:val="24"/>
        </w:rPr>
        <w:t>, the higher number, the more important</w:t>
      </w:r>
      <w:r w:rsidR="00426D3B" w:rsidRPr="006A0DF7">
        <w:rPr>
          <w:rFonts w:ascii="Times New Roman" w:hAnsi="Times New Roman" w:cs="Times New Roman"/>
          <w:sz w:val="24"/>
          <w:szCs w:val="24"/>
        </w:rPr>
        <w:t>). The color represents the Spearman correlation.</w:t>
      </w:r>
      <w:r w:rsidR="006B1528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4F7D6A" w:rsidRPr="006A0DF7">
        <w:rPr>
          <w:rFonts w:ascii="Times New Roman" w:hAnsi="Times New Roman" w:cs="Times New Roman"/>
          <w:sz w:val="24"/>
          <w:szCs w:val="24"/>
        </w:rPr>
        <w:t>SUVA254, NO2, NO3 and NH4 represent SUVA</w:t>
      </w:r>
      <w:r w:rsidR="004F7D6A" w:rsidRPr="006A0DF7">
        <w:rPr>
          <w:rFonts w:ascii="Times New Roman" w:hAnsi="Times New Roman" w:cs="Times New Roman"/>
          <w:sz w:val="24"/>
          <w:szCs w:val="24"/>
          <w:vertAlign w:val="subscript"/>
        </w:rPr>
        <w:t>254</w:t>
      </w:r>
      <w:r w:rsidR="004F7D6A" w:rsidRPr="006A0DF7">
        <w:rPr>
          <w:rFonts w:ascii="Times New Roman" w:hAnsi="Times New Roman" w:cs="Times New Roman"/>
          <w:sz w:val="24"/>
          <w:szCs w:val="24"/>
        </w:rPr>
        <w:t xml:space="preserve">, </w:t>
      </w:r>
      <w:r w:rsidR="004F7D6A" w:rsidRPr="006A0DF7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E</w:t>
      </w:r>
      <w:r w:rsidR="004F7D6A" w:rsidRPr="006A0DF7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2</w:t>
      </w:r>
      <w:r w:rsidR="004F7D6A" w:rsidRPr="006A0DF7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>/E</w:t>
      </w:r>
      <w:r w:rsidR="004F7D6A" w:rsidRPr="006A0DF7">
        <w:rPr>
          <w:rFonts w:ascii="Times New Roman" w:eastAsia="等线" w:hAnsi="Times New Roman" w:cs="Times New Roman"/>
          <w:color w:val="000000"/>
          <w:kern w:val="0"/>
          <w:sz w:val="24"/>
          <w:szCs w:val="24"/>
          <w:vertAlign w:val="subscript"/>
        </w:rPr>
        <w:t>3</w:t>
      </w:r>
      <w:r w:rsidR="004F7D6A" w:rsidRPr="006A0DF7"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  <w:t xml:space="preserve">, </w:t>
      </w:r>
      <w:r w:rsidR="004F7D6A" w:rsidRPr="006A0DF7">
        <w:rPr>
          <w:rFonts w:ascii="Times New Roman" w:hAnsi="Times New Roman" w:cs="Times New Roman"/>
          <w:sz w:val="24"/>
          <w:szCs w:val="24"/>
        </w:rPr>
        <w:t>NO</w:t>
      </w:r>
      <w:r w:rsidR="004F7D6A" w:rsidRPr="006A0DF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F7D6A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4F7D6A" w:rsidRPr="006A0DF7">
        <w:rPr>
          <w:rFonts w:ascii="Times New Roman" w:hAnsi="Times New Roman" w:cs="Times New Roman"/>
          <w:sz w:val="24"/>
          <w:szCs w:val="24"/>
        </w:rPr>
        <w:t>-N, NO</w:t>
      </w:r>
      <w:r w:rsidR="004F7D6A" w:rsidRPr="006A0DF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F7D6A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4F7D6A" w:rsidRPr="006A0DF7">
        <w:rPr>
          <w:rFonts w:ascii="Times New Roman" w:hAnsi="Times New Roman" w:cs="Times New Roman"/>
          <w:sz w:val="24"/>
          <w:szCs w:val="24"/>
        </w:rPr>
        <w:t>-N and NH</w:t>
      </w:r>
      <w:r w:rsidR="004F7D6A" w:rsidRPr="006A0DF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F7D6A" w:rsidRPr="006A0DF7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4F7D6A" w:rsidRPr="006A0DF7">
        <w:rPr>
          <w:rFonts w:ascii="Times New Roman" w:hAnsi="Times New Roman" w:cs="Times New Roman"/>
          <w:sz w:val="24"/>
          <w:szCs w:val="24"/>
        </w:rPr>
        <w:t>-N, respectively.</w:t>
      </w:r>
      <w:r w:rsidR="00247435" w:rsidRPr="006A0DF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B3EAC4" w14:textId="77777777" w:rsidR="000C4030" w:rsidRPr="006A0DF7" w:rsidRDefault="00C9091B" w:rsidP="00653BA6">
      <w:pPr>
        <w:widowControl/>
        <w:spacing w:line="480" w:lineRule="auto"/>
        <w:jc w:val="left"/>
        <w:rPr>
          <w:rFonts w:ascii="Times New Roman" w:hAnsi="Times New Roman" w:cs="Times New Roman"/>
          <w:sz w:val="24"/>
          <w:szCs w:val="24"/>
        </w:rPr>
        <w:sectPr w:rsidR="000C4030" w:rsidRPr="006A0DF7" w:rsidSect="00A47CC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6A0DF7">
        <w:rPr>
          <w:rFonts w:ascii="Times New Roman" w:hAnsi="Times New Roman" w:cs="Times New Roman"/>
          <w:sz w:val="24"/>
          <w:szCs w:val="24"/>
        </w:rPr>
        <w:br w:type="page"/>
      </w:r>
    </w:p>
    <w:p w14:paraId="55644214" w14:textId="4222183F" w:rsidR="00A03303" w:rsidRPr="006A0DF7" w:rsidRDefault="00363DFE" w:rsidP="00860EC6">
      <w:pPr>
        <w:widowControl/>
        <w:spacing w:before="312" w:line="480" w:lineRule="auto"/>
        <w:jc w:val="left"/>
        <w:rPr>
          <w:rFonts w:ascii="Times New Roman" w:hAnsi="Times New Roman" w:cs="Times New Roman"/>
          <w:b/>
          <w:bCs/>
          <w:sz w:val="24"/>
          <w:szCs w:val="24"/>
        </w:rPr>
      </w:pPr>
      <w:bookmarkStart w:id="10" w:name="_Hlk133503452"/>
      <w:r w:rsidRPr="006A0DF7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3B707616" wp14:editId="114CBD38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8287385" cy="3048000"/>
            <wp:effectExtent l="0" t="0" r="0" b="0"/>
            <wp:wrapTopAndBottom/>
            <wp:docPr id="3309273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738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091B"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C9091B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2459" w:rsidRPr="006A0DF7">
        <w:rPr>
          <w:rFonts w:ascii="Times New Roman" w:hAnsi="Times New Roman" w:cs="Times New Roman"/>
          <w:b/>
          <w:bCs/>
          <w:sz w:val="24"/>
          <w:szCs w:val="24"/>
        </w:rPr>
        <w:t>S6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C9091B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A51DF" w:rsidRPr="006A0DF7">
        <w:rPr>
          <w:rFonts w:ascii="Times New Roman" w:hAnsi="Times New Roman" w:cs="Times New Roman"/>
          <w:sz w:val="24"/>
          <w:szCs w:val="24"/>
        </w:rPr>
        <w:t xml:space="preserve">Bar plot of variable important </w:t>
      </w:r>
      <w:r w:rsidR="001C7A42" w:rsidRPr="006A0DF7">
        <w:rPr>
          <w:rFonts w:ascii="Times New Roman" w:hAnsi="Times New Roman" w:cs="Times New Roman"/>
          <w:sz w:val="24"/>
          <w:szCs w:val="24"/>
        </w:rPr>
        <w:t>for soil factors and bacterial phylum on community variations based random forest model results</w:t>
      </w:r>
      <w:r w:rsidR="00194F6C" w:rsidRPr="006A0DF7">
        <w:rPr>
          <w:rFonts w:ascii="Times New Roman" w:hAnsi="Times New Roman" w:cs="Times New Roman"/>
          <w:sz w:val="24"/>
          <w:szCs w:val="24"/>
        </w:rPr>
        <w:t xml:space="preserve"> (a), </w:t>
      </w:r>
      <w:r w:rsidR="003E4E56" w:rsidRPr="006A0DF7">
        <w:rPr>
          <w:rFonts w:ascii="Times New Roman" w:hAnsi="Times New Roman" w:cs="Times New Roman"/>
          <w:sz w:val="24"/>
          <w:szCs w:val="24"/>
        </w:rPr>
        <w:t xml:space="preserve">and Pearson correlation heatmap between soil factors and </w:t>
      </w:r>
      <w:r w:rsidR="00E65451" w:rsidRPr="006A0DF7">
        <w:rPr>
          <w:rFonts w:ascii="Times New Roman" w:hAnsi="Times New Roman" w:cs="Times New Roman"/>
          <w:sz w:val="24"/>
          <w:szCs w:val="24"/>
        </w:rPr>
        <w:t xml:space="preserve">top 15 </w:t>
      </w:r>
      <w:r w:rsidR="003E4E56" w:rsidRPr="006A0DF7">
        <w:rPr>
          <w:rFonts w:ascii="Times New Roman" w:hAnsi="Times New Roman" w:cs="Times New Roman"/>
          <w:sz w:val="24"/>
          <w:szCs w:val="24"/>
        </w:rPr>
        <w:t>bacterial phylum</w:t>
      </w:r>
      <w:r w:rsidR="00E65451" w:rsidRPr="006A0DF7">
        <w:rPr>
          <w:rFonts w:ascii="Times New Roman" w:hAnsi="Times New Roman" w:cs="Times New Roman"/>
          <w:sz w:val="24"/>
          <w:szCs w:val="24"/>
        </w:rPr>
        <w:t xml:space="preserve"> in</w:t>
      </w:r>
      <w:r w:rsidR="003E4E56" w:rsidRPr="006A0DF7">
        <w:rPr>
          <w:rFonts w:ascii="Times New Roman" w:hAnsi="Times New Roman" w:cs="Times New Roman"/>
          <w:sz w:val="24"/>
          <w:szCs w:val="24"/>
        </w:rPr>
        <w:t xml:space="preserve"> relative abundances (b).</w:t>
      </w:r>
      <w:bookmarkEnd w:id="10"/>
      <w:r w:rsidR="00DA74B7" w:rsidRPr="006A0DF7">
        <w:rPr>
          <w:rFonts w:ascii="Times New Roman" w:hAnsi="Times New Roman" w:cs="Times New Roman"/>
          <w:sz w:val="24"/>
          <w:szCs w:val="24"/>
        </w:rPr>
        <w:t xml:space="preserve"> Red characters indicate the environmental and climatic features </w:t>
      </w:r>
      <w:r w:rsidR="00715879" w:rsidRPr="006A0DF7">
        <w:rPr>
          <w:rFonts w:ascii="Times New Roman" w:hAnsi="Times New Roman" w:cs="Times New Roman"/>
          <w:sz w:val="24"/>
          <w:szCs w:val="24"/>
        </w:rPr>
        <w:t>in the result of random forest model.</w:t>
      </w:r>
      <w:r w:rsidR="0005442C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4B2CC9" w:rsidRPr="006A0DF7">
        <w:rPr>
          <w:rFonts w:ascii="Times New Roman" w:hAnsi="Times New Roman" w:cs="Times New Roman"/>
          <w:sz w:val="24"/>
          <w:szCs w:val="24"/>
        </w:rPr>
        <w:t>SUVA254, NO2, NO3</w:t>
      </w:r>
      <w:r w:rsidR="005328A9" w:rsidRPr="006A0DF7">
        <w:rPr>
          <w:rFonts w:ascii="Times New Roman" w:hAnsi="Times New Roman" w:cs="Times New Roman"/>
          <w:sz w:val="24"/>
          <w:szCs w:val="24"/>
        </w:rPr>
        <w:t>,</w:t>
      </w:r>
      <w:r w:rsidR="004B2CC9" w:rsidRPr="006A0DF7">
        <w:rPr>
          <w:rFonts w:ascii="Times New Roman" w:hAnsi="Times New Roman" w:cs="Times New Roman"/>
          <w:sz w:val="24"/>
          <w:szCs w:val="24"/>
        </w:rPr>
        <w:t xml:space="preserve"> NH4</w:t>
      </w:r>
      <w:r w:rsidR="005328A9" w:rsidRPr="006A0DF7">
        <w:rPr>
          <w:rFonts w:ascii="Times New Roman" w:hAnsi="Times New Roman" w:cs="Times New Roman"/>
          <w:sz w:val="24"/>
          <w:szCs w:val="24"/>
        </w:rPr>
        <w:t xml:space="preserve"> and</w:t>
      </w:r>
      <w:r w:rsidR="004B2CC9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5328A9" w:rsidRPr="006A0DF7">
        <w:rPr>
          <w:rFonts w:ascii="Times New Roman" w:hAnsi="Times New Roman" w:cs="Times New Roman"/>
          <w:sz w:val="24"/>
          <w:szCs w:val="24"/>
        </w:rPr>
        <w:t xml:space="preserve">PH </w:t>
      </w:r>
      <w:r w:rsidR="004B2CC9" w:rsidRPr="006A0DF7">
        <w:rPr>
          <w:rFonts w:ascii="Times New Roman" w:hAnsi="Times New Roman" w:cs="Times New Roman"/>
          <w:sz w:val="24"/>
          <w:szCs w:val="24"/>
        </w:rPr>
        <w:t>represent SUVA</w:t>
      </w:r>
      <w:r w:rsidR="004B2CC9" w:rsidRPr="006A0DF7">
        <w:rPr>
          <w:rFonts w:ascii="Times New Roman" w:hAnsi="Times New Roman" w:cs="Times New Roman"/>
          <w:sz w:val="24"/>
          <w:szCs w:val="24"/>
          <w:vertAlign w:val="subscript"/>
        </w:rPr>
        <w:t>254</w:t>
      </w:r>
      <w:r w:rsidR="004B2CC9" w:rsidRPr="006A0DF7">
        <w:rPr>
          <w:rFonts w:ascii="Times New Roman" w:hAnsi="Times New Roman" w:cs="Times New Roman"/>
          <w:sz w:val="24"/>
          <w:szCs w:val="24"/>
        </w:rPr>
        <w:t>, NO</w:t>
      </w:r>
      <w:r w:rsidR="004B2CC9" w:rsidRPr="006A0DF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B2CC9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4B2CC9" w:rsidRPr="006A0DF7">
        <w:rPr>
          <w:rFonts w:ascii="Times New Roman" w:hAnsi="Times New Roman" w:cs="Times New Roman"/>
          <w:sz w:val="24"/>
          <w:szCs w:val="24"/>
        </w:rPr>
        <w:t xml:space="preserve">-N, </w:t>
      </w:r>
      <w:r w:rsidR="00B60115" w:rsidRPr="006A0DF7">
        <w:rPr>
          <w:rFonts w:ascii="Times New Roman" w:hAnsi="Times New Roman" w:cs="Times New Roman"/>
          <w:sz w:val="24"/>
          <w:szCs w:val="24"/>
        </w:rPr>
        <w:t>NO</w:t>
      </w:r>
      <w:r w:rsidR="00B60115" w:rsidRPr="006A0DF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60115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B60115" w:rsidRPr="006A0DF7">
        <w:rPr>
          <w:rFonts w:ascii="Times New Roman" w:hAnsi="Times New Roman" w:cs="Times New Roman"/>
          <w:sz w:val="24"/>
          <w:szCs w:val="24"/>
        </w:rPr>
        <w:t>-N</w:t>
      </w:r>
      <w:r w:rsidR="005328A9" w:rsidRPr="006A0DF7">
        <w:rPr>
          <w:rFonts w:ascii="Times New Roman" w:hAnsi="Times New Roman" w:cs="Times New Roman"/>
          <w:sz w:val="24"/>
          <w:szCs w:val="24"/>
        </w:rPr>
        <w:t>,</w:t>
      </w:r>
      <w:r w:rsidR="004B2CC9" w:rsidRPr="006A0DF7">
        <w:rPr>
          <w:rFonts w:ascii="Times New Roman" w:hAnsi="Times New Roman" w:cs="Times New Roman"/>
          <w:sz w:val="24"/>
          <w:szCs w:val="24"/>
        </w:rPr>
        <w:t xml:space="preserve"> NH</w:t>
      </w:r>
      <w:r w:rsidR="004B2CC9" w:rsidRPr="006A0DF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B2CC9" w:rsidRPr="006A0DF7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4B2CC9" w:rsidRPr="006A0DF7">
        <w:rPr>
          <w:rFonts w:ascii="Times New Roman" w:hAnsi="Times New Roman" w:cs="Times New Roman"/>
          <w:sz w:val="24"/>
          <w:szCs w:val="24"/>
        </w:rPr>
        <w:t xml:space="preserve">-N, </w:t>
      </w:r>
      <w:r w:rsidR="005328A9" w:rsidRPr="006A0DF7">
        <w:rPr>
          <w:rFonts w:ascii="Times New Roman" w:hAnsi="Times New Roman" w:cs="Times New Roman"/>
          <w:sz w:val="24"/>
          <w:szCs w:val="24"/>
        </w:rPr>
        <w:t xml:space="preserve">and pH, </w:t>
      </w:r>
      <w:r w:rsidR="004B2CC9" w:rsidRPr="006A0DF7">
        <w:rPr>
          <w:rFonts w:ascii="Times New Roman" w:hAnsi="Times New Roman" w:cs="Times New Roman"/>
          <w:sz w:val="24"/>
          <w:szCs w:val="24"/>
        </w:rPr>
        <w:t>respectively.</w:t>
      </w:r>
      <w:r w:rsidR="00E9031E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0529FE" w:rsidRPr="006A0DF7">
        <w:rPr>
          <w:rFonts w:ascii="Times New Roman" w:hAnsi="Times New Roman" w:cs="Times New Roman"/>
          <w:sz w:val="24"/>
          <w:szCs w:val="24"/>
        </w:rPr>
        <w:t>S</w:t>
      </w:r>
      <w:r w:rsidR="00A03303" w:rsidRPr="006A0DF7">
        <w:rPr>
          <w:rFonts w:ascii="Times New Roman" w:hAnsi="Times New Roman" w:cs="Times New Roman"/>
          <w:sz w:val="24"/>
          <w:szCs w:val="24"/>
        </w:rPr>
        <w:t>ignificant differences are shown as follows: ***</w:t>
      </w:r>
      <w:r w:rsidR="00A03303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A03303" w:rsidRPr="006A0DF7">
        <w:rPr>
          <w:rFonts w:ascii="Times New Roman" w:hAnsi="Times New Roman" w:cs="Times New Roman"/>
          <w:sz w:val="24"/>
          <w:szCs w:val="24"/>
        </w:rPr>
        <w:t xml:space="preserve"> &lt; 0.001; **</w:t>
      </w:r>
      <w:r w:rsidR="00A03303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A03303" w:rsidRPr="006A0DF7">
        <w:rPr>
          <w:rFonts w:ascii="Times New Roman" w:hAnsi="Times New Roman" w:cs="Times New Roman"/>
          <w:sz w:val="24"/>
          <w:szCs w:val="24"/>
        </w:rPr>
        <w:t xml:space="preserve"> &lt; 0.01; *</w:t>
      </w:r>
      <w:r w:rsidR="00A03303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A03303" w:rsidRPr="006A0DF7">
        <w:rPr>
          <w:rFonts w:ascii="Times New Roman" w:hAnsi="Times New Roman" w:cs="Times New Roman"/>
          <w:sz w:val="24"/>
          <w:szCs w:val="24"/>
        </w:rPr>
        <w:t xml:space="preserve"> &lt; 0.05.</w:t>
      </w:r>
    </w:p>
    <w:p w14:paraId="5CED8C50" w14:textId="0DECD819" w:rsidR="00B64F04" w:rsidRPr="006A0DF7" w:rsidRDefault="00A3536F" w:rsidP="00D41AC6">
      <w:pPr>
        <w:widowControl/>
        <w:spacing w:line="480" w:lineRule="auto"/>
        <w:rPr>
          <w:rFonts w:ascii="Times New Roman" w:hAnsi="Times New Roman" w:cs="Times New Roman"/>
          <w:noProof/>
        </w:rPr>
      </w:pPr>
      <w:bookmarkStart w:id="11" w:name="_Hlk133503470"/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9985E58" wp14:editId="642725A0">
            <wp:extent cx="8863330" cy="3202940"/>
            <wp:effectExtent l="0" t="0" r="0" b="0"/>
            <wp:docPr id="47829127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320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45254" w14:textId="310909C5" w:rsidR="000F0D32" w:rsidRPr="006A0DF7" w:rsidRDefault="004F1038" w:rsidP="00D41AC6">
      <w:pPr>
        <w:widowControl/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  <w:sectPr w:rsidR="000F0D32" w:rsidRPr="006A0DF7" w:rsidSect="000F0D32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2459" w:rsidRPr="006A0DF7">
        <w:rPr>
          <w:rFonts w:ascii="Times New Roman" w:hAnsi="Times New Roman" w:cs="Times New Roman"/>
          <w:b/>
          <w:bCs/>
          <w:sz w:val="24"/>
          <w:szCs w:val="24"/>
        </w:rPr>
        <w:t>S7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A0DF7">
        <w:rPr>
          <w:rFonts w:ascii="Times New Roman" w:hAnsi="Times New Roman" w:cs="Times New Roman"/>
          <w:sz w:val="24"/>
          <w:szCs w:val="24"/>
        </w:rPr>
        <w:t xml:space="preserve">Bar plot of variable important for soil factors and </w:t>
      </w:r>
      <w:r w:rsidR="009B6DDD" w:rsidRPr="006A0DF7">
        <w:rPr>
          <w:rFonts w:ascii="Times New Roman" w:hAnsi="Times New Roman" w:cs="Times New Roman"/>
          <w:sz w:val="24"/>
          <w:szCs w:val="24"/>
        </w:rPr>
        <w:t>fungal</w:t>
      </w:r>
      <w:r w:rsidRPr="006A0DF7">
        <w:rPr>
          <w:rFonts w:ascii="Times New Roman" w:hAnsi="Times New Roman" w:cs="Times New Roman"/>
          <w:sz w:val="24"/>
          <w:szCs w:val="24"/>
        </w:rPr>
        <w:t xml:space="preserve"> phylum on community variations based random forest model results (a), and Pearson correlation heatmap between soil factors and </w:t>
      </w:r>
      <w:r w:rsidR="00E65451" w:rsidRPr="006A0DF7">
        <w:rPr>
          <w:rFonts w:ascii="Times New Roman" w:hAnsi="Times New Roman" w:cs="Times New Roman"/>
          <w:sz w:val="24"/>
          <w:szCs w:val="24"/>
        </w:rPr>
        <w:t xml:space="preserve">top 15 </w:t>
      </w:r>
      <w:r w:rsidR="009B6DDD" w:rsidRPr="006A0DF7">
        <w:rPr>
          <w:rFonts w:ascii="Times New Roman" w:hAnsi="Times New Roman" w:cs="Times New Roman"/>
          <w:sz w:val="24"/>
          <w:szCs w:val="24"/>
        </w:rPr>
        <w:t>fungal</w:t>
      </w:r>
      <w:r w:rsidRPr="006A0DF7">
        <w:rPr>
          <w:rFonts w:ascii="Times New Roman" w:hAnsi="Times New Roman" w:cs="Times New Roman"/>
          <w:sz w:val="24"/>
          <w:szCs w:val="24"/>
        </w:rPr>
        <w:t xml:space="preserve"> phylum </w:t>
      </w:r>
      <w:r w:rsidR="00E65451" w:rsidRPr="006A0DF7">
        <w:rPr>
          <w:rFonts w:ascii="Times New Roman" w:hAnsi="Times New Roman" w:cs="Times New Roman"/>
          <w:sz w:val="24"/>
          <w:szCs w:val="24"/>
        </w:rPr>
        <w:t xml:space="preserve">in </w:t>
      </w:r>
      <w:r w:rsidRPr="006A0DF7">
        <w:rPr>
          <w:rFonts w:ascii="Times New Roman" w:hAnsi="Times New Roman" w:cs="Times New Roman"/>
          <w:sz w:val="24"/>
          <w:szCs w:val="24"/>
        </w:rPr>
        <w:t>relative abundances (b).</w:t>
      </w:r>
      <w:bookmarkEnd w:id="11"/>
      <w:r w:rsidRPr="006A0DF7">
        <w:rPr>
          <w:rFonts w:ascii="Times New Roman" w:hAnsi="Times New Roman" w:cs="Times New Roman"/>
          <w:sz w:val="24"/>
          <w:szCs w:val="24"/>
        </w:rPr>
        <w:t xml:space="preserve"> Red characters indicate the environmental and climatic features in the result of random forest model. </w:t>
      </w:r>
      <w:bookmarkStart w:id="12" w:name="_Hlk140004631"/>
      <w:bookmarkStart w:id="13" w:name="_Hlk133425409"/>
      <w:r w:rsidR="00601902" w:rsidRPr="006A0DF7">
        <w:rPr>
          <w:rFonts w:ascii="Times New Roman" w:hAnsi="Times New Roman" w:cs="Times New Roman"/>
          <w:sz w:val="24"/>
          <w:szCs w:val="24"/>
        </w:rPr>
        <w:t>SUVA254, NO2, NO3, NH4 and PH represent SUVA</w:t>
      </w:r>
      <w:r w:rsidR="00601902" w:rsidRPr="006A0DF7">
        <w:rPr>
          <w:rFonts w:ascii="Times New Roman" w:hAnsi="Times New Roman" w:cs="Times New Roman"/>
          <w:sz w:val="24"/>
          <w:szCs w:val="24"/>
          <w:vertAlign w:val="subscript"/>
        </w:rPr>
        <w:t>254</w:t>
      </w:r>
      <w:r w:rsidR="00601902" w:rsidRPr="006A0DF7">
        <w:rPr>
          <w:rFonts w:ascii="Times New Roman" w:hAnsi="Times New Roman" w:cs="Times New Roman"/>
          <w:sz w:val="24"/>
          <w:szCs w:val="24"/>
        </w:rPr>
        <w:t>, NO</w:t>
      </w:r>
      <w:r w:rsidR="00601902" w:rsidRPr="006A0DF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601902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601902" w:rsidRPr="006A0DF7">
        <w:rPr>
          <w:rFonts w:ascii="Times New Roman" w:hAnsi="Times New Roman" w:cs="Times New Roman"/>
          <w:sz w:val="24"/>
          <w:szCs w:val="24"/>
        </w:rPr>
        <w:t>-N, NO</w:t>
      </w:r>
      <w:r w:rsidR="00601902" w:rsidRPr="006A0DF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601902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601902" w:rsidRPr="006A0DF7">
        <w:rPr>
          <w:rFonts w:ascii="Times New Roman" w:hAnsi="Times New Roman" w:cs="Times New Roman"/>
          <w:sz w:val="24"/>
          <w:szCs w:val="24"/>
        </w:rPr>
        <w:t>-N, NH</w:t>
      </w:r>
      <w:r w:rsidR="00601902" w:rsidRPr="006A0DF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601902" w:rsidRPr="006A0DF7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601902" w:rsidRPr="006A0DF7">
        <w:rPr>
          <w:rFonts w:ascii="Times New Roman" w:hAnsi="Times New Roman" w:cs="Times New Roman"/>
          <w:sz w:val="24"/>
          <w:szCs w:val="24"/>
        </w:rPr>
        <w:t>-N, and pH, respectively.</w:t>
      </w:r>
      <w:bookmarkEnd w:id="12"/>
      <w:r w:rsidR="004C502C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0529FE" w:rsidRPr="006A0DF7">
        <w:rPr>
          <w:rFonts w:ascii="Times New Roman" w:hAnsi="Times New Roman" w:cs="Times New Roman"/>
          <w:sz w:val="24"/>
          <w:szCs w:val="24"/>
        </w:rPr>
        <w:t>S</w:t>
      </w:r>
      <w:r w:rsidR="00446F5C" w:rsidRPr="006A0DF7">
        <w:rPr>
          <w:rFonts w:ascii="Times New Roman" w:hAnsi="Times New Roman" w:cs="Times New Roman"/>
          <w:sz w:val="24"/>
          <w:szCs w:val="24"/>
        </w:rPr>
        <w:t>ignificant differences are shown as follows: ***</w:t>
      </w:r>
      <w:r w:rsidR="00446F5C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446F5C" w:rsidRPr="006A0DF7">
        <w:rPr>
          <w:rFonts w:ascii="Times New Roman" w:hAnsi="Times New Roman" w:cs="Times New Roman"/>
          <w:sz w:val="24"/>
          <w:szCs w:val="24"/>
        </w:rPr>
        <w:t xml:space="preserve"> &lt; 0.001; **</w:t>
      </w:r>
      <w:r w:rsidR="00446F5C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446F5C" w:rsidRPr="006A0DF7">
        <w:rPr>
          <w:rFonts w:ascii="Times New Roman" w:hAnsi="Times New Roman" w:cs="Times New Roman"/>
          <w:sz w:val="24"/>
          <w:szCs w:val="24"/>
        </w:rPr>
        <w:t xml:space="preserve"> &lt; 0.01; *</w:t>
      </w:r>
      <w:r w:rsidR="00446F5C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446F5C" w:rsidRPr="006A0DF7">
        <w:rPr>
          <w:rFonts w:ascii="Times New Roman" w:hAnsi="Times New Roman" w:cs="Times New Roman"/>
          <w:sz w:val="24"/>
          <w:szCs w:val="24"/>
        </w:rPr>
        <w:t xml:space="preserve"> &lt; 0.05</w:t>
      </w:r>
      <w:bookmarkEnd w:id="13"/>
      <w:r w:rsidR="00D41AC6" w:rsidRPr="006A0DF7">
        <w:rPr>
          <w:rFonts w:ascii="Times New Roman" w:hAnsi="Times New Roman" w:cs="Times New Roman"/>
          <w:sz w:val="24"/>
          <w:szCs w:val="24"/>
        </w:rPr>
        <w:t>.</w:t>
      </w:r>
      <w:r w:rsidR="00D41AC6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</w:p>
    <w:p w14:paraId="2B2327C3" w14:textId="42C89F16" w:rsidR="00C459DE" w:rsidRPr="006A0DF7" w:rsidRDefault="00B64F04" w:rsidP="00DC4359">
      <w:pPr>
        <w:widowControl/>
        <w:spacing w:line="480" w:lineRule="auto"/>
        <w:jc w:val="left"/>
        <w:rPr>
          <w:rFonts w:ascii="Times New Roman" w:hAnsi="Times New Roman" w:cs="Times New Roman"/>
          <w:noProof/>
        </w:rPr>
        <w:sectPr w:rsidR="00C459DE" w:rsidRPr="006A0DF7" w:rsidSect="001A3F02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bookmarkStart w:id="14" w:name="_Hlk133503486"/>
      <w:r w:rsidRPr="006A0DF7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7D54BC40" wp14:editId="0DFF1C27">
            <wp:simplePos x="0" y="0"/>
            <wp:positionH relativeFrom="column">
              <wp:posOffset>764274</wp:posOffset>
            </wp:positionH>
            <wp:positionV relativeFrom="paragraph">
              <wp:posOffset>71120</wp:posOffset>
            </wp:positionV>
            <wp:extent cx="7144385" cy="3816350"/>
            <wp:effectExtent l="0" t="0" r="0" b="0"/>
            <wp:wrapTopAndBottom/>
            <wp:docPr id="51227798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4385" cy="381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0D32"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0F0D32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2459" w:rsidRPr="006A0DF7">
        <w:rPr>
          <w:rFonts w:ascii="Times New Roman" w:hAnsi="Times New Roman" w:cs="Times New Roman"/>
          <w:b/>
          <w:bCs/>
          <w:sz w:val="24"/>
          <w:szCs w:val="24"/>
        </w:rPr>
        <w:t>S8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0F0D32" w:rsidRPr="006A0DF7">
        <w:rPr>
          <w:rFonts w:ascii="Times New Roman" w:hAnsi="Times New Roman" w:cs="Times New Roman"/>
          <w:sz w:val="24"/>
          <w:szCs w:val="24"/>
        </w:rPr>
        <w:t xml:space="preserve"> The comparison of relative abundance of dominant bacterial (a) and fungal (b) clades in China forest soils. </w:t>
      </w:r>
      <w:bookmarkEnd w:id="14"/>
      <w:r w:rsidR="000F0D32" w:rsidRPr="006A0DF7">
        <w:rPr>
          <w:rFonts w:ascii="Times New Roman" w:hAnsi="Times New Roman" w:cs="Times New Roman"/>
          <w:sz w:val="24"/>
          <w:szCs w:val="24"/>
        </w:rPr>
        <w:t>Significant differences between sample groups are marked by stars (***</w:t>
      </w:r>
      <w:r w:rsidR="000F0D32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0F0D32" w:rsidRPr="006A0DF7">
        <w:rPr>
          <w:rFonts w:ascii="Times New Roman" w:hAnsi="Times New Roman" w:cs="Times New Roman"/>
          <w:sz w:val="24"/>
          <w:szCs w:val="24"/>
        </w:rPr>
        <w:t xml:space="preserve"> &lt; 0.001; **</w:t>
      </w:r>
      <w:r w:rsidR="000F0D32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0F0D32" w:rsidRPr="006A0DF7">
        <w:rPr>
          <w:rFonts w:ascii="Times New Roman" w:hAnsi="Times New Roman" w:cs="Times New Roman"/>
          <w:sz w:val="24"/>
          <w:szCs w:val="24"/>
        </w:rPr>
        <w:t xml:space="preserve"> &lt; 0.01; *</w:t>
      </w:r>
      <w:r w:rsidR="000F0D32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0F0D32" w:rsidRPr="006A0DF7">
        <w:rPr>
          <w:rFonts w:ascii="Times New Roman" w:hAnsi="Times New Roman" w:cs="Times New Roman"/>
          <w:sz w:val="24"/>
          <w:szCs w:val="24"/>
        </w:rPr>
        <w:t xml:space="preserve"> &lt; 0.05).</w:t>
      </w:r>
    </w:p>
    <w:p w14:paraId="3D8C11F0" w14:textId="2FB301FD" w:rsidR="00163A08" w:rsidRPr="006A0DF7" w:rsidRDefault="000557F6" w:rsidP="006A0C10">
      <w:pPr>
        <w:widowControl/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15" w:name="_Hlk137130715"/>
      <w:r w:rsidRPr="006A0DF7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3DE891F1" wp14:editId="080D9420">
            <wp:extent cx="5274310" cy="4661535"/>
            <wp:effectExtent l="0" t="0" r="2540" b="5715"/>
            <wp:docPr id="67890628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6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48DD00" w14:textId="258BE4A3" w:rsidR="00C459DE" w:rsidRPr="006A0DF7" w:rsidRDefault="00B0570A" w:rsidP="006A0C10">
      <w:pPr>
        <w:widowControl/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  <w:sectPr w:rsidR="00C459DE" w:rsidRPr="006A0DF7" w:rsidSect="00653BA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S9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6A0DF7">
        <w:rPr>
          <w:rFonts w:ascii="Times New Roman" w:hAnsi="Times New Roman" w:cs="Times New Roman"/>
          <w:sz w:val="24"/>
          <w:szCs w:val="24"/>
        </w:rPr>
        <w:t xml:space="preserve">The relationships between </w:t>
      </w:r>
      <w:r w:rsidR="00DA7A8A" w:rsidRPr="006A0DF7">
        <w:rPr>
          <w:rFonts w:ascii="Times New Roman" w:hAnsi="Times New Roman" w:cs="Times New Roman"/>
          <w:sz w:val="24"/>
          <w:szCs w:val="24"/>
        </w:rPr>
        <w:t>bacterial</w:t>
      </w:r>
      <w:r w:rsidR="00561F92" w:rsidRPr="006A0DF7">
        <w:rPr>
          <w:rFonts w:ascii="Times New Roman" w:hAnsi="Times New Roman" w:cs="Times New Roman"/>
          <w:sz w:val="24"/>
          <w:szCs w:val="24"/>
        </w:rPr>
        <w:t xml:space="preserve"> (a)</w:t>
      </w:r>
      <w:r w:rsidR="00DA7A8A" w:rsidRPr="006A0DF7">
        <w:rPr>
          <w:rFonts w:ascii="Times New Roman" w:hAnsi="Times New Roman" w:cs="Times New Roman"/>
          <w:sz w:val="24"/>
          <w:szCs w:val="24"/>
        </w:rPr>
        <w:t xml:space="preserve"> and fungal</w:t>
      </w:r>
      <w:r w:rsidR="00561F92" w:rsidRPr="006A0DF7">
        <w:rPr>
          <w:rFonts w:ascii="Times New Roman" w:hAnsi="Times New Roman" w:cs="Times New Roman"/>
          <w:sz w:val="24"/>
          <w:szCs w:val="24"/>
        </w:rPr>
        <w:t xml:space="preserve"> (b)</w:t>
      </w:r>
      <w:r w:rsidR="00DA7A8A" w:rsidRPr="006A0DF7">
        <w:rPr>
          <w:rFonts w:ascii="Times New Roman" w:hAnsi="Times New Roman" w:cs="Times New Roman"/>
          <w:sz w:val="24"/>
          <w:szCs w:val="24"/>
        </w:rPr>
        <w:t xml:space="preserve"> </w:t>
      </w:r>
      <w:bookmarkStart w:id="16" w:name="OLE_LINK37"/>
      <w:r w:rsidR="00DA7A8A" w:rsidRPr="006A0DF7">
        <w:rPr>
          <w:rFonts w:ascii="Times New Roman" w:hAnsi="Times New Roman" w:cs="Times New Roman"/>
          <w:sz w:val="24"/>
          <w:szCs w:val="24"/>
        </w:rPr>
        <w:t>βNTI index</w:t>
      </w:r>
      <w:bookmarkEnd w:id="16"/>
      <w:r w:rsidR="00DA7A8A" w:rsidRPr="006A0DF7">
        <w:rPr>
          <w:rFonts w:ascii="Times New Roman" w:hAnsi="Times New Roman" w:cs="Times New Roman"/>
          <w:sz w:val="24"/>
          <w:szCs w:val="24"/>
        </w:rPr>
        <w:t xml:space="preserve"> and soil DOM characteristics</w:t>
      </w:r>
      <w:r w:rsidRPr="006A0DF7">
        <w:rPr>
          <w:rFonts w:ascii="Times New Roman" w:hAnsi="Times New Roman" w:cs="Times New Roman"/>
          <w:sz w:val="24"/>
          <w:szCs w:val="24"/>
        </w:rPr>
        <w:t xml:space="preserve"> based on </w:t>
      </w:r>
      <w:r w:rsidR="006A0C10" w:rsidRPr="006A0DF7">
        <w:rPr>
          <w:rFonts w:ascii="Times New Roman" w:hAnsi="Times New Roman" w:cs="Times New Roman"/>
          <w:sz w:val="24"/>
          <w:szCs w:val="24"/>
        </w:rPr>
        <w:t>ordinary least-squares linear regressions</w:t>
      </w:r>
      <w:r w:rsidR="00EC12DE" w:rsidRPr="006A0DF7">
        <w:rPr>
          <w:rFonts w:ascii="Times New Roman" w:hAnsi="Times New Roman" w:cs="Times New Roman"/>
          <w:sz w:val="24"/>
          <w:szCs w:val="24"/>
        </w:rPr>
        <w:t>.</w:t>
      </w:r>
      <w:bookmarkEnd w:id="15"/>
      <w:r w:rsidR="006A0C10" w:rsidRPr="006A0DF7">
        <w:rPr>
          <w:rFonts w:ascii="Times New Roman" w:hAnsi="Times New Roman" w:cs="Times New Roman"/>
          <w:sz w:val="24"/>
          <w:szCs w:val="24"/>
        </w:rPr>
        <w:t xml:space="preserve"> R</w:t>
      </w:r>
      <w:r w:rsidR="00653BA6" w:rsidRPr="006A0DF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A0C10" w:rsidRPr="006A0DF7">
        <w:rPr>
          <w:rFonts w:ascii="Times New Roman" w:hAnsi="Times New Roman" w:cs="Times New Roman"/>
          <w:sz w:val="24"/>
          <w:szCs w:val="24"/>
        </w:rPr>
        <w:t xml:space="preserve"> represents the proportion expla</w:t>
      </w:r>
      <w:r w:rsidR="00A3536F" w:rsidRPr="006A0DF7">
        <w:rPr>
          <w:rFonts w:ascii="Times New Roman" w:hAnsi="Times New Roman" w:cs="Times New Roman"/>
          <w:sz w:val="24"/>
          <w:szCs w:val="24"/>
        </w:rPr>
        <w:softHyphen/>
      </w:r>
      <w:r w:rsidR="006A0C10" w:rsidRPr="006A0DF7">
        <w:rPr>
          <w:rFonts w:ascii="Times New Roman" w:hAnsi="Times New Roman" w:cs="Times New Roman"/>
          <w:sz w:val="24"/>
          <w:szCs w:val="24"/>
        </w:rPr>
        <w:t xml:space="preserve">ined by the regression line. </w:t>
      </w:r>
      <w:r w:rsidR="00C459DE" w:rsidRPr="006A0DF7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539D3784" w14:textId="02CF0C4C" w:rsidR="001A3F02" w:rsidRPr="006A0DF7" w:rsidRDefault="00600816" w:rsidP="00DC4359">
      <w:pPr>
        <w:widowControl/>
        <w:spacing w:line="480" w:lineRule="auto"/>
        <w:rPr>
          <w:rFonts w:ascii="Times New Roman" w:hAnsi="Times New Roman" w:cs="Times New Roman"/>
          <w:noProof/>
        </w:rPr>
        <w:sectPr w:rsidR="001A3F02" w:rsidRPr="006A0DF7" w:rsidSect="00C459DE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bookmarkStart w:id="17" w:name="_Hlk133503517"/>
      <w:r w:rsidRPr="006A0DF7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5171DF8F" wp14:editId="6552C647">
            <wp:simplePos x="0" y="0"/>
            <wp:positionH relativeFrom="column">
              <wp:posOffset>558943</wp:posOffset>
            </wp:positionH>
            <wp:positionV relativeFrom="paragraph">
              <wp:posOffset>19</wp:posOffset>
            </wp:positionV>
            <wp:extent cx="7847463" cy="3628004"/>
            <wp:effectExtent l="0" t="0" r="1270" b="0"/>
            <wp:wrapTopAndBottom/>
            <wp:docPr id="173074715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7463" cy="362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37B1"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6833AD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2459" w:rsidRPr="006A0DF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D77791" w:rsidRPr="006A0DF7">
        <w:rPr>
          <w:rFonts w:ascii="Times New Roman" w:hAnsi="Times New Roman" w:cs="Times New Roman"/>
          <w:b/>
          <w:bCs/>
          <w:sz w:val="24"/>
          <w:szCs w:val="24"/>
        </w:rPr>
        <w:t>10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556F5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A2CA2" w:rsidRPr="006A0DF7">
        <w:rPr>
          <w:rFonts w:ascii="Times New Roman" w:hAnsi="Times New Roman" w:cs="Times New Roman"/>
          <w:sz w:val="24"/>
          <w:szCs w:val="24"/>
        </w:rPr>
        <w:t>Correlation analysis of soil properties with the abundance and dissimilarity of nodes in the first three modules of network in surface (a) and subsurface soils (b).</w:t>
      </w:r>
      <w:bookmarkEnd w:id="17"/>
      <w:r w:rsidR="00EA2CA2" w:rsidRPr="006A0DF7">
        <w:rPr>
          <w:rFonts w:ascii="Times New Roman" w:hAnsi="Times New Roman" w:cs="Times New Roman"/>
          <w:sz w:val="24"/>
          <w:szCs w:val="24"/>
        </w:rPr>
        <w:t xml:space="preserve"> </w:t>
      </w:r>
      <w:bookmarkStart w:id="18" w:name="_Hlk140004746"/>
      <w:r w:rsidR="000557F6" w:rsidRPr="006A0DF7">
        <w:rPr>
          <w:rFonts w:ascii="Times New Roman" w:hAnsi="Times New Roman" w:cs="Times New Roman"/>
          <w:sz w:val="24"/>
          <w:szCs w:val="24"/>
        </w:rPr>
        <w:t>SUVA254, NO2, NO3, NH4 and PH represent SUVA</w:t>
      </w:r>
      <w:r w:rsidR="000557F6" w:rsidRPr="006A0DF7">
        <w:rPr>
          <w:rFonts w:ascii="Times New Roman" w:hAnsi="Times New Roman" w:cs="Times New Roman"/>
          <w:sz w:val="24"/>
          <w:szCs w:val="24"/>
          <w:vertAlign w:val="subscript"/>
        </w:rPr>
        <w:t>254</w:t>
      </w:r>
      <w:r w:rsidR="000557F6" w:rsidRPr="006A0DF7">
        <w:rPr>
          <w:rFonts w:ascii="Times New Roman" w:hAnsi="Times New Roman" w:cs="Times New Roman"/>
          <w:sz w:val="24"/>
          <w:szCs w:val="24"/>
        </w:rPr>
        <w:t>, NO</w:t>
      </w:r>
      <w:r w:rsidR="000557F6" w:rsidRPr="006A0DF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0557F6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0557F6" w:rsidRPr="006A0DF7">
        <w:rPr>
          <w:rFonts w:ascii="Times New Roman" w:hAnsi="Times New Roman" w:cs="Times New Roman"/>
          <w:sz w:val="24"/>
          <w:szCs w:val="24"/>
        </w:rPr>
        <w:t>-N, NO</w:t>
      </w:r>
      <w:r w:rsidR="000557F6" w:rsidRPr="006A0DF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0557F6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0557F6" w:rsidRPr="006A0DF7">
        <w:rPr>
          <w:rFonts w:ascii="Times New Roman" w:hAnsi="Times New Roman" w:cs="Times New Roman"/>
          <w:sz w:val="24"/>
          <w:szCs w:val="24"/>
        </w:rPr>
        <w:t>-N, NH</w:t>
      </w:r>
      <w:r w:rsidR="000557F6" w:rsidRPr="006A0DF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0557F6" w:rsidRPr="006A0DF7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0557F6" w:rsidRPr="006A0DF7">
        <w:rPr>
          <w:rFonts w:ascii="Times New Roman" w:hAnsi="Times New Roman" w:cs="Times New Roman"/>
          <w:sz w:val="24"/>
          <w:szCs w:val="24"/>
        </w:rPr>
        <w:t>-N, and pH, respectively.</w:t>
      </w:r>
      <w:bookmarkEnd w:id="18"/>
      <w:r w:rsidR="00EA2CA2" w:rsidRPr="006A0DF7">
        <w:rPr>
          <w:rFonts w:ascii="Times New Roman" w:hAnsi="Times New Roman" w:cs="Times New Roman"/>
          <w:sz w:val="24"/>
          <w:szCs w:val="24"/>
        </w:rPr>
        <w:t xml:space="preserve"> M1, M2, and M3 represent </w:t>
      </w:r>
      <w:r w:rsidR="008B593A" w:rsidRPr="006A0DF7">
        <w:rPr>
          <w:rFonts w:ascii="Times New Roman" w:hAnsi="Times New Roman" w:cs="Times New Roman"/>
          <w:sz w:val="24"/>
          <w:szCs w:val="24"/>
        </w:rPr>
        <w:t>Module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 1, </w:t>
      </w:r>
      <w:r w:rsidR="008B593A" w:rsidRPr="006A0DF7">
        <w:rPr>
          <w:rFonts w:ascii="Times New Roman" w:hAnsi="Times New Roman" w:cs="Times New Roman"/>
          <w:sz w:val="24"/>
          <w:szCs w:val="24"/>
        </w:rPr>
        <w:t>M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odule 2 and </w:t>
      </w:r>
      <w:r w:rsidR="008B593A" w:rsidRPr="006A0DF7">
        <w:rPr>
          <w:rFonts w:ascii="Times New Roman" w:hAnsi="Times New Roman" w:cs="Times New Roman"/>
          <w:sz w:val="24"/>
          <w:szCs w:val="24"/>
        </w:rPr>
        <w:t>Module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354D47" w:rsidRPr="006A0DF7">
        <w:rPr>
          <w:rFonts w:ascii="Times New Roman" w:hAnsi="Times New Roman" w:cs="Times New Roman"/>
          <w:sz w:val="24"/>
          <w:szCs w:val="24"/>
        </w:rPr>
        <w:t xml:space="preserve">3 in </w:t>
      </w:r>
      <w:r w:rsidR="00354D47" w:rsidRPr="006A0DF7">
        <w:rPr>
          <w:rFonts w:ascii="Times New Roman" w:hAnsi="Times New Roman" w:cs="Times New Roman"/>
          <w:sz w:val="24"/>
        </w:rPr>
        <w:t>multi-kingdom network.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 Significant </w:t>
      </w:r>
      <w:r w:rsidR="00354D47" w:rsidRPr="006A0DF7">
        <w:rPr>
          <w:rFonts w:ascii="Times New Roman" w:hAnsi="Times New Roman" w:cs="Times New Roman"/>
          <w:sz w:val="24"/>
          <w:szCs w:val="24"/>
        </w:rPr>
        <w:t>correlation</w:t>
      </w:r>
      <w:r w:rsidR="00FA6F3B" w:rsidRPr="006A0DF7">
        <w:rPr>
          <w:rFonts w:ascii="Times New Roman" w:hAnsi="Times New Roman" w:cs="Times New Roman"/>
          <w:sz w:val="24"/>
          <w:szCs w:val="24"/>
        </w:rPr>
        <w:t>s</w:t>
      </w:r>
      <w:r w:rsidR="00354D47" w:rsidRPr="006A0DF7">
        <w:rPr>
          <w:rFonts w:ascii="Times New Roman" w:hAnsi="Times New Roman" w:cs="Times New Roman"/>
          <w:sz w:val="24"/>
          <w:szCs w:val="24"/>
        </w:rPr>
        <w:t xml:space="preserve"> are marked</w:t>
      </w:r>
      <w:r w:rsidR="00EA2CA2" w:rsidRPr="006A0DF7">
        <w:rPr>
          <w:rFonts w:ascii="Times New Roman" w:hAnsi="Times New Roman" w:cs="Times New Roman"/>
          <w:sz w:val="24"/>
          <w:szCs w:val="24"/>
        </w:rPr>
        <w:t>: ***</w:t>
      </w:r>
      <w:r w:rsidR="00EA2CA2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 &lt; 0.001; **</w:t>
      </w:r>
      <w:r w:rsidR="00EA2CA2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EA2CA2" w:rsidRPr="006A0DF7">
        <w:rPr>
          <w:rFonts w:ascii="Times New Roman" w:hAnsi="Times New Roman" w:cs="Times New Roman"/>
          <w:sz w:val="24"/>
          <w:szCs w:val="24"/>
        </w:rPr>
        <w:t xml:space="preserve"> &lt; 0.01; *</w:t>
      </w:r>
      <w:r w:rsidR="00EA2CA2" w:rsidRPr="006A0DF7">
        <w:rPr>
          <w:rFonts w:ascii="Times New Roman" w:hAnsi="Times New Roman" w:cs="Times New Roman"/>
          <w:i/>
          <w:iCs/>
          <w:sz w:val="24"/>
          <w:szCs w:val="24"/>
        </w:rPr>
        <w:t xml:space="preserve">P </w:t>
      </w:r>
      <w:r w:rsidR="00EA2CA2" w:rsidRPr="006A0DF7">
        <w:rPr>
          <w:rFonts w:ascii="Times New Roman" w:hAnsi="Times New Roman" w:cs="Times New Roman"/>
          <w:sz w:val="24"/>
          <w:szCs w:val="24"/>
        </w:rPr>
        <w:t>&lt; 0.05</w:t>
      </w:r>
      <w:r w:rsidR="00FA6F3B" w:rsidRPr="006A0DF7">
        <w:rPr>
          <w:rFonts w:ascii="Times New Roman" w:hAnsi="Times New Roman" w:cs="Times New Roman"/>
          <w:sz w:val="24"/>
          <w:szCs w:val="24"/>
        </w:rPr>
        <w:t>.</w:t>
      </w:r>
      <w:r w:rsidR="008556F5" w:rsidRPr="006A0DF7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1A663013" w14:textId="5C17733C" w:rsidR="001A3F02" w:rsidRPr="006A0DF7" w:rsidRDefault="001A3F02" w:rsidP="00465531">
      <w:pPr>
        <w:widowControl/>
        <w:spacing w:before="312" w:line="360" w:lineRule="auto"/>
        <w:rPr>
          <w:rFonts w:ascii="Times New Roman" w:hAnsi="Times New Roman" w:cs="Times New Roman"/>
          <w:sz w:val="24"/>
          <w:szCs w:val="24"/>
        </w:rPr>
      </w:pPr>
      <w:r w:rsidRPr="006A0DF7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6853AC23" wp14:editId="7D6FF0AD">
            <wp:simplePos x="0" y="0"/>
            <wp:positionH relativeFrom="margin">
              <wp:align>right</wp:align>
            </wp:positionH>
            <wp:positionV relativeFrom="paragraph">
              <wp:posOffset>51014</wp:posOffset>
            </wp:positionV>
            <wp:extent cx="5274310" cy="3926867"/>
            <wp:effectExtent l="0" t="0" r="2540" b="0"/>
            <wp:wrapTopAndBottom/>
            <wp:docPr id="522960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19" w:name="_Hlk133503528"/>
      <w:r w:rsidR="008556F5" w:rsidRPr="006A0DF7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E34B5F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="008556F5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822459" w:rsidRPr="006A0DF7">
        <w:rPr>
          <w:rFonts w:ascii="Times New Roman" w:hAnsi="Times New Roman" w:cs="Times New Roman"/>
          <w:b/>
          <w:bCs/>
          <w:sz w:val="24"/>
          <w:szCs w:val="24"/>
        </w:rPr>
        <w:t>S1</w:t>
      </w:r>
      <w:r w:rsidR="00D77791" w:rsidRPr="006A0DF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7046FA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0428DE" w:rsidRPr="006A0DF7">
        <w:rPr>
          <w:rFonts w:ascii="Times New Roman" w:hAnsi="Times New Roman" w:cs="Times New Roman"/>
          <w:sz w:val="24"/>
          <w:szCs w:val="24"/>
        </w:rPr>
        <w:t xml:space="preserve">Bar plot of variable important for soil factors and microbial phylum on node spatial variations in the first three modules of network in surface (a) and subsurface soils (b) </w:t>
      </w:r>
      <w:bookmarkStart w:id="20" w:name="_Hlk136963846"/>
      <w:r w:rsidR="000428DE" w:rsidRPr="006A0DF7">
        <w:rPr>
          <w:rFonts w:ascii="Times New Roman" w:hAnsi="Times New Roman" w:cs="Times New Roman"/>
          <w:sz w:val="24"/>
          <w:szCs w:val="24"/>
        </w:rPr>
        <w:t>based r</w:t>
      </w:r>
      <w:bookmarkStart w:id="21" w:name="_Hlk140873352"/>
      <w:r w:rsidR="000428DE" w:rsidRPr="006A0DF7">
        <w:rPr>
          <w:rFonts w:ascii="Times New Roman" w:hAnsi="Times New Roman" w:cs="Times New Roman"/>
          <w:sz w:val="24"/>
          <w:szCs w:val="24"/>
        </w:rPr>
        <w:t>andom forest model</w:t>
      </w:r>
      <w:bookmarkEnd w:id="20"/>
      <w:bookmarkEnd w:id="21"/>
      <w:r w:rsidR="000428DE" w:rsidRPr="006A0DF7">
        <w:rPr>
          <w:rFonts w:ascii="Times New Roman" w:hAnsi="Times New Roman" w:cs="Times New Roman"/>
          <w:sz w:val="24"/>
          <w:szCs w:val="24"/>
        </w:rPr>
        <w:t>.</w:t>
      </w:r>
      <w:bookmarkEnd w:id="19"/>
      <w:r w:rsidR="000428DE" w:rsidRPr="006A0DF7">
        <w:rPr>
          <w:rFonts w:ascii="Times New Roman" w:hAnsi="Times New Roman" w:cs="Times New Roman"/>
          <w:sz w:val="24"/>
          <w:szCs w:val="24"/>
        </w:rPr>
        <w:t xml:space="preserve"> </w:t>
      </w:r>
      <w:r w:rsidR="00465531" w:rsidRPr="006A0DF7">
        <w:rPr>
          <w:rFonts w:ascii="Times New Roman" w:hAnsi="Times New Roman" w:cs="Times New Roman"/>
          <w:sz w:val="24"/>
          <w:szCs w:val="24"/>
        </w:rPr>
        <w:t>SUVA254, NO2, NO3, NH4 and PH represent SUVA</w:t>
      </w:r>
      <w:r w:rsidR="00465531" w:rsidRPr="006A0DF7">
        <w:rPr>
          <w:rFonts w:ascii="Times New Roman" w:hAnsi="Times New Roman" w:cs="Times New Roman"/>
          <w:sz w:val="24"/>
          <w:szCs w:val="24"/>
          <w:vertAlign w:val="subscript"/>
        </w:rPr>
        <w:t>254</w:t>
      </w:r>
      <w:r w:rsidR="00465531" w:rsidRPr="006A0DF7">
        <w:rPr>
          <w:rFonts w:ascii="Times New Roman" w:hAnsi="Times New Roman" w:cs="Times New Roman"/>
          <w:sz w:val="24"/>
          <w:szCs w:val="24"/>
        </w:rPr>
        <w:t>, NO</w:t>
      </w:r>
      <w:r w:rsidR="00465531" w:rsidRPr="006A0DF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65531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465531" w:rsidRPr="006A0DF7">
        <w:rPr>
          <w:rFonts w:ascii="Times New Roman" w:hAnsi="Times New Roman" w:cs="Times New Roman"/>
          <w:sz w:val="24"/>
          <w:szCs w:val="24"/>
        </w:rPr>
        <w:t>-N, NO</w:t>
      </w:r>
      <w:r w:rsidR="00465531" w:rsidRPr="006A0DF7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65531" w:rsidRPr="006A0DF7">
        <w:rPr>
          <w:rFonts w:ascii="Times New Roman" w:hAnsi="Times New Roman" w:cs="Times New Roman"/>
          <w:sz w:val="24"/>
          <w:szCs w:val="24"/>
          <w:vertAlign w:val="superscript"/>
        </w:rPr>
        <w:t>-</w:t>
      </w:r>
      <w:r w:rsidR="00465531" w:rsidRPr="006A0DF7">
        <w:rPr>
          <w:rFonts w:ascii="Times New Roman" w:hAnsi="Times New Roman" w:cs="Times New Roman"/>
          <w:sz w:val="24"/>
          <w:szCs w:val="24"/>
        </w:rPr>
        <w:t>-N, NH</w:t>
      </w:r>
      <w:r w:rsidR="00465531" w:rsidRPr="006A0DF7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465531" w:rsidRPr="006A0DF7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465531" w:rsidRPr="006A0DF7">
        <w:rPr>
          <w:rFonts w:ascii="Times New Roman" w:hAnsi="Times New Roman" w:cs="Times New Roman"/>
          <w:sz w:val="24"/>
          <w:szCs w:val="24"/>
        </w:rPr>
        <w:t xml:space="preserve">-N, and pH, respectively. </w:t>
      </w:r>
      <w:r w:rsidR="009A24ED" w:rsidRPr="006A0DF7">
        <w:rPr>
          <w:rFonts w:ascii="Times New Roman" w:hAnsi="Times New Roman" w:cs="Times New Roman"/>
          <w:sz w:val="24"/>
          <w:szCs w:val="24"/>
        </w:rPr>
        <w:t>Other refers to relative abundance less than 0.01</w:t>
      </w:r>
      <w:r w:rsidR="003F1AAE" w:rsidRPr="006A0DF7">
        <w:rPr>
          <w:rFonts w:ascii="Times New Roman" w:hAnsi="Times New Roman" w:cs="Times New Roman"/>
          <w:sz w:val="24"/>
          <w:szCs w:val="24"/>
        </w:rPr>
        <w:t>,</w:t>
      </w:r>
      <w:r w:rsidR="002F1615" w:rsidRPr="006A0DF7">
        <w:rPr>
          <w:rFonts w:ascii="Times New Roman" w:hAnsi="Times New Roman" w:cs="Times New Roman"/>
          <w:sz w:val="24"/>
          <w:szCs w:val="24"/>
        </w:rPr>
        <w:t xml:space="preserve"> </w:t>
      </w:r>
      <w:bookmarkStart w:id="22" w:name="OLE_LINK2"/>
      <w:r w:rsidR="002F1615" w:rsidRPr="006A0DF7">
        <w:rPr>
          <w:rFonts w:ascii="Times New Roman" w:hAnsi="Times New Roman" w:cs="Times New Roman"/>
          <w:sz w:val="24"/>
          <w:szCs w:val="24"/>
        </w:rPr>
        <w:t>%</w:t>
      </w:r>
      <w:proofErr w:type="spellStart"/>
      <w:r w:rsidR="002F1615" w:rsidRPr="006A0DF7">
        <w:rPr>
          <w:rFonts w:ascii="Times New Roman" w:hAnsi="Times New Roman" w:cs="Times New Roman"/>
          <w:sz w:val="24"/>
          <w:szCs w:val="24"/>
        </w:rPr>
        <w:t>IncMSE</w:t>
      </w:r>
      <w:bookmarkEnd w:id="22"/>
      <w:proofErr w:type="spellEnd"/>
      <w:r w:rsidR="002F1615" w:rsidRPr="006A0DF7">
        <w:rPr>
          <w:rFonts w:ascii="Times New Roman" w:hAnsi="Times New Roman" w:cs="Times New Roman"/>
          <w:sz w:val="24"/>
          <w:szCs w:val="24"/>
        </w:rPr>
        <w:t xml:space="preserve"> refers to increase in mean squared error, the higher number, the more important.</w:t>
      </w:r>
    </w:p>
    <w:p w14:paraId="3B5CF997" w14:textId="77777777" w:rsidR="001A3F02" w:rsidRPr="006A0DF7" w:rsidRDefault="001A3F02" w:rsidP="00465531">
      <w:pPr>
        <w:widowControl/>
        <w:spacing w:before="312"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14:paraId="78DFECC5" w14:textId="77777777" w:rsidR="001A3F02" w:rsidRPr="006A0DF7" w:rsidRDefault="001A3F02">
      <w:pPr>
        <w:widowControl/>
        <w:spacing w:before="312"/>
        <w:jc w:val="left"/>
        <w:rPr>
          <w:rFonts w:ascii="Times New Roman" w:hAnsi="Times New Roman" w:cs="Times New Roman"/>
          <w:b/>
          <w:bCs/>
          <w:sz w:val="24"/>
          <w:szCs w:val="24"/>
        </w:rPr>
        <w:sectPr w:rsidR="001A3F02" w:rsidRPr="006A0DF7" w:rsidSect="001A3F0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8E6B589" w14:textId="0AACA469" w:rsidR="00874CE0" w:rsidRPr="006A0DF7" w:rsidRDefault="008556F5" w:rsidP="00BE5B16">
      <w:pPr>
        <w:widowControl/>
        <w:spacing w:afterLines="100" w:after="312"/>
        <w:jc w:val="left"/>
        <w:rPr>
          <w:rFonts w:ascii="Times New Roman" w:hAnsi="Times New Roman" w:cs="Times New Roman"/>
          <w:sz w:val="24"/>
          <w:szCs w:val="24"/>
        </w:rPr>
      </w:pPr>
      <w:r w:rsidRPr="006A0DF7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874CE0" w:rsidRPr="006A0DF7">
        <w:rPr>
          <w:rFonts w:ascii="Times New Roman" w:hAnsi="Times New Roman" w:cs="Times New Roman"/>
          <w:b/>
          <w:bCs/>
          <w:sz w:val="24"/>
          <w:szCs w:val="24"/>
        </w:rPr>
        <w:t xml:space="preserve">Table </w:t>
      </w:r>
      <w:r w:rsidR="00BE1FB4" w:rsidRPr="006A0DF7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AD60F4" w:rsidRPr="006A0DF7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B81EE7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74CE0" w:rsidRPr="006A0DF7">
        <w:rPr>
          <w:rFonts w:ascii="Times New Roman" w:hAnsi="Times New Roman" w:cs="Times New Roman"/>
          <w:sz w:val="24"/>
          <w:szCs w:val="24"/>
        </w:rPr>
        <w:t xml:space="preserve"> Correlation coefficient and significance test value of each factor that drives community dissimilarity in </w:t>
      </w:r>
      <w:proofErr w:type="spellStart"/>
      <w:r w:rsidR="00874CE0" w:rsidRPr="006A0DF7">
        <w:rPr>
          <w:rFonts w:ascii="Times New Roman" w:hAnsi="Times New Roman" w:cs="Times New Roman"/>
          <w:sz w:val="24"/>
          <w:szCs w:val="24"/>
        </w:rPr>
        <w:t>db</w:t>
      </w:r>
      <w:proofErr w:type="spellEnd"/>
      <w:r w:rsidR="00874CE0" w:rsidRPr="006A0DF7">
        <w:rPr>
          <w:rFonts w:ascii="Times New Roman" w:hAnsi="Times New Roman" w:cs="Times New Roman"/>
          <w:sz w:val="24"/>
          <w:szCs w:val="24"/>
        </w:rPr>
        <w:t>-RDA.</w:t>
      </w:r>
      <w:r w:rsidR="00274691" w:rsidRPr="006A0DF7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0" w:type="auto"/>
        <w:tblInd w:w="1010" w:type="dxa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209"/>
        <w:gridCol w:w="1110"/>
        <w:gridCol w:w="836"/>
        <w:gridCol w:w="836"/>
        <w:gridCol w:w="756"/>
        <w:gridCol w:w="1023"/>
        <w:gridCol w:w="277"/>
        <w:gridCol w:w="836"/>
        <w:gridCol w:w="836"/>
        <w:gridCol w:w="756"/>
        <w:gridCol w:w="1023"/>
      </w:tblGrid>
      <w:tr w:rsidR="00BE5B16" w:rsidRPr="006A0DF7" w14:paraId="10D8F2E1" w14:textId="77777777" w:rsidTr="000F1239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1BB5A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bookmarkStart w:id="23" w:name="_Hlk133502469"/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C13805C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01CF8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Bacterial community</w:t>
            </w:r>
          </w:p>
        </w:tc>
        <w:tc>
          <w:tcPr>
            <w:tcW w:w="0" w:type="auto"/>
            <w:tcBorders>
              <w:top w:val="single" w:sz="4" w:space="0" w:color="auto"/>
              <w:bottom w:val="nil"/>
            </w:tcBorders>
            <w:shd w:val="clear" w:color="auto" w:fill="auto"/>
            <w:noWrap/>
            <w:vAlign w:val="bottom"/>
            <w:hideMark/>
          </w:tcPr>
          <w:p w14:paraId="57D41DE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3451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AF4A9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Fungal community</w:t>
            </w:r>
          </w:p>
        </w:tc>
      </w:tr>
      <w:tr w:rsidR="00BE5B16" w:rsidRPr="006A0DF7" w14:paraId="6BA24A16" w14:textId="77777777" w:rsidTr="00E767D4">
        <w:trPr>
          <w:trHeight w:val="438"/>
        </w:trPr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A6266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DD9E4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CDCF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CAP1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5C11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CAP2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DE65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R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9DCD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 values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0AD48B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88C3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CAP1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40B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CAP2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B860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R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2701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宋体" w:hAnsi="Times New Roman" w:cs="Times New Roman"/>
                <w:color w:val="000000"/>
                <w:kern w:val="0"/>
                <w:sz w:val="24"/>
                <w:szCs w:val="24"/>
              </w:rPr>
              <w:t>P values</w:t>
            </w:r>
          </w:p>
        </w:tc>
      </w:tr>
      <w:tr w:rsidR="00BE5B16" w:rsidRPr="006A0DF7" w14:paraId="7F0184A8" w14:textId="77777777" w:rsidTr="00E767D4">
        <w:trPr>
          <w:trHeight w:val="315"/>
        </w:trPr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12F65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Climate variables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403D7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MAT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43A4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-0.073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B9FB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0.997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AE9A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0.273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1772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57081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9F46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30B8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-0.009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F407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0.149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A0FE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05B11818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4B1C83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91B49D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MAP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4CAE1F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-0.117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4AE4F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0.993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3DDE3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0.424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820C8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27E4F2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786F77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0.942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FCFC0F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0.337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02A4A4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16F4B8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266CFDE6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5F5FDF9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Soil variables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1D2E91" w14:textId="1166844E" w:rsidR="00BE5B16" w:rsidRPr="006A0DF7" w:rsidRDefault="007C7CEE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p</w:t>
            </w:r>
            <w:r w:rsidR="00BE5B16"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H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F906D4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0.005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BD3FB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-1.000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414FB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19C780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B555C6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9A858D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-0.966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A64BD4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-0.258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BEBEE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ADDFB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0.002</w:t>
            </w:r>
          </w:p>
        </w:tc>
      </w:tr>
      <w:tr w:rsidR="00BE5B16" w:rsidRPr="006A0DF7" w14:paraId="2F483CF7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5528C9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40A84C1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MC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93C2D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0.778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9A7A7E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-0.629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E1EA7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8EBDC9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0.958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79BFFA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8C6CC1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0.894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D9041E8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0.449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23D39E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E3E80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0.323</w:t>
            </w:r>
          </w:p>
        </w:tc>
      </w:tr>
      <w:tr w:rsidR="00BE5B16" w:rsidRPr="006A0DF7" w14:paraId="21819D6F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5797F7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6D961B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SOC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24463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-0.538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A6074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-0.843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573055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0.031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A1AC4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D5C1F46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28B2D9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E61F06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0.816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502A1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46A6A6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0.002</w:t>
            </w:r>
          </w:p>
        </w:tc>
      </w:tr>
      <w:tr w:rsidR="00BE5B16" w:rsidRPr="006A0DF7" w14:paraId="735E2000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8169E5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Nutrient conditions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C81D0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NH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4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+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F0D8CA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0.592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D99BB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0.806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836918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7A5CD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0.009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1484155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FF073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0.955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C4785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-0.298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4958C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0.308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DEB1F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57B5CF56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FEA6F1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05770FF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NO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3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96D3C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0.653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4878A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-0.757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548767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0.086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F5224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0.015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2319581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3412BD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0.240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63A9C0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-0.971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7FFA9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0.164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BCD14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58912FCE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DFF835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42093B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NO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perscript"/>
              </w:rPr>
              <w:t>-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368FF9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0.062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211D1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764E24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449941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0.522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05C3D99B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7FC43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197083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-0.996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A23BD9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0.076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82E056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0.034</w:t>
            </w:r>
          </w:p>
        </w:tc>
      </w:tr>
      <w:tr w:rsidR="00BE5B16" w:rsidRPr="006A0DF7" w14:paraId="0AD0EF33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4E3DC4F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487A0CF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TP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231046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-0.435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83EAF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DAF5D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0.072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316956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0.038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46E1E6D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F923A8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0.334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7DC1B7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0.943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217916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D330EF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0.014</w:t>
            </w:r>
          </w:p>
        </w:tc>
      </w:tr>
      <w:tr w:rsidR="00BE5B16" w:rsidRPr="006A0DF7" w14:paraId="6ED5FAA2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75322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710AAC1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AP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573594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-0.997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5349DE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-0.075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E99BD9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0.030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B0A550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6D5A04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C232F3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-0.748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CD5EED9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0.663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38CD5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0.025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29E8D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0.315</w:t>
            </w:r>
          </w:p>
        </w:tc>
      </w:tr>
      <w:tr w:rsidR="00BE5B16" w:rsidRPr="006A0DF7" w14:paraId="76BB8BCA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1FD0F2A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DOM characteristics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43B90E8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SUVA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254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C32D52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-0.103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528B80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-0.995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627A8B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0.088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A7FA68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0.022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257306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BA742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-0.983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5063D1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0.184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B62045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0.317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4DD399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0D24D3EE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EEC437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9EA20F6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R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FF52F0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0.594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F1D854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0.804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8F92B8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0FC7C1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130DFEF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0BB76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87DF3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-0.435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68BBB2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998273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6835EEAF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E3035D" w14:textId="77777777" w:rsidR="00BE5B16" w:rsidRPr="006A0DF7" w:rsidRDefault="00BE5B16" w:rsidP="00E767D4">
            <w:pPr>
              <w:widowControl/>
              <w:jc w:val="righ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04DF94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E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2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/E</w:t>
            </w: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E01ED9C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0.202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05400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0.979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3763BE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0.067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9E44A4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0.033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603802F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F59497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0.889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652604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-0.459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670269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0.213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78659F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137EC4CC" w14:textId="77777777" w:rsidTr="00E767D4">
        <w:trPr>
          <w:trHeight w:val="344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81291E1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734A9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WEOC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10070D3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-0.987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F5018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A487EB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0.047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A3146A8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F708CA0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CF97B1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0.698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5FB124E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0.716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BFA0C3B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0.318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2B421B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  <w:tr w:rsidR="00BE5B16" w:rsidRPr="006A0DF7" w14:paraId="3587E3F0" w14:textId="77777777" w:rsidTr="00E767D4">
        <w:trPr>
          <w:trHeight w:val="315"/>
        </w:trPr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15092FD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Spatial variable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0B23B553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AVG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73EFFA9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586D0BC5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1.000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A695A82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0.170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66C2142D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3E8CF237" w14:textId="77777777" w:rsidR="00BE5B16" w:rsidRPr="006A0DF7" w:rsidRDefault="00BE5B16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0350916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0.914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4DAA7A6A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0.407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20272427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0.309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14:paraId="18A2B85F" w14:textId="77777777" w:rsidR="00BE5B16" w:rsidRPr="006A0DF7" w:rsidRDefault="00BE5B16" w:rsidP="00E767D4">
            <w:pPr>
              <w:widowControl/>
              <w:jc w:val="center"/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b/>
                <w:bCs/>
                <w:color w:val="000000"/>
                <w:kern w:val="0"/>
                <w:sz w:val="24"/>
                <w:szCs w:val="24"/>
              </w:rPr>
              <w:t>0.001</w:t>
            </w:r>
          </w:p>
        </w:tc>
      </w:tr>
    </w:tbl>
    <w:bookmarkEnd w:id="23"/>
    <w:p w14:paraId="739DC991" w14:textId="1CA51BD0" w:rsidR="00874CE0" w:rsidRPr="006A0DF7" w:rsidRDefault="00755867" w:rsidP="0065093F">
      <w:pPr>
        <w:widowControl/>
        <w:ind w:firstLineChars="400" w:firstLine="960"/>
        <w:jc w:val="left"/>
        <w:rPr>
          <w:rFonts w:ascii="Times New Roman" w:hAnsi="Times New Roman" w:cs="Times New Roman"/>
          <w:sz w:val="24"/>
          <w:szCs w:val="24"/>
        </w:rPr>
        <w:sectPr w:rsidR="00874CE0" w:rsidRPr="006A0DF7" w:rsidSect="00D37420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 w:rsidRPr="006A0DF7">
        <w:rPr>
          <w:rFonts w:ascii="Times New Roman" w:hAnsi="Times New Roman" w:cs="Times New Roman"/>
          <w:sz w:val="24"/>
          <w:szCs w:val="24"/>
          <w:vertAlign w:val="superscript"/>
        </w:rPr>
        <w:t>a</w:t>
      </w:r>
      <w:r w:rsidR="0065093F" w:rsidRPr="006A0DF7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65093F" w:rsidRPr="006A0DF7">
        <w:rPr>
          <w:rFonts w:ascii="Times New Roman" w:hAnsi="Times New Roman" w:cs="Times New Roman"/>
          <w:sz w:val="24"/>
          <w:szCs w:val="24"/>
        </w:rPr>
        <w:t>Bold font</w:t>
      </w:r>
      <w:r w:rsidR="000F1239" w:rsidRPr="006A0DF7">
        <w:rPr>
          <w:rFonts w:ascii="Times New Roman" w:hAnsi="Times New Roman" w:cs="Times New Roman"/>
          <w:sz w:val="24"/>
          <w:szCs w:val="24"/>
        </w:rPr>
        <w:t xml:space="preserve"> indicate the significant effects </w:t>
      </w:r>
      <w:r w:rsidRPr="006A0DF7">
        <w:rPr>
          <w:rFonts w:ascii="Times New Roman" w:hAnsi="Times New Roman" w:cs="Times New Roman"/>
          <w:sz w:val="24"/>
          <w:szCs w:val="24"/>
        </w:rPr>
        <w:t xml:space="preserve">in </w:t>
      </w:r>
      <w:proofErr w:type="spellStart"/>
      <w:r w:rsidRPr="006A0DF7">
        <w:rPr>
          <w:rFonts w:ascii="Times New Roman" w:hAnsi="Times New Roman" w:cs="Times New Roman"/>
          <w:sz w:val="24"/>
          <w:szCs w:val="24"/>
        </w:rPr>
        <w:t>db</w:t>
      </w:r>
      <w:proofErr w:type="spellEnd"/>
      <w:r w:rsidRPr="006A0DF7">
        <w:rPr>
          <w:rFonts w:ascii="Times New Roman" w:hAnsi="Times New Roman" w:cs="Times New Roman"/>
          <w:sz w:val="24"/>
          <w:szCs w:val="24"/>
        </w:rPr>
        <w:t>-RDA</w:t>
      </w:r>
      <w:r w:rsidR="00D83BF5" w:rsidRPr="006A0DF7">
        <w:rPr>
          <w:rFonts w:ascii="Times New Roman" w:hAnsi="Times New Roman" w:cs="Times New Roman"/>
          <w:sz w:val="24"/>
          <w:szCs w:val="24"/>
        </w:rPr>
        <w:t xml:space="preserve"> (</w:t>
      </w:r>
      <w:r w:rsidR="00D83BF5" w:rsidRPr="006A0DF7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="00D83BF5" w:rsidRPr="006A0DF7">
        <w:rPr>
          <w:rFonts w:ascii="Times New Roman" w:hAnsi="Times New Roman" w:cs="Times New Roman"/>
          <w:sz w:val="24"/>
          <w:szCs w:val="24"/>
        </w:rPr>
        <w:t xml:space="preserve"> &lt; 0.05)</w:t>
      </w:r>
      <w:r w:rsidRPr="006A0DF7">
        <w:rPr>
          <w:rFonts w:ascii="Times New Roman" w:hAnsi="Times New Roman" w:cs="Times New Roman"/>
          <w:sz w:val="24"/>
          <w:szCs w:val="24"/>
        </w:rPr>
        <w:t>.</w:t>
      </w:r>
      <w:r w:rsidR="000F1239" w:rsidRPr="006A0DF7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389A205F" w14:textId="1C2C11EF" w:rsidR="00616983" w:rsidRPr="006A0DF7" w:rsidRDefault="00FA731F" w:rsidP="00EB5865">
      <w:pPr>
        <w:widowControl/>
        <w:spacing w:afterLines="100" w:after="312"/>
        <w:rPr>
          <w:rFonts w:ascii="Times New Roman" w:eastAsia="等线" w:hAnsi="Times New Roman" w:cs="Times New Roman"/>
          <w:color w:val="000000"/>
          <w:kern w:val="0"/>
          <w:sz w:val="24"/>
          <w:szCs w:val="24"/>
        </w:rPr>
      </w:pPr>
      <w:r w:rsidRPr="006A0DF7">
        <w:rPr>
          <w:rFonts w:ascii="Times New Roman" w:eastAsia="宋体" w:hAnsi="Times New Roman" w:cs="Times New Roman"/>
          <w:b/>
          <w:bCs/>
          <w:sz w:val="24"/>
          <w:szCs w:val="24"/>
        </w:rPr>
        <w:lastRenderedPageBreak/>
        <w:t>Table S2</w:t>
      </w:r>
      <w:r w:rsidR="00B81EE7">
        <w:rPr>
          <w:rFonts w:ascii="Times New Roman" w:eastAsia="宋体" w:hAnsi="Times New Roman" w:cs="Times New Roman"/>
          <w:b/>
          <w:bCs/>
          <w:sz w:val="24"/>
          <w:szCs w:val="24"/>
        </w:rPr>
        <w:t>.</w:t>
      </w:r>
      <w:r w:rsidRPr="006A0DF7">
        <w:rPr>
          <w:rFonts w:ascii="Times New Roman" w:eastAsia="宋体" w:hAnsi="Times New Roman" w:cs="Times New Roman"/>
          <w:sz w:val="24"/>
          <w:szCs w:val="24"/>
        </w:rPr>
        <w:t xml:space="preserve"> Topological properties of multi</w:t>
      </w:r>
      <w:r w:rsidR="00861BA4" w:rsidRPr="006A0DF7">
        <w:rPr>
          <w:rFonts w:ascii="Times New Roman" w:eastAsia="宋体" w:hAnsi="Times New Roman" w:cs="Times New Roman"/>
          <w:sz w:val="24"/>
          <w:szCs w:val="24"/>
        </w:rPr>
        <w:t>-</w:t>
      </w:r>
      <w:r w:rsidRPr="006A0DF7">
        <w:rPr>
          <w:rFonts w:ascii="Times New Roman" w:eastAsia="宋体" w:hAnsi="Times New Roman" w:cs="Times New Roman"/>
          <w:sz w:val="24"/>
          <w:szCs w:val="24"/>
        </w:rPr>
        <w:t>kingdom cooccurring networks.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603"/>
        <w:gridCol w:w="1843"/>
        <w:gridCol w:w="918"/>
        <w:gridCol w:w="1019"/>
        <w:gridCol w:w="1133"/>
        <w:gridCol w:w="1385"/>
        <w:gridCol w:w="1200"/>
        <w:gridCol w:w="1616"/>
        <w:gridCol w:w="1616"/>
        <w:gridCol w:w="1625"/>
      </w:tblGrid>
      <w:tr w:rsidR="00EB5865" w:rsidRPr="006A0DF7" w14:paraId="5D69FA92" w14:textId="77777777" w:rsidTr="00E767D4">
        <w:trPr>
          <w:trHeight w:val="810"/>
        </w:trPr>
        <w:tc>
          <w:tcPr>
            <w:tcW w:w="574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6052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bookmarkStart w:id="24" w:name="_Hlk133502514"/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Soil</w:t>
            </w:r>
          </w:p>
          <w:p w14:paraId="7510F89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layer</w:t>
            </w:r>
          </w:p>
        </w:tc>
        <w:tc>
          <w:tcPr>
            <w:tcW w:w="660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CCA7D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Community</w:t>
            </w:r>
          </w:p>
        </w:tc>
        <w:tc>
          <w:tcPr>
            <w:tcW w:w="329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0E1F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Node</w:t>
            </w:r>
          </w:p>
        </w:tc>
        <w:tc>
          <w:tcPr>
            <w:tcW w:w="365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9C8A6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Edge</w:t>
            </w:r>
          </w:p>
        </w:tc>
        <w:tc>
          <w:tcPr>
            <w:tcW w:w="406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8C9D1" w14:textId="77777777" w:rsidR="00B238DC" w:rsidRPr="006A0DF7" w:rsidRDefault="00B238DC" w:rsidP="00A406E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Average</w:t>
            </w:r>
          </w:p>
          <w:p w14:paraId="76D3752C" w14:textId="77777777" w:rsidR="00EB5865" w:rsidRPr="006A0DF7" w:rsidRDefault="00EB5865" w:rsidP="00A406E5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Degree</w:t>
            </w:r>
          </w:p>
        </w:tc>
        <w:tc>
          <w:tcPr>
            <w:tcW w:w="496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3164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Graph</w:t>
            </w:r>
          </w:p>
          <w:p w14:paraId="0DB9FD2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Diameter</w:t>
            </w:r>
          </w:p>
        </w:tc>
        <w:tc>
          <w:tcPr>
            <w:tcW w:w="430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1A1D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Graph</w:t>
            </w:r>
          </w:p>
          <w:p w14:paraId="121A01A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Density</w:t>
            </w:r>
          </w:p>
        </w:tc>
        <w:tc>
          <w:tcPr>
            <w:tcW w:w="579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D5F80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Modularity</w:t>
            </w:r>
          </w:p>
        </w:tc>
        <w:tc>
          <w:tcPr>
            <w:tcW w:w="579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5551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Clustering</w:t>
            </w:r>
          </w:p>
          <w:p w14:paraId="4D9E37E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Coefficient</w:t>
            </w:r>
          </w:p>
        </w:tc>
        <w:tc>
          <w:tcPr>
            <w:tcW w:w="582" w:type="pct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3B65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Average</w:t>
            </w:r>
          </w:p>
          <w:p w14:paraId="5A07197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Path length</w:t>
            </w:r>
          </w:p>
        </w:tc>
      </w:tr>
      <w:tr w:rsidR="00EB5865" w:rsidRPr="006A0DF7" w14:paraId="5E4AB7FD" w14:textId="77777777" w:rsidTr="00E767D4">
        <w:trPr>
          <w:trHeight w:val="300"/>
        </w:trPr>
        <w:tc>
          <w:tcPr>
            <w:tcW w:w="57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BEA049" w14:textId="77777777" w:rsidR="00EB5865" w:rsidRPr="006A0DF7" w:rsidRDefault="00EB5865" w:rsidP="00E767D4">
            <w:pPr>
              <w:widowControl/>
              <w:ind w:left="240" w:hangingChars="100" w:hanging="24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Surface</w:t>
            </w:r>
          </w:p>
          <w:p w14:paraId="3D17E3EA" w14:textId="77777777" w:rsidR="00EB5865" w:rsidRPr="006A0DF7" w:rsidRDefault="00EB5865" w:rsidP="00E767D4">
            <w:pPr>
              <w:widowControl/>
              <w:ind w:left="240" w:hangingChars="100" w:hanging="240"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soil</w:t>
            </w:r>
          </w:p>
        </w:tc>
        <w:tc>
          <w:tcPr>
            <w:tcW w:w="66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8F6837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Total</w:t>
            </w:r>
          </w:p>
        </w:tc>
        <w:tc>
          <w:tcPr>
            <w:tcW w:w="32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9DE88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1550</w:t>
            </w:r>
          </w:p>
        </w:tc>
        <w:tc>
          <w:tcPr>
            <w:tcW w:w="36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EDBDF6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20339</w:t>
            </w:r>
          </w:p>
        </w:tc>
        <w:tc>
          <w:tcPr>
            <w:tcW w:w="40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9D4E1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26.244</w:t>
            </w:r>
          </w:p>
        </w:tc>
        <w:tc>
          <w:tcPr>
            <w:tcW w:w="496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C9023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13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671DF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0.017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F4B390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0.785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9995A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0.588</w:t>
            </w:r>
          </w:p>
        </w:tc>
        <w:tc>
          <w:tcPr>
            <w:tcW w:w="58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0FB2C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2.798</w:t>
            </w:r>
          </w:p>
        </w:tc>
      </w:tr>
      <w:tr w:rsidR="00EB5865" w:rsidRPr="006A0DF7" w14:paraId="34F73168" w14:textId="77777777" w:rsidTr="00E767D4">
        <w:trPr>
          <w:trHeight w:val="300"/>
        </w:trPr>
        <w:tc>
          <w:tcPr>
            <w:tcW w:w="574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3813F32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0625CA5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1</w:t>
            </w:r>
          </w:p>
        </w:tc>
        <w:tc>
          <w:tcPr>
            <w:tcW w:w="329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8890CF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282</w:t>
            </w:r>
          </w:p>
        </w:tc>
        <w:tc>
          <w:tcPr>
            <w:tcW w:w="365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5CC3569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4317</w:t>
            </w:r>
          </w:p>
        </w:tc>
        <w:tc>
          <w:tcPr>
            <w:tcW w:w="406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CDCD5A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30.617</w:t>
            </w:r>
          </w:p>
        </w:tc>
        <w:tc>
          <w:tcPr>
            <w:tcW w:w="496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EFD9E3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430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72AAA9E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0.109</w:t>
            </w:r>
          </w:p>
        </w:tc>
        <w:tc>
          <w:tcPr>
            <w:tcW w:w="579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1845A0B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0.230</w:t>
            </w:r>
          </w:p>
        </w:tc>
        <w:tc>
          <w:tcPr>
            <w:tcW w:w="579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42329E1C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0.615</w:t>
            </w:r>
          </w:p>
        </w:tc>
        <w:tc>
          <w:tcPr>
            <w:tcW w:w="582" w:type="pct"/>
            <w:tcBorders>
              <w:top w:val="nil"/>
            </w:tcBorders>
            <w:shd w:val="clear" w:color="auto" w:fill="auto"/>
            <w:noWrap/>
            <w:vAlign w:val="bottom"/>
            <w:hideMark/>
          </w:tcPr>
          <w:p w14:paraId="2AE88305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2.675</w:t>
            </w:r>
          </w:p>
        </w:tc>
      </w:tr>
      <w:tr w:rsidR="00EB5865" w:rsidRPr="006A0DF7" w14:paraId="78DF582C" w14:textId="77777777" w:rsidTr="00E767D4">
        <w:trPr>
          <w:trHeight w:val="300"/>
        </w:trPr>
        <w:tc>
          <w:tcPr>
            <w:tcW w:w="574" w:type="pct"/>
            <w:shd w:val="clear" w:color="auto" w:fill="auto"/>
            <w:noWrap/>
            <w:vAlign w:val="bottom"/>
            <w:hideMark/>
          </w:tcPr>
          <w:p w14:paraId="0A2F2D6A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shd w:val="clear" w:color="auto" w:fill="auto"/>
            <w:noWrap/>
            <w:vAlign w:val="bottom"/>
            <w:hideMark/>
          </w:tcPr>
          <w:p w14:paraId="4EEDEBB0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2</w:t>
            </w:r>
          </w:p>
        </w:tc>
        <w:tc>
          <w:tcPr>
            <w:tcW w:w="329" w:type="pct"/>
            <w:shd w:val="clear" w:color="auto" w:fill="auto"/>
            <w:noWrap/>
            <w:vAlign w:val="bottom"/>
            <w:hideMark/>
          </w:tcPr>
          <w:p w14:paraId="187790E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214</w:t>
            </w:r>
          </w:p>
        </w:tc>
        <w:tc>
          <w:tcPr>
            <w:tcW w:w="365" w:type="pct"/>
            <w:shd w:val="clear" w:color="auto" w:fill="auto"/>
            <w:noWrap/>
            <w:vAlign w:val="bottom"/>
            <w:hideMark/>
          </w:tcPr>
          <w:p w14:paraId="3DFF098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7355</w:t>
            </w:r>
          </w:p>
        </w:tc>
        <w:tc>
          <w:tcPr>
            <w:tcW w:w="406" w:type="pct"/>
            <w:shd w:val="clear" w:color="auto" w:fill="auto"/>
            <w:noWrap/>
            <w:vAlign w:val="bottom"/>
            <w:hideMark/>
          </w:tcPr>
          <w:p w14:paraId="7C1DFD9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68.738</w:t>
            </w:r>
          </w:p>
        </w:tc>
        <w:tc>
          <w:tcPr>
            <w:tcW w:w="496" w:type="pct"/>
            <w:shd w:val="clear" w:color="auto" w:fill="auto"/>
            <w:noWrap/>
            <w:vAlign w:val="bottom"/>
            <w:hideMark/>
          </w:tcPr>
          <w:p w14:paraId="2596CA3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430" w:type="pct"/>
            <w:shd w:val="clear" w:color="auto" w:fill="auto"/>
            <w:noWrap/>
            <w:vAlign w:val="bottom"/>
            <w:hideMark/>
          </w:tcPr>
          <w:p w14:paraId="24D7C47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0.323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0499F7E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0.139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21C93D5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0.741</w:t>
            </w:r>
          </w:p>
        </w:tc>
        <w:tc>
          <w:tcPr>
            <w:tcW w:w="582" w:type="pct"/>
            <w:shd w:val="clear" w:color="auto" w:fill="auto"/>
            <w:noWrap/>
            <w:vAlign w:val="bottom"/>
            <w:hideMark/>
          </w:tcPr>
          <w:p w14:paraId="4043820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1.777</w:t>
            </w:r>
          </w:p>
        </w:tc>
      </w:tr>
      <w:tr w:rsidR="00EB5865" w:rsidRPr="006A0DF7" w14:paraId="15C5EA9E" w14:textId="77777777" w:rsidTr="00E767D4">
        <w:trPr>
          <w:trHeight w:val="300"/>
        </w:trPr>
        <w:tc>
          <w:tcPr>
            <w:tcW w:w="574" w:type="pct"/>
            <w:shd w:val="clear" w:color="auto" w:fill="auto"/>
            <w:noWrap/>
            <w:vAlign w:val="bottom"/>
            <w:hideMark/>
          </w:tcPr>
          <w:p w14:paraId="2B467AD5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shd w:val="clear" w:color="auto" w:fill="auto"/>
            <w:noWrap/>
            <w:vAlign w:val="bottom"/>
            <w:hideMark/>
          </w:tcPr>
          <w:p w14:paraId="49E3181E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3</w:t>
            </w:r>
          </w:p>
        </w:tc>
        <w:tc>
          <w:tcPr>
            <w:tcW w:w="329" w:type="pct"/>
            <w:shd w:val="clear" w:color="auto" w:fill="auto"/>
            <w:noWrap/>
            <w:vAlign w:val="bottom"/>
            <w:hideMark/>
          </w:tcPr>
          <w:p w14:paraId="28210F77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196</w:t>
            </w:r>
          </w:p>
        </w:tc>
        <w:tc>
          <w:tcPr>
            <w:tcW w:w="365" w:type="pct"/>
            <w:shd w:val="clear" w:color="auto" w:fill="auto"/>
            <w:noWrap/>
            <w:vAlign w:val="bottom"/>
            <w:hideMark/>
          </w:tcPr>
          <w:p w14:paraId="175B168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1712</w:t>
            </w:r>
          </w:p>
        </w:tc>
        <w:tc>
          <w:tcPr>
            <w:tcW w:w="406" w:type="pct"/>
            <w:shd w:val="clear" w:color="auto" w:fill="auto"/>
            <w:noWrap/>
            <w:vAlign w:val="bottom"/>
            <w:hideMark/>
          </w:tcPr>
          <w:p w14:paraId="1C7C322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17.469</w:t>
            </w:r>
          </w:p>
        </w:tc>
        <w:tc>
          <w:tcPr>
            <w:tcW w:w="496" w:type="pct"/>
            <w:shd w:val="clear" w:color="auto" w:fill="auto"/>
            <w:noWrap/>
            <w:vAlign w:val="bottom"/>
            <w:hideMark/>
          </w:tcPr>
          <w:p w14:paraId="639BE3D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430" w:type="pct"/>
            <w:shd w:val="clear" w:color="auto" w:fill="auto"/>
            <w:noWrap/>
            <w:vAlign w:val="bottom"/>
            <w:hideMark/>
          </w:tcPr>
          <w:p w14:paraId="6E80B6B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0.090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5AEECE9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0.346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1677782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0.530</w:t>
            </w:r>
          </w:p>
        </w:tc>
        <w:tc>
          <w:tcPr>
            <w:tcW w:w="582" w:type="pct"/>
            <w:shd w:val="clear" w:color="auto" w:fill="auto"/>
            <w:noWrap/>
            <w:vAlign w:val="bottom"/>
            <w:hideMark/>
          </w:tcPr>
          <w:p w14:paraId="0049441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2.842</w:t>
            </w:r>
          </w:p>
        </w:tc>
      </w:tr>
      <w:tr w:rsidR="00EB5865" w:rsidRPr="006A0DF7" w14:paraId="51DFE704" w14:textId="77777777" w:rsidTr="00E767D4">
        <w:trPr>
          <w:trHeight w:val="300"/>
        </w:trPr>
        <w:tc>
          <w:tcPr>
            <w:tcW w:w="574" w:type="pct"/>
            <w:shd w:val="clear" w:color="auto" w:fill="auto"/>
            <w:noWrap/>
            <w:vAlign w:val="bottom"/>
            <w:hideMark/>
          </w:tcPr>
          <w:p w14:paraId="64C67515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shd w:val="clear" w:color="auto" w:fill="auto"/>
            <w:noWrap/>
            <w:vAlign w:val="bottom"/>
            <w:hideMark/>
          </w:tcPr>
          <w:p w14:paraId="2C868BFD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High latitude</w:t>
            </w:r>
          </w:p>
        </w:tc>
        <w:tc>
          <w:tcPr>
            <w:tcW w:w="329" w:type="pct"/>
            <w:shd w:val="clear" w:color="auto" w:fill="auto"/>
            <w:noWrap/>
            <w:vAlign w:val="bottom"/>
            <w:hideMark/>
          </w:tcPr>
          <w:p w14:paraId="40B54167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1467</w:t>
            </w:r>
          </w:p>
        </w:tc>
        <w:tc>
          <w:tcPr>
            <w:tcW w:w="365" w:type="pct"/>
            <w:shd w:val="clear" w:color="auto" w:fill="auto"/>
            <w:noWrap/>
            <w:vAlign w:val="bottom"/>
            <w:hideMark/>
          </w:tcPr>
          <w:p w14:paraId="049AD3C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19858</w:t>
            </w:r>
          </w:p>
        </w:tc>
        <w:tc>
          <w:tcPr>
            <w:tcW w:w="406" w:type="pct"/>
            <w:shd w:val="clear" w:color="auto" w:fill="auto"/>
            <w:noWrap/>
            <w:vAlign w:val="bottom"/>
            <w:hideMark/>
          </w:tcPr>
          <w:p w14:paraId="42BA439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27.073</w:t>
            </w:r>
          </w:p>
        </w:tc>
        <w:tc>
          <w:tcPr>
            <w:tcW w:w="496" w:type="pct"/>
            <w:shd w:val="clear" w:color="auto" w:fill="auto"/>
            <w:noWrap/>
            <w:vAlign w:val="bottom"/>
            <w:hideMark/>
          </w:tcPr>
          <w:p w14:paraId="7EBFE5B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19</w:t>
            </w:r>
          </w:p>
        </w:tc>
        <w:tc>
          <w:tcPr>
            <w:tcW w:w="430" w:type="pct"/>
            <w:shd w:val="clear" w:color="auto" w:fill="auto"/>
            <w:noWrap/>
            <w:vAlign w:val="bottom"/>
            <w:hideMark/>
          </w:tcPr>
          <w:p w14:paraId="22DBE8C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0.018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697F0C8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2.002</w:t>
            </w:r>
          </w:p>
        </w:tc>
        <w:tc>
          <w:tcPr>
            <w:tcW w:w="579" w:type="pct"/>
            <w:shd w:val="clear" w:color="auto" w:fill="auto"/>
            <w:noWrap/>
            <w:vAlign w:val="bottom"/>
            <w:hideMark/>
          </w:tcPr>
          <w:p w14:paraId="4A0FEA16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0.452</w:t>
            </w:r>
          </w:p>
        </w:tc>
        <w:tc>
          <w:tcPr>
            <w:tcW w:w="582" w:type="pct"/>
            <w:shd w:val="clear" w:color="auto" w:fill="auto"/>
            <w:noWrap/>
            <w:vAlign w:val="bottom"/>
            <w:hideMark/>
          </w:tcPr>
          <w:p w14:paraId="5F94286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4.379</w:t>
            </w:r>
          </w:p>
        </w:tc>
      </w:tr>
      <w:tr w:rsidR="00EB5865" w:rsidRPr="006A0DF7" w14:paraId="55FDCEA8" w14:textId="77777777" w:rsidTr="00E767D4">
        <w:trPr>
          <w:trHeight w:val="300"/>
        </w:trPr>
        <w:tc>
          <w:tcPr>
            <w:tcW w:w="574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15AE633E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5E21EC62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Low latitude</w:t>
            </w:r>
          </w:p>
        </w:tc>
        <w:tc>
          <w:tcPr>
            <w:tcW w:w="32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5676418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1498</w:t>
            </w:r>
          </w:p>
        </w:tc>
        <w:tc>
          <w:tcPr>
            <w:tcW w:w="365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11BD587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10775</w:t>
            </w:r>
          </w:p>
        </w:tc>
        <w:tc>
          <w:tcPr>
            <w:tcW w:w="406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27F6FD4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14.386</w:t>
            </w:r>
          </w:p>
        </w:tc>
        <w:tc>
          <w:tcPr>
            <w:tcW w:w="496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495F944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27</w:t>
            </w:r>
          </w:p>
        </w:tc>
        <w:tc>
          <w:tcPr>
            <w:tcW w:w="430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72C7B7C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0.010</w:t>
            </w:r>
          </w:p>
        </w:tc>
        <w:tc>
          <w:tcPr>
            <w:tcW w:w="57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72E1A37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0.581</w:t>
            </w:r>
          </w:p>
        </w:tc>
        <w:tc>
          <w:tcPr>
            <w:tcW w:w="579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55499866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0.408</w:t>
            </w:r>
          </w:p>
        </w:tc>
        <w:tc>
          <w:tcPr>
            <w:tcW w:w="582" w:type="pct"/>
            <w:tcBorders>
              <w:bottom w:val="nil"/>
            </w:tcBorders>
            <w:shd w:val="clear" w:color="auto" w:fill="auto"/>
            <w:noWrap/>
            <w:vAlign w:val="bottom"/>
            <w:hideMark/>
          </w:tcPr>
          <w:p w14:paraId="03685E7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5.076</w:t>
            </w:r>
          </w:p>
        </w:tc>
      </w:tr>
      <w:tr w:rsidR="00EB5865" w:rsidRPr="006A0DF7" w14:paraId="3A118B4C" w14:textId="77777777" w:rsidTr="00E767D4">
        <w:trPr>
          <w:trHeight w:val="540"/>
        </w:trPr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DD66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Subsurface</w:t>
            </w:r>
          </w:p>
          <w:p w14:paraId="3347F3C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soil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61085D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Total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AD285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1568</w:t>
            </w: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BB0007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10167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CB98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12.968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653CB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10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8055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0.008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50A20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0.530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5E4A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0.557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2A8C7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2.862</w:t>
            </w:r>
          </w:p>
        </w:tc>
      </w:tr>
      <w:tr w:rsidR="00EB5865" w:rsidRPr="006A0DF7" w14:paraId="3117E45B" w14:textId="77777777" w:rsidTr="00E767D4">
        <w:trPr>
          <w:trHeight w:val="276"/>
        </w:trPr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19B481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EA728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1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F91C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188</w:t>
            </w: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78C5A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1345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70407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14.309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662B6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9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9B4F1A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0.077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685F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0.325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F2A2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0.560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C1F66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2.986</w:t>
            </w:r>
          </w:p>
        </w:tc>
      </w:tr>
      <w:tr w:rsidR="00EB5865" w:rsidRPr="006A0DF7" w14:paraId="3AC1F25E" w14:textId="77777777" w:rsidTr="00E767D4">
        <w:trPr>
          <w:trHeight w:val="326"/>
        </w:trPr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03D57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5E1AFB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2</w:t>
            </w: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3DEA1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150</w:t>
            </w: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499B0B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3379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DBB0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45.053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DDB8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CBDC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0.302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78C04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0.092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42BF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0.754</w:t>
            </w:r>
          </w:p>
        </w:tc>
        <w:tc>
          <w:tcPr>
            <w:tcW w:w="5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C899D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1.816</w:t>
            </w:r>
          </w:p>
        </w:tc>
      </w:tr>
      <w:tr w:rsidR="00EB5865" w:rsidRPr="006A0DF7" w14:paraId="065CD412" w14:textId="77777777" w:rsidTr="00E767D4">
        <w:trPr>
          <w:trHeight w:val="300"/>
        </w:trPr>
        <w:tc>
          <w:tcPr>
            <w:tcW w:w="574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D7BDB43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3976E62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Module 3</w:t>
            </w:r>
          </w:p>
        </w:tc>
        <w:tc>
          <w:tcPr>
            <w:tcW w:w="32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37285A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115</w:t>
            </w:r>
          </w:p>
        </w:tc>
        <w:tc>
          <w:tcPr>
            <w:tcW w:w="365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B7E78FE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945</w:t>
            </w:r>
          </w:p>
        </w:tc>
        <w:tc>
          <w:tcPr>
            <w:tcW w:w="406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DF45E9A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16.435</w:t>
            </w:r>
          </w:p>
        </w:tc>
        <w:tc>
          <w:tcPr>
            <w:tcW w:w="496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2DDE18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6</w:t>
            </w:r>
          </w:p>
        </w:tc>
        <w:tc>
          <w:tcPr>
            <w:tcW w:w="430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5210E7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0.144</w:t>
            </w:r>
          </w:p>
        </w:tc>
        <w:tc>
          <w:tcPr>
            <w:tcW w:w="57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034EE2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0.219</w:t>
            </w:r>
          </w:p>
        </w:tc>
        <w:tc>
          <w:tcPr>
            <w:tcW w:w="57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29A04E5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0.592</w:t>
            </w:r>
          </w:p>
        </w:tc>
        <w:tc>
          <w:tcPr>
            <w:tcW w:w="582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5EA3E18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2.347</w:t>
            </w:r>
          </w:p>
        </w:tc>
      </w:tr>
      <w:tr w:rsidR="00EB5865" w:rsidRPr="006A0DF7" w14:paraId="5F191252" w14:textId="77777777" w:rsidTr="00E767D4">
        <w:trPr>
          <w:trHeight w:val="300"/>
        </w:trPr>
        <w:tc>
          <w:tcPr>
            <w:tcW w:w="574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240769B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E12D765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High latitude</w:t>
            </w:r>
          </w:p>
        </w:tc>
        <w:tc>
          <w:tcPr>
            <w:tcW w:w="32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3DE3BA5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1493</w:t>
            </w:r>
          </w:p>
        </w:tc>
        <w:tc>
          <w:tcPr>
            <w:tcW w:w="365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5FA30FD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14068</w:t>
            </w:r>
          </w:p>
        </w:tc>
        <w:tc>
          <w:tcPr>
            <w:tcW w:w="406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0DA2ADD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18.845</w:t>
            </w:r>
          </w:p>
        </w:tc>
        <w:tc>
          <w:tcPr>
            <w:tcW w:w="496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34F35CE2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16</w:t>
            </w:r>
          </w:p>
        </w:tc>
        <w:tc>
          <w:tcPr>
            <w:tcW w:w="430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73F0CC9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0.013</w:t>
            </w:r>
          </w:p>
        </w:tc>
        <w:tc>
          <w:tcPr>
            <w:tcW w:w="57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48DA6E2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1.631</w:t>
            </w:r>
          </w:p>
        </w:tc>
        <w:tc>
          <w:tcPr>
            <w:tcW w:w="579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7EC1E1F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0.395</w:t>
            </w:r>
          </w:p>
        </w:tc>
        <w:tc>
          <w:tcPr>
            <w:tcW w:w="582" w:type="pct"/>
            <w:tcBorders>
              <w:top w:val="nil"/>
              <w:bottom w:val="nil"/>
            </w:tcBorders>
            <w:shd w:val="clear" w:color="auto" w:fill="auto"/>
            <w:noWrap/>
            <w:vAlign w:val="bottom"/>
            <w:hideMark/>
          </w:tcPr>
          <w:p w14:paraId="6F064885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4.559</w:t>
            </w:r>
          </w:p>
        </w:tc>
      </w:tr>
      <w:tr w:rsidR="00EB5865" w:rsidRPr="006A0DF7" w14:paraId="4EFA75B8" w14:textId="77777777" w:rsidTr="00E767D4">
        <w:trPr>
          <w:trHeight w:val="300"/>
        </w:trPr>
        <w:tc>
          <w:tcPr>
            <w:tcW w:w="574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0C54E" w14:textId="7AE3F4BF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 xml:space="preserve">　</w:t>
            </w:r>
          </w:p>
        </w:tc>
        <w:tc>
          <w:tcPr>
            <w:tcW w:w="660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E224B" w14:textId="77777777" w:rsidR="00EB5865" w:rsidRPr="006A0DF7" w:rsidRDefault="00EB5865" w:rsidP="00E767D4">
            <w:pPr>
              <w:widowControl/>
              <w:jc w:val="left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Low latitude</w:t>
            </w:r>
          </w:p>
        </w:tc>
        <w:tc>
          <w:tcPr>
            <w:tcW w:w="329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672BC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1558</w:t>
            </w:r>
          </w:p>
        </w:tc>
        <w:tc>
          <w:tcPr>
            <w:tcW w:w="365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C67D1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6708</w:t>
            </w:r>
          </w:p>
        </w:tc>
        <w:tc>
          <w:tcPr>
            <w:tcW w:w="406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7AEB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8.6110</w:t>
            </w:r>
          </w:p>
        </w:tc>
        <w:tc>
          <w:tcPr>
            <w:tcW w:w="496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78590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23</w:t>
            </w:r>
          </w:p>
        </w:tc>
        <w:tc>
          <w:tcPr>
            <w:tcW w:w="430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BDDA7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0.006</w:t>
            </w:r>
          </w:p>
        </w:tc>
        <w:tc>
          <w:tcPr>
            <w:tcW w:w="579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2F834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0.697</w:t>
            </w:r>
          </w:p>
        </w:tc>
        <w:tc>
          <w:tcPr>
            <w:tcW w:w="579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8C6FF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0.349</w:t>
            </w:r>
          </w:p>
        </w:tc>
        <w:tc>
          <w:tcPr>
            <w:tcW w:w="582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6F1E3" w14:textId="77777777" w:rsidR="00EB5865" w:rsidRPr="006A0DF7" w:rsidRDefault="00EB5865" w:rsidP="00E767D4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</w:pPr>
            <w:r w:rsidRPr="006A0DF7">
              <w:rPr>
                <w:rFonts w:ascii="Times New Roman" w:eastAsia="等线" w:hAnsi="Times New Roman" w:cs="Times New Roman"/>
                <w:color w:val="000000"/>
                <w:kern w:val="0"/>
                <w:sz w:val="24"/>
                <w:szCs w:val="24"/>
              </w:rPr>
              <w:t>5.933</w:t>
            </w:r>
          </w:p>
        </w:tc>
      </w:tr>
      <w:bookmarkEnd w:id="24"/>
    </w:tbl>
    <w:p w14:paraId="46D02B37" w14:textId="77777777" w:rsidR="000F1267" w:rsidRPr="006A0DF7" w:rsidRDefault="000F1267" w:rsidP="00C832B6">
      <w:pPr>
        <w:widowControl/>
        <w:spacing w:before="312"/>
        <w:jc w:val="left"/>
        <w:rPr>
          <w:rFonts w:ascii="Times New Roman" w:hAnsi="Times New Roman" w:cs="Times New Roman"/>
          <w:sz w:val="24"/>
          <w:szCs w:val="24"/>
        </w:rPr>
      </w:pPr>
    </w:p>
    <w:sectPr w:rsidR="000F1267" w:rsidRPr="006A0DF7" w:rsidSect="00D37420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254138" w14:textId="77777777" w:rsidR="00027574" w:rsidRDefault="00027574" w:rsidP="00F93477">
      <w:pPr>
        <w:spacing w:before="240"/>
      </w:pPr>
      <w:r>
        <w:separator/>
      </w:r>
    </w:p>
  </w:endnote>
  <w:endnote w:type="continuationSeparator" w:id="0">
    <w:p w14:paraId="2B2467CC" w14:textId="77777777" w:rsidR="00027574" w:rsidRDefault="00027574" w:rsidP="00F93477">
      <w:pPr>
        <w:spacing w:before="2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6A80C8" w14:textId="77777777" w:rsidR="00027574" w:rsidRDefault="00027574" w:rsidP="00F93477">
      <w:pPr>
        <w:spacing w:before="240"/>
      </w:pPr>
      <w:r>
        <w:separator/>
      </w:r>
    </w:p>
  </w:footnote>
  <w:footnote w:type="continuationSeparator" w:id="0">
    <w:p w14:paraId="3F29AD1F" w14:textId="77777777" w:rsidR="00027574" w:rsidRDefault="00027574" w:rsidP="00F93477">
      <w:pPr>
        <w:spacing w:before="24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jI1tzQzsDQwNzAxtjRQ0lEKTi0uzszPAykwNagFAMJJCgktAAAA"/>
  </w:docVars>
  <w:rsids>
    <w:rsidRoot w:val="00B761EA"/>
    <w:rsid w:val="00001DAB"/>
    <w:rsid w:val="00003FDE"/>
    <w:rsid w:val="000052B3"/>
    <w:rsid w:val="00005FA7"/>
    <w:rsid w:val="00013435"/>
    <w:rsid w:val="00015F78"/>
    <w:rsid w:val="00023BE5"/>
    <w:rsid w:val="00027574"/>
    <w:rsid w:val="0003142E"/>
    <w:rsid w:val="00033FC0"/>
    <w:rsid w:val="00037AB0"/>
    <w:rsid w:val="000428DE"/>
    <w:rsid w:val="00046AE1"/>
    <w:rsid w:val="00047D98"/>
    <w:rsid w:val="000529FE"/>
    <w:rsid w:val="00052F14"/>
    <w:rsid w:val="00053BC9"/>
    <w:rsid w:val="0005442C"/>
    <w:rsid w:val="000548D4"/>
    <w:rsid w:val="000557F6"/>
    <w:rsid w:val="000640CB"/>
    <w:rsid w:val="000767DD"/>
    <w:rsid w:val="00083A99"/>
    <w:rsid w:val="00085123"/>
    <w:rsid w:val="00086640"/>
    <w:rsid w:val="00093372"/>
    <w:rsid w:val="00095D6D"/>
    <w:rsid w:val="00097BB7"/>
    <w:rsid w:val="000A5D08"/>
    <w:rsid w:val="000B49AC"/>
    <w:rsid w:val="000B6B7D"/>
    <w:rsid w:val="000B7753"/>
    <w:rsid w:val="000C3162"/>
    <w:rsid w:val="000C4030"/>
    <w:rsid w:val="000E37B1"/>
    <w:rsid w:val="000F0D32"/>
    <w:rsid w:val="000F0DC6"/>
    <w:rsid w:val="000F1239"/>
    <w:rsid w:val="000F1267"/>
    <w:rsid w:val="000F3BD6"/>
    <w:rsid w:val="000F4D94"/>
    <w:rsid w:val="00110828"/>
    <w:rsid w:val="001123E6"/>
    <w:rsid w:val="0011490B"/>
    <w:rsid w:val="00115DFC"/>
    <w:rsid w:val="00116A6F"/>
    <w:rsid w:val="0011728B"/>
    <w:rsid w:val="00121455"/>
    <w:rsid w:val="001258ED"/>
    <w:rsid w:val="001316C8"/>
    <w:rsid w:val="001336C3"/>
    <w:rsid w:val="00133FE5"/>
    <w:rsid w:val="00136516"/>
    <w:rsid w:val="00141E56"/>
    <w:rsid w:val="00144111"/>
    <w:rsid w:val="00144E2E"/>
    <w:rsid w:val="00151C94"/>
    <w:rsid w:val="001613FE"/>
    <w:rsid w:val="00163A08"/>
    <w:rsid w:val="00164E5A"/>
    <w:rsid w:val="00174A86"/>
    <w:rsid w:val="0018329C"/>
    <w:rsid w:val="001869F8"/>
    <w:rsid w:val="00190353"/>
    <w:rsid w:val="0019214F"/>
    <w:rsid w:val="00192E14"/>
    <w:rsid w:val="00194F6C"/>
    <w:rsid w:val="00196DFB"/>
    <w:rsid w:val="001A3F02"/>
    <w:rsid w:val="001B2184"/>
    <w:rsid w:val="001B262C"/>
    <w:rsid w:val="001B3CE4"/>
    <w:rsid w:val="001B64D1"/>
    <w:rsid w:val="001C7A42"/>
    <w:rsid w:val="001C7BA9"/>
    <w:rsid w:val="001D08FC"/>
    <w:rsid w:val="001D0A66"/>
    <w:rsid w:val="001D27DE"/>
    <w:rsid w:val="001D3F8A"/>
    <w:rsid w:val="001D46EA"/>
    <w:rsid w:val="001F0C15"/>
    <w:rsid w:val="001F11BE"/>
    <w:rsid w:val="00200F8D"/>
    <w:rsid w:val="00211926"/>
    <w:rsid w:val="00212594"/>
    <w:rsid w:val="00216D45"/>
    <w:rsid w:val="002228A8"/>
    <w:rsid w:val="00231BF7"/>
    <w:rsid w:val="00234149"/>
    <w:rsid w:val="00247435"/>
    <w:rsid w:val="00256C06"/>
    <w:rsid w:val="00266103"/>
    <w:rsid w:val="00274691"/>
    <w:rsid w:val="00283D12"/>
    <w:rsid w:val="002871A9"/>
    <w:rsid w:val="00290735"/>
    <w:rsid w:val="0029152E"/>
    <w:rsid w:val="00293D6B"/>
    <w:rsid w:val="002979C7"/>
    <w:rsid w:val="002A51EA"/>
    <w:rsid w:val="002B0BFD"/>
    <w:rsid w:val="002C552F"/>
    <w:rsid w:val="002C565C"/>
    <w:rsid w:val="002D013E"/>
    <w:rsid w:val="002D438E"/>
    <w:rsid w:val="002E0212"/>
    <w:rsid w:val="002E02FB"/>
    <w:rsid w:val="002F1615"/>
    <w:rsid w:val="002F4CD8"/>
    <w:rsid w:val="00306DD1"/>
    <w:rsid w:val="00314694"/>
    <w:rsid w:val="00321B18"/>
    <w:rsid w:val="00327C48"/>
    <w:rsid w:val="00331891"/>
    <w:rsid w:val="00334383"/>
    <w:rsid w:val="003359C6"/>
    <w:rsid w:val="0034515B"/>
    <w:rsid w:val="00347CC7"/>
    <w:rsid w:val="00354D47"/>
    <w:rsid w:val="003551FD"/>
    <w:rsid w:val="003616C3"/>
    <w:rsid w:val="003632A0"/>
    <w:rsid w:val="00363DFE"/>
    <w:rsid w:val="00371C8C"/>
    <w:rsid w:val="003752AD"/>
    <w:rsid w:val="00384D83"/>
    <w:rsid w:val="003A2E62"/>
    <w:rsid w:val="003B5237"/>
    <w:rsid w:val="003C1C7F"/>
    <w:rsid w:val="003C282C"/>
    <w:rsid w:val="003D24E1"/>
    <w:rsid w:val="003D2D58"/>
    <w:rsid w:val="003E4E56"/>
    <w:rsid w:val="003E6F3A"/>
    <w:rsid w:val="003F1AAE"/>
    <w:rsid w:val="00400DEF"/>
    <w:rsid w:val="004178E2"/>
    <w:rsid w:val="00425E18"/>
    <w:rsid w:val="00426D3B"/>
    <w:rsid w:val="00431990"/>
    <w:rsid w:val="00437794"/>
    <w:rsid w:val="00444116"/>
    <w:rsid w:val="00446F5C"/>
    <w:rsid w:val="004514BF"/>
    <w:rsid w:val="00451A14"/>
    <w:rsid w:val="00465531"/>
    <w:rsid w:val="00465D56"/>
    <w:rsid w:val="00471A81"/>
    <w:rsid w:val="0048294F"/>
    <w:rsid w:val="00490923"/>
    <w:rsid w:val="00493988"/>
    <w:rsid w:val="004B2251"/>
    <w:rsid w:val="004B2CC9"/>
    <w:rsid w:val="004B70D1"/>
    <w:rsid w:val="004C28F6"/>
    <w:rsid w:val="004C502C"/>
    <w:rsid w:val="004C6EBB"/>
    <w:rsid w:val="004D4ACC"/>
    <w:rsid w:val="004E038F"/>
    <w:rsid w:val="004E373C"/>
    <w:rsid w:val="004E7AAD"/>
    <w:rsid w:val="004F1038"/>
    <w:rsid w:val="004F20C3"/>
    <w:rsid w:val="004F2AE3"/>
    <w:rsid w:val="004F48CF"/>
    <w:rsid w:val="004F7D6A"/>
    <w:rsid w:val="00504D4C"/>
    <w:rsid w:val="005125AC"/>
    <w:rsid w:val="00514035"/>
    <w:rsid w:val="00521EB1"/>
    <w:rsid w:val="005245CA"/>
    <w:rsid w:val="0052624D"/>
    <w:rsid w:val="005328A9"/>
    <w:rsid w:val="00536BC2"/>
    <w:rsid w:val="0053730D"/>
    <w:rsid w:val="00537E2F"/>
    <w:rsid w:val="005544DD"/>
    <w:rsid w:val="00555313"/>
    <w:rsid w:val="005556CD"/>
    <w:rsid w:val="00561F92"/>
    <w:rsid w:val="00563D04"/>
    <w:rsid w:val="00580E9F"/>
    <w:rsid w:val="00583117"/>
    <w:rsid w:val="00583414"/>
    <w:rsid w:val="005A5D50"/>
    <w:rsid w:val="005C0F91"/>
    <w:rsid w:val="005C2BED"/>
    <w:rsid w:val="005C3D8A"/>
    <w:rsid w:val="005C49C3"/>
    <w:rsid w:val="005C6586"/>
    <w:rsid w:val="005E73D1"/>
    <w:rsid w:val="005F1AA2"/>
    <w:rsid w:val="005F61A3"/>
    <w:rsid w:val="00600816"/>
    <w:rsid w:val="00601902"/>
    <w:rsid w:val="00601F5D"/>
    <w:rsid w:val="00602742"/>
    <w:rsid w:val="0060365F"/>
    <w:rsid w:val="0060630C"/>
    <w:rsid w:val="0060679A"/>
    <w:rsid w:val="00607E84"/>
    <w:rsid w:val="006101F6"/>
    <w:rsid w:val="00616983"/>
    <w:rsid w:val="006229C3"/>
    <w:rsid w:val="00630DCB"/>
    <w:rsid w:val="006312B1"/>
    <w:rsid w:val="00633844"/>
    <w:rsid w:val="006373E0"/>
    <w:rsid w:val="00637C58"/>
    <w:rsid w:val="00644B0A"/>
    <w:rsid w:val="00647A33"/>
    <w:rsid w:val="0065093F"/>
    <w:rsid w:val="00652AF9"/>
    <w:rsid w:val="00653BA6"/>
    <w:rsid w:val="00655446"/>
    <w:rsid w:val="00666B15"/>
    <w:rsid w:val="00674216"/>
    <w:rsid w:val="00674E28"/>
    <w:rsid w:val="00682A97"/>
    <w:rsid w:val="006833AD"/>
    <w:rsid w:val="00694277"/>
    <w:rsid w:val="00694C66"/>
    <w:rsid w:val="0069565E"/>
    <w:rsid w:val="0069780B"/>
    <w:rsid w:val="00697822"/>
    <w:rsid w:val="006A0C10"/>
    <w:rsid w:val="006A0DF7"/>
    <w:rsid w:val="006A3A37"/>
    <w:rsid w:val="006B1528"/>
    <w:rsid w:val="006B19D8"/>
    <w:rsid w:val="006B3715"/>
    <w:rsid w:val="006B6790"/>
    <w:rsid w:val="006C2A24"/>
    <w:rsid w:val="006C7B33"/>
    <w:rsid w:val="006D4AEF"/>
    <w:rsid w:val="006D6512"/>
    <w:rsid w:val="006D735C"/>
    <w:rsid w:val="006E11ED"/>
    <w:rsid w:val="006E327E"/>
    <w:rsid w:val="006E69CD"/>
    <w:rsid w:val="007046FA"/>
    <w:rsid w:val="00711D4B"/>
    <w:rsid w:val="00715354"/>
    <w:rsid w:val="00715879"/>
    <w:rsid w:val="00717603"/>
    <w:rsid w:val="00722283"/>
    <w:rsid w:val="00737432"/>
    <w:rsid w:val="00743458"/>
    <w:rsid w:val="007435A5"/>
    <w:rsid w:val="007449CD"/>
    <w:rsid w:val="00753FD4"/>
    <w:rsid w:val="00755867"/>
    <w:rsid w:val="00764993"/>
    <w:rsid w:val="00771461"/>
    <w:rsid w:val="00773A2A"/>
    <w:rsid w:val="00773E1D"/>
    <w:rsid w:val="00773FA4"/>
    <w:rsid w:val="00774A55"/>
    <w:rsid w:val="0078322B"/>
    <w:rsid w:val="007905B8"/>
    <w:rsid w:val="00793DB2"/>
    <w:rsid w:val="00796A38"/>
    <w:rsid w:val="007B593E"/>
    <w:rsid w:val="007C7CEE"/>
    <w:rsid w:val="007D1DD7"/>
    <w:rsid w:val="007D5C82"/>
    <w:rsid w:val="007D7830"/>
    <w:rsid w:val="007E098E"/>
    <w:rsid w:val="00800820"/>
    <w:rsid w:val="00805236"/>
    <w:rsid w:val="00806279"/>
    <w:rsid w:val="00806459"/>
    <w:rsid w:val="00822459"/>
    <w:rsid w:val="00843135"/>
    <w:rsid w:val="00844092"/>
    <w:rsid w:val="008556F5"/>
    <w:rsid w:val="00860EC6"/>
    <w:rsid w:val="00861BA4"/>
    <w:rsid w:val="00863397"/>
    <w:rsid w:val="00871332"/>
    <w:rsid w:val="00873959"/>
    <w:rsid w:val="00873CFF"/>
    <w:rsid w:val="008745AE"/>
    <w:rsid w:val="00874CE0"/>
    <w:rsid w:val="00881C3D"/>
    <w:rsid w:val="00886643"/>
    <w:rsid w:val="0088671A"/>
    <w:rsid w:val="00887126"/>
    <w:rsid w:val="008A53DC"/>
    <w:rsid w:val="008B2D35"/>
    <w:rsid w:val="008B386B"/>
    <w:rsid w:val="008B593A"/>
    <w:rsid w:val="008C1C4D"/>
    <w:rsid w:val="008D721C"/>
    <w:rsid w:val="008F1AB0"/>
    <w:rsid w:val="008F7D49"/>
    <w:rsid w:val="00900DA8"/>
    <w:rsid w:val="0090150D"/>
    <w:rsid w:val="0090464C"/>
    <w:rsid w:val="00915346"/>
    <w:rsid w:val="00915DFB"/>
    <w:rsid w:val="00917E1C"/>
    <w:rsid w:val="00925DC5"/>
    <w:rsid w:val="009278E3"/>
    <w:rsid w:val="009624E9"/>
    <w:rsid w:val="00963E20"/>
    <w:rsid w:val="00965332"/>
    <w:rsid w:val="00966BC0"/>
    <w:rsid w:val="00973ECB"/>
    <w:rsid w:val="0098523E"/>
    <w:rsid w:val="00995BF0"/>
    <w:rsid w:val="009A24ED"/>
    <w:rsid w:val="009A3914"/>
    <w:rsid w:val="009A4F78"/>
    <w:rsid w:val="009A5C81"/>
    <w:rsid w:val="009B6DDD"/>
    <w:rsid w:val="009C0F6A"/>
    <w:rsid w:val="009C1318"/>
    <w:rsid w:val="009C4930"/>
    <w:rsid w:val="009E7504"/>
    <w:rsid w:val="009E7508"/>
    <w:rsid w:val="009F4136"/>
    <w:rsid w:val="00A03303"/>
    <w:rsid w:val="00A05E6E"/>
    <w:rsid w:val="00A07225"/>
    <w:rsid w:val="00A16CD6"/>
    <w:rsid w:val="00A20558"/>
    <w:rsid w:val="00A21290"/>
    <w:rsid w:val="00A2720D"/>
    <w:rsid w:val="00A3536F"/>
    <w:rsid w:val="00A401B1"/>
    <w:rsid w:val="00A406E5"/>
    <w:rsid w:val="00A476F9"/>
    <w:rsid w:val="00A47CC0"/>
    <w:rsid w:val="00A574F8"/>
    <w:rsid w:val="00A6151F"/>
    <w:rsid w:val="00A61BC0"/>
    <w:rsid w:val="00A666F3"/>
    <w:rsid w:val="00A828E6"/>
    <w:rsid w:val="00A92C4E"/>
    <w:rsid w:val="00AB14BA"/>
    <w:rsid w:val="00AC7B33"/>
    <w:rsid w:val="00AD363D"/>
    <w:rsid w:val="00AD60F4"/>
    <w:rsid w:val="00AE3A6F"/>
    <w:rsid w:val="00AE55D8"/>
    <w:rsid w:val="00AF1EE1"/>
    <w:rsid w:val="00AF2DF7"/>
    <w:rsid w:val="00B0131D"/>
    <w:rsid w:val="00B0570A"/>
    <w:rsid w:val="00B16626"/>
    <w:rsid w:val="00B238DC"/>
    <w:rsid w:val="00B250F5"/>
    <w:rsid w:val="00B4768A"/>
    <w:rsid w:val="00B5036C"/>
    <w:rsid w:val="00B50E26"/>
    <w:rsid w:val="00B51F56"/>
    <w:rsid w:val="00B52B64"/>
    <w:rsid w:val="00B547CD"/>
    <w:rsid w:val="00B60115"/>
    <w:rsid w:val="00B61851"/>
    <w:rsid w:val="00B64F04"/>
    <w:rsid w:val="00B7130A"/>
    <w:rsid w:val="00B761EA"/>
    <w:rsid w:val="00B81D08"/>
    <w:rsid w:val="00B81EE7"/>
    <w:rsid w:val="00B85475"/>
    <w:rsid w:val="00B954F9"/>
    <w:rsid w:val="00BA13E9"/>
    <w:rsid w:val="00BA3274"/>
    <w:rsid w:val="00BA52A1"/>
    <w:rsid w:val="00BA5F00"/>
    <w:rsid w:val="00BB0128"/>
    <w:rsid w:val="00BB3711"/>
    <w:rsid w:val="00BC0EE7"/>
    <w:rsid w:val="00BD1DFA"/>
    <w:rsid w:val="00BD3445"/>
    <w:rsid w:val="00BE1FB4"/>
    <w:rsid w:val="00BE5B16"/>
    <w:rsid w:val="00BE7F73"/>
    <w:rsid w:val="00C04E3E"/>
    <w:rsid w:val="00C05947"/>
    <w:rsid w:val="00C11975"/>
    <w:rsid w:val="00C17B8B"/>
    <w:rsid w:val="00C270DF"/>
    <w:rsid w:val="00C407AE"/>
    <w:rsid w:val="00C40C92"/>
    <w:rsid w:val="00C459DE"/>
    <w:rsid w:val="00C46FF7"/>
    <w:rsid w:val="00C51AAC"/>
    <w:rsid w:val="00C60E79"/>
    <w:rsid w:val="00C73A77"/>
    <w:rsid w:val="00C779AD"/>
    <w:rsid w:val="00C80DBC"/>
    <w:rsid w:val="00C80F0D"/>
    <w:rsid w:val="00C822D7"/>
    <w:rsid w:val="00C82F1A"/>
    <w:rsid w:val="00C832B6"/>
    <w:rsid w:val="00C85DA8"/>
    <w:rsid w:val="00C9091B"/>
    <w:rsid w:val="00CA40DD"/>
    <w:rsid w:val="00CA656D"/>
    <w:rsid w:val="00CB3E88"/>
    <w:rsid w:val="00CB43EE"/>
    <w:rsid w:val="00CB53BF"/>
    <w:rsid w:val="00CE0945"/>
    <w:rsid w:val="00CE0CEA"/>
    <w:rsid w:val="00CE3D72"/>
    <w:rsid w:val="00CE66CC"/>
    <w:rsid w:val="00CF4BD1"/>
    <w:rsid w:val="00CF7DEB"/>
    <w:rsid w:val="00D01309"/>
    <w:rsid w:val="00D02442"/>
    <w:rsid w:val="00D02AA1"/>
    <w:rsid w:val="00D27C12"/>
    <w:rsid w:val="00D37420"/>
    <w:rsid w:val="00D41AC6"/>
    <w:rsid w:val="00D47DF4"/>
    <w:rsid w:val="00D52E2F"/>
    <w:rsid w:val="00D60543"/>
    <w:rsid w:val="00D60B67"/>
    <w:rsid w:val="00D75234"/>
    <w:rsid w:val="00D76218"/>
    <w:rsid w:val="00D77791"/>
    <w:rsid w:val="00D83BF5"/>
    <w:rsid w:val="00D87128"/>
    <w:rsid w:val="00D92337"/>
    <w:rsid w:val="00DA0DFD"/>
    <w:rsid w:val="00DA4668"/>
    <w:rsid w:val="00DA51DF"/>
    <w:rsid w:val="00DA74B7"/>
    <w:rsid w:val="00DA7A8A"/>
    <w:rsid w:val="00DB60B3"/>
    <w:rsid w:val="00DC0546"/>
    <w:rsid w:val="00DC05F4"/>
    <w:rsid w:val="00DC4359"/>
    <w:rsid w:val="00DC56BC"/>
    <w:rsid w:val="00DD3D59"/>
    <w:rsid w:val="00DD6B18"/>
    <w:rsid w:val="00DD6B81"/>
    <w:rsid w:val="00DE06DC"/>
    <w:rsid w:val="00DE3673"/>
    <w:rsid w:val="00DE43BD"/>
    <w:rsid w:val="00DE6759"/>
    <w:rsid w:val="00DF482E"/>
    <w:rsid w:val="00DF4F96"/>
    <w:rsid w:val="00DF56D2"/>
    <w:rsid w:val="00DF79E7"/>
    <w:rsid w:val="00E04B7C"/>
    <w:rsid w:val="00E121EA"/>
    <w:rsid w:val="00E12BE2"/>
    <w:rsid w:val="00E20837"/>
    <w:rsid w:val="00E21E6C"/>
    <w:rsid w:val="00E34B5F"/>
    <w:rsid w:val="00E3596E"/>
    <w:rsid w:val="00E41B69"/>
    <w:rsid w:val="00E46761"/>
    <w:rsid w:val="00E514F4"/>
    <w:rsid w:val="00E578E3"/>
    <w:rsid w:val="00E6086F"/>
    <w:rsid w:val="00E6387E"/>
    <w:rsid w:val="00E643FC"/>
    <w:rsid w:val="00E64E61"/>
    <w:rsid w:val="00E65451"/>
    <w:rsid w:val="00E716C4"/>
    <w:rsid w:val="00E71716"/>
    <w:rsid w:val="00E73ECC"/>
    <w:rsid w:val="00E742F6"/>
    <w:rsid w:val="00E74476"/>
    <w:rsid w:val="00E7769C"/>
    <w:rsid w:val="00E83600"/>
    <w:rsid w:val="00E83BA2"/>
    <w:rsid w:val="00E83D9B"/>
    <w:rsid w:val="00E9031E"/>
    <w:rsid w:val="00EA2CA2"/>
    <w:rsid w:val="00EA3CBF"/>
    <w:rsid w:val="00EA61D1"/>
    <w:rsid w:val="00EB1CFF"/>
    <w:rsid w:val="00EB4C47"/>
    <w:rsid w:val="00EB5865"/>
    <w:rsid w:val="00EC12DE"/>
    <w:rsid w:val="00EC1C4A"/>
    <w:rsid w:val="00EC37BF"/>
    <w:rsid w:val="00EC4C2D"/>
    <w:rsid w:val="00EC6900"/>
    <w:rsid w:val="00EC74E3"/>
    <w:rsid w:val="00EC7B34"/>
    <w:rsid w:val="00ED2AD5"/>
    <w:rsid w:val="00ED7735"/>
    <w:rsid w:val="00EE0B39"/>
    <w:rsid w:val="00EE2CA2"/>
    <w:rsid w:val="00EF04DA"/>
    <w:rsid w:val="00EF66A5"/>
    <w:rsid w:val="00F009A1"/>
    <w:rsid w:val="00F103BB"/>
    <w:rsid w:val="00F134E9"/>
    <w:rsid w:val="00F142CB"/>
    <w:rsid w:val="00F20CC7"/>
    <w:rsid w:val="00F2424F"/>
    <w:rsid w:val="00F26E23"/>
    <w:rsid w:val="00F4272E"/>
    <w:rsid w:val="00F456EC"/>
    <w:rsid w:val="00F62104"/>
    <w:rsid w:val="00F63156"/>
    <w:rsid w:val="00F6624E"/>
    <w:rsid w:val="00F67FEE"/>
    <w:rsid w:val="00F715DE"/>
    <w:rsid w:val="00F72263"/>
    <w:rsid w:val="00F873DF"/>
    <w:rsid w:val="00F87932"/>
    <w:rsid w:val="00F93477"/>
    <w:rsid w:val="00F95389"/>
    <w:rsid w:val="00FA015C"/>
    <w:rsid w:val="00FA1A23"/>
    <w:rsid w:val="00FA6F3B"/>
    <w:rsid w:val="00FA731F"/>
    <w:rsid w:val="00FB77F3"/>
    <w:rsid w:val="00FC0476"/>
    <w:rsid w:val="00FC7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6A9E9F5"/>
  <w14:defaultImageDpi w14:val="32767"/>
  <w15:chartTrackingRefBased/>
  <w15:docId w15:val="{AB7D2EEC-8410-40D3-AE0C-85DF4F9E7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35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9347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9347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9347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93477"/>
    <w:rPr>
      <w:sz w:val="18"/>
      <w:szCs w:val="18"/>
    </w:rPr>
  </w:style>
  <w:style w:type="table" w:styleId="a7">
    <w:name w:val="Table Grid"/>
    <w:basedOn w:val="a1"/>
    <w:uiPriority w:val="39"/>
    <w:rsid w:val="00A47C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basedOn w:val="a0"/>
    <w:uiPriority w:val="99"/>
    <w:semiHidden/>
    <w:unhideWhenUsed/>
    <w:rsid w:val="00BA52A1"/>
    <w:rPr>
      <w:sz w:val="21"/>
      <w:szCs w:val="21"/>
    </w:rPr>
  </w:style>
  <w:style w:type="paragraph" w:styleId="a9">
    <w:name w:val="annotation text"/>
    <w:basedOn w:val="a"/>
    <w:link w:val="aa"/>
    <w:uiPriority w:val="99"/>
    <w:unhideWhenUsed/>
    <w:rsid w:val="00BA52A1"/>
    <w:pPr>
      <w:jc w:val="left"/>
    </w:pPr>
  </w:style>
  <w:style w:type="character" w:customStyle="1" w:styleId="aa">
    <w:name w:val="批注文字 字符"/>
    <w:basedOn w:val="a0"/>
    <w:link w:val="a9"/>
    <w:uiPriority w:val="99"/>
    <w:rsid w:val="00BA52A1"/>
  </w:style>
  <w:style w:type="paragraph" w:styleId="ab">
    <w:name w:val="annotation subject"/>
    <w:basedOn w:val="a9"/>
    <w:next w:val="a9"/>
    <w:link w:val="ac"/>
    <w:uiPriority w:val="99"/>
    <w:semiHidden/>
    <w:unhideWhenUsed/>
    <w:rsid w:val="00BA52A1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BA52A1"/>
    <w:rPr>
      <w:b/>
      <w:bCs/>
    </w:rPr>
  </w:style>
  <w:style w:type="paragraph" w:customStyle="1" w:styleId="TFReferencesSection">
    <w:name w:val="TF_References_Section"/>
    <w:basedOn w:val="a"/>
    <w:rsid w:val="00327C48"/>
    <w:pPr>
      <w:widowControl/>
      <w:spacing w:after="200" w:line="480" w:lineRule="auto"/>
      <w:ind w:firstLine="187"/>
    </w:pPr>
    <w:rPr>
      <w:rFonts w:ascii="Times" w:hAnsi="Times" w:cs="Times New Roman"/>
      <w:kern w:val="0"/>
      <w:sz w:val="24"/>
      <w:szCs w:val="20"/>
      <w:lang w:eastAsia="en-US"/>
    </w:rPr>
  </w:style>
  <w:style w:type="paragraph" w:styleId="ad">
    <w:name w:val="Revision"/>
    <w:hidden/>
    <w:uiPriority w:val="99"/>
    <w:semiHidden/>
    <w:rsid w:val="00822459"/>
  </w:style>
  <w:style w:type="paragraph" w:customStyle="1" w:styleId="BBAuthorName">
    <w:name w:val="BB_Author_Name"/>
    <w:basedOn w:val="a"/>
    <w:next w:val="BCAuthorAddress"/>
    <w:rsid w:val="0078322B"/>
    <w:pPr>
      <w:widowControl/>
      <w:spacing w:after="240" w:line="480" w:lineRule="auto"/>
      <w:jc w:val="center"/>
    </w:pPr>
    <w:rPr>
      <w:rFonts w:ascii="Times" w:eastAsia="Times New Roman" w:hAnsi="Times" w:cs="Times New Roman"/>
      <w:i/>
      <w:kern w:val="0"/>
      <w:sz w:val="24"/>
      <w:szCs w:val="20"/>
      <w:lang w:eastAsia="en-US"/>
    </w:rPr>
  </w:style>
  <w:style w:type="paragraph" w:customStyle="1" w:styleId="BCAuthorAddress">
    <w:name w:val="BC_Author_Address"/>
    <w:basedOn w:val="a"/>
    <w:next w:val="a"/>
    <w:rsid w:val="0078322B"/>
    <w:pPr>
      <w:widowControl/>
      <w:spacing w:after="240" w:line="480" w:lineRule="auto"/>
      <w:jc w:val="center"/>
    </w:pPr>
    <w:rPr>
      <w:rFonts w:ascii="Times" w:eastAsia="Times New Roman" w:hAnsi="Times" w:cs="Times New Roman"/>
      <w:kern w:val="0"/>
      <w:sz w:val="24"/>
      <w:szCs w:val="20"/>
      <w:lang w:eastAsia="en-US"/>
    </w:rPr>
  </w:style>
  <w:style w:type="paragraph" w:customStyle="1" w:styleId="FACorrespondingAuthorFootnote">
    <w:name w:val="FA_Corresponding_Author_Footnote"/>
    <w:basedOn w:val="a"/>
    <w:next w:val="a"/>
    <w:rsid w:val="006D735C"/>
    <w:pPr>
      <w:widowControl/>
      <w:spacing w:after="200" w:line="480" w:lineRule="auto"/>
    </w:pPr>
    <w:rPr>
      <w:rFonts w:ascii="Times" w:eastAsia="Times New Roman" w:hAnsi="Times" w:cs="Times New Roman"/>
      <w:kern w:val="0"/>
      <w:sz w:val="24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04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8C1FDC-B665-493F-85D6-57436FC66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811</TotalTime>
  <Pages>15</Pages>
  <Words>1171</Words>
  <Characters>6676</Characters>
  <Application>Microsoft Office Word</Application>
  <DocSecurity>0</DocSecurity>
  <Lines>55</Lines>
  <Paragraphs>15</Paragraphs>
  <ScaleCrop>false</ScaleCrop>
  <Company/>
  <LinksUpToDate>false</LinksUpToDate>
  <CharactersWithSpaces>7832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zongxiao</dc:creator>
  <cp:keywords/>
  <dc:description/>
  <cp:lastModifiedBy>zongxiao zhang</cp:lastModifiedBy>
  <cp:revision>487</cp:revision>
  <dcterms:created xsi:type="dcterms:W3CDTF">2023-03-02T02:47:00Z</dcterms:created>
  <dcterms:modified xsi:type="dcterms:W3CDTF">2023-09-20T11:32:00Z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f2f47a7aa810496c5d77a74366b5ab6ae0b5c18d4bf86a1783f81915076b4e64</vt:lpwstr>
  </property>
</Properties>
</file>