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E741" w14:textId="10857211" w:rsidR="00B26A29" w:rsidRPr="004458B9" w:rsidRDefault="004458B9" w:rsidP="00BA58FC">
      <w:pPr>
        <w:tabs>
          <w:tab w:val="left" w:pos="6740"/>
        </w:tabs>
        <w:spacing w:line="360" w:lineRule="exact"/>
        <w:jc w:val="center"/>
        <w:rPr>
          <w:rFonts w:eastAsiaTheme="majorEastAsia"/>
          <w:b/>
          <w:bCs/>
          <w:color w:val="002060"/>
          <w:szCs w:val="32"/>
          <w:lang w:eastAsia="zh-TW"/>
        </w:rPr>
      </w:pPr>
      <w:r w:rsidRPr="004458B9">
        <w:rPr>
          <w:b/>
          <w:bCs/>
          <w:color w:val="002060"/>
        </w:rPr>
        <w:t>[</w:t>
      </w:r>
      <w:proofErr w:type="spellStart"/>
      <w:r w:rsidRPr="004458B9">
        <w:rPr>
          <w:b/>
          <w:bCs/>
          <w:color w:val="002060"/>
        </w:rPr>
        <w:t>科學短訊</w:t>
      </w:r>
      <w:proofErr w:type="spellEnd"/>
      <w:r w:rsidRPr="004458B9">
        <w:rPr>
          <w:b/>
          <w:bCs/>
          <w:color w:val="002060"/>
        </w:rPr>
        <w:t xml:space="preserve"> Scientific Communication]</w:t>
      </w:r>
    </w:p>
    <w:p w14:paraId="2CB06E39" w14:textId="220E60C3" w:rsidR="00BA58FC" w:rsidRPr="00544F61" w:rsidRDefault="00BA58FC" w:rsidP="00BA58FC">
      <w:pPr>
        <w:tabs>
          <w:tab w:val="left" w:pos="6740"/>
        </w:tabs>
        <w:spacing w:line="360" w:lineRule="exact"/>
        <w:jc w:val="center"/>
        <w:rPr>
          <w:rFonts w:asciiTheme="majorEastAsia" w:eastAsiaTheme="majorEastAsia" w:hAnsiTheme="majorEastAsia"/>
          <w:color w:val="000000" w:themeColor="text1"/>
          <w:szCs w:val="32"/>
          <w:lang w:eastAsia="zh-TW"/>
        </w:rPr>
      </w:pPr>
      <w:r w:rsidRPr="00544F61">
        <w:rPr>
          <w:rFonts w:asciiTheme="majorEastAsia" w:eastAsiaTheme="majorEastAsia" w:hAnsiTheme="majorEastAsia"/>
          <w:color w:val="000000" w:themeColor="text1"/>
          <w:sz w:val="20"/>
          <w:szCs w:val="32"/>
          <w:lang w:eastAsia="zh-TW"/>
        </w:rPr>
        <w:t>http://</w:t>
      </w:r>
      <w:r w:rsidR="00E3601A" w:rsidRPr="00DF0B63">
        <w:rPr>
          <w:rFonts w:asciiTheme="majorEastAsia" w:eastAsiaTheme="majorEastAsia" w:hAnsiTheme="majorEastAsia"/>
          <w:color w:val="FF0000"/>
          <w:sz w:val="20"/>
          <w:szCs w:val="32"/>
          <w:lang w:eastAsia="zh-TW"/>
        </w:rPr>
        <w:t xml:space="preserve"> </w:t>
      </w:r>
      <w:r w:rsidR="00DF0B63" w:rsidRPr="00DF0B63">
        <w:rPr>
          <w:rFonts w:asciiTheme="majorEastAsia" w:eastAsiaTheme="majorEastAsia" w:hAnsiTheme="majorEastAsia"/>
          <w:color w:val="FF0000"/>
          <w:sz w:val="20"/>
          <w:szCs w:val="32"/>
          <w:lang w:eastAsia="zh-TW"/>
        </w:rPr>
        <w:t>XXX</w:t>
      </w:r>
    </w:p>
    <w:p w14:paraId="078150BC" w14:textId="77777777" w:rsidR="00BA58FC" w:rsidRPr="00DF0B63" w:rsidRDefault="00BA58FC" w:rsidP="00BA58FC">
      <w:pPr>
        <w:tabs>
          <w:tab w:val="left" w:pos="6740"/>
        </w:tabs>
        <w:spacing w:line="360" w:lineRule="exact"/>
        <w:jc w:val="center"/>
        <w:rPr>
          <w:b/>
          <w:color w:val="002060"/>
          <w:sz w:val="32"/>
          <w:szCs w:val="32"/>
        </w:rPr>
      </w:pPr>
    </w:p>
    <w:p w14:paraId="0702EF7A" w14:textId="34F76295" w:rsidR="00E1580E" w:rsidRPr="00E46E9E" w:rsidRDefault="00347820" w:rsidP="00E1580E">
      <w:pPr>
        <w:spacing w:line="360" w:lineRule="exact"/>
        <w:jc w:val="both"/>
        <w:rPr>
          <w:rFonts w:eastAsiaTheme="majorEastAsia"/>
          <w:b/>
          <w:color w:val="002060"/>
          <w:sz w:val="28"/>
          <w:szCs w:val="32"/>
          <w:lang w:eastAsia="zh-TW"/>
        </w:rPr>
      </w:pPr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First </w:t>
      </w:r>
      <w:r w:rsidR="009F733A">
        <w:rPr>
          <w:rFonts w:eastAsiaTheme="majorEastAsia"/>
          <w:b/>
          <w:color w:val="002060"/>
          <w:sz w:val="28"/>
          <w:szCs w:val="32"/>
          <w:lang w:eastAsia="zh-TW"/>
        </w:rPr>
        <w:t>R</w:t>
      </w:r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ecord of </w:t>
      </w:r>
      <w:r w:rsidRPr="00347820">
        <w:rPr>
          <w:rFonts w:eastAsiaTheme="majorEastAsia"/>
          <w:b/>
          <w:i/>
          <w:iCs/>
          <w:color w:val="002060"/>
          <w:sz w:val="28"/>
          <w:szCs w:val="32"/>
          <w:lang w:eastAsia="zh-TW"/>
        </w:rPr>
        <w:t>Amblyomma helvolum</w:t>
      </w:r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 Koch</w:t>
      </w:r>
      <w:r w:rsidR="00E41EC9">
        <w:rPr>
          <w:rFonts w:eastAsiaTheme="majorEastAsia"/>
          <w:b/>
          <w:color w:val="002060"/>
          <w:sz w:val="28"/>
          <w:szCs w:val="32"/>
          <w:lang w:eastAsia="zh-TW"/>
        </w:rPr>
        <w:t xml:space="preserve"> (Ixodidae: </w:t>
      </w:r>
      <w:proofErr w:type="spellStart"/>
      <w:r w:rsidR="00E41EC9">
        <w:rPr>
          <w:rFonts w:eastAsiaTheme="majorEastAsia"/>
          <w:b/>
          <w:color w:val="002060"/>
          <w:sz w:val="28"/>
          <w:szCs w:val="32"/>
          <w:lang w:eastAsia="zh-TW"/>
        </w:rPr>
        <w:t>Amblyomminae</w:t>
      </w:r>
      <w:proofErr w:type="spellEnd"/>
      <w:r w:rsidR="00E41EC9">
        <w:rPr>
          <w:rFonts w:eastAsiaTheme="majorEastAsia"/>
          <w:b/>
          <w:color w:val="002060"/>
          <w:sz w:val="28"/>
          <w:szCs w:val="32"/>
          <w:lang w:eastAsia="zh-TW"/>
        </w:rPr>
        <w:t>)</w:t>
      </w:r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 </w:t>
      </w:r>
      <w:r w:rsidR="009F733A">
        <w:rPr>
          <w:rFonts w:eastAsiaTheme="majorEastAsia"/>
          <w:b/>
          <w:color w:val="002060"/>
          <w:sz w:val="28"/>
          <w:szCs w:val="32"/>
          <w:lang w:eastAsia="zh-TW"/>
        </w:rPr>
        <w:t>P</w:t>
      </w:r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arasitism on </w:t>
      </w:r>
      <w:proofErr w:type="spellStart"/>
      <w:r w:rsidRPr="00347820">
        <w:rPr>
          <w:rFonts w:eastAsiaTheme="majorEastAsia"/>
          <w:b/>
          <w:i/>
          <w:iCs/>
          <w:color w:val="002060"/>
          <w:sz w:val="28"/>
          <w:szCs w:val="32"/>
          <w:lang w:eastAsia="zh-TW"/>
        </w:rPr>
        <w:t>Diploderma</w:t>
      </w:r>
      <w:proofErr w:type="spellEnd"/>
      <w:r w:rsidRPr="00347820">
        <w:rPr>
          <w:rFonts w:eastAsiaTheme="majorEastAsia"/>
          <w:b/>
          <w:i/>
          <w:iCs/>
          <w:color w:val="002060"/>
          <w:sz w:val="28"/>
          <w:szCs w:val="32"/>
          <w:lang w:eastAsia="zh-TW"/>
        </w:rPr>
        <w:t xml:space="preserve"> </w:t>
      </w:r>
      <w:proofErr w:type="spellStart"/>
      <w:r w:rsidRPr="00347820">
        <w:rPr>
          <w:rFonts w:eastAsiaTheme="majorEastAsia"/>
          <w:b/>
          <w:i/>
          <w:iCs/>
          <w:color w:val="002060"/>
          <w:sz w:val="28"/>
          <w:szCs w:val="32"/>
          <w:lang w:eastAsia="zh-TW"/>
        </w:rPr>
        <w:t>swinhonis</w:t>
      </w:r>
      <w:proofErr w:type="spellEnd"/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 (Günther)</w:t>
      </w:r>
      <w:r w:rsidR="00E41EC9">
        <w:rPr>
          <w:rFonts w:eastAsiaTheme="majorEastAsia"/>
          <w:b/>
          <w:color w:val="002060"/>
          <w:sz w:val="28"/>
          <w:szCs w:val="32"/>
          <w:lang w:eastAsia="zh-TW"/>
        </w:rPr>
        <w:t xml:space="preserve"> (Agamidae: </w:t>
      </w:r>
      <w:proofErr w:type="spellStart"/>
      <w:r w:rsidR="00E41EC9">
        <w:rPr>
          <w:rFonts w:eastAsiaTheme="majorEastAsia"/>
          <w:b/>
          <w:color w:val="002060"/>
          <w:sz w:val="28"/>
          <w:szCs w:val="32"/>
          <w:lang w:eastAsia="zh-TW"/>
        </w:rPr>
        <w:t>Draconinae</w:t>
      </w:r>
      <w:proofErr w:type="spellEnd"/>
      <w:r w:rsidR="00E41EC9">
        <w:rPr>
          <w:rFonts w:eastAsiaTheme="majorEastAsia"/>
          <w:b/>
          <w:color w:val="002060"/>
          <w:sz w:val="28"/>
          <w:szCs w:val="32"/>
          <w:lang w:eastAsia="zh-TW"/>
        </w:rPr>
        <w:t>)</w:t>
      </w:r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 </w:t>
      </w:r>
      <w:r w:rsidR="00E441F1">
        <w:rPr>
          <w:rFonts w:eastAsiaTheme="majorEastAsia"/>
          <w:b/>
          <w:color w:val="002060"/>
          <w:sz w:val="28"/>
          <w:szCs w:val="32"/>
          <w:lang w:eastAsia="zh-TW"/>
        </w:rPr>
        <w:t xml:space="preserve">on </w:t>
      </w:r>
      <w:r w:rsidR="009F733A">
        <w:rPr>
          <w:rFonts w:eastAsiaTheme="majorEastAsia"/>
          <w:b/>
          <w:color w:val="002060"/>
          <w:sz w:val="28"/>
          <w:szCs w:val="32"/>
          <w:lang w:eastAsia="zh-TW"/>
        </w:rPr>
        <w:t>the M</w:t>
      </w:r>
      <w:r w:rsidR="00E441F1">
        <w:rPr>
          <w:rFonts w:eastAsiaTheme="majorEastAsia"/>
          <w:b/>
          <w:color w:val="002060"/>
          <w:sz w:val="28"/>
          <w:szCs w:val="32"/>
          <w:lang w:eastAsia="zh-TW"/>
        </w:rPr>
        <w:t xml:space="preserve">ain </w:t>
      </w:r>
      <w:r w:rsidR="009F733A">
        <w:rPr>
          <w:rFonts w:eastAsiaTheme="majorEastAsia"/>
          <w:b/>
          <w:color w:val="002060"/>
          <w:sz w:val="28"/>
          <w:szCs w:val="32"/>
          <w:lang w:eastAsia="zh-TW"/>
        </w:rPr>
        <w:t>I</w:t>
      </w:r>
      <w:r w:rsidR="00E441F1">
        <w:rPr>
          <w:rFonts w:eastAsiaTheme="majorEastAsia"/>
          <w:b/>
          <w:color w:val="002060"/>
          <w:sz w:val="28"/>
          <w:szCs w:val="32"/>
          <w:lang w:eastAsia="zh-TW"/>
        </w:rPr>
        <w:t>sland of</w:t>
      </w:r>
      <w:r>
        <w:rPr>
          <w:rFonts w:eastAsiaTheme="majorEastAsia"/>
          <w:b/>
          <w:color w:val="002060"/>
          <w:sz w:val="28"/>
          <w:szCs w:val="32"/>
          <w:lang w:eastAsia="zh-TW"/>
        </w:rPr>
        <w:t xml:space="preserve"> Taiwan</w:t>
      </w:r>
    </w:p>
    <w:p w14:paraId="16A9D11F" w14:textId="77777777" w:rsidR="00E1580E" w:rsidRPr="009143D7" w:rsidRDefault="00E1580E" w:rsidP="00E1580E">
      <w:pPr>
        <w:spacing w:line="280" w:lineRule="exact"/>
        <w:rPr>
          <w:caps/>
          <w:sz w:val="20"/>
          <w:szCs w:val="20"/>
          <w:lang w:eastAsia="zh-TW"/>
        </w:rPr>
      </w:pPr>
    </w:p>
    <w:p w14:paraId="1F8F59A9" w14:textId="230D68CC" w:rsidR="00E1580E" w:rsidRPr="00347820" w:rsidRDefault="009818F4" w:rsidP="00E1580E">
      <w:pPr>
        <w:spacing w:line="280" w:lineRule="exact"/>
        <w:rPr>
          <w:bCs/>
        </w:rPr>
      </w:pPr>
      <w:r w:rsidRPr="00B65108">
        <w:rPr>
          <w:b/>
        </w:rPr>
        <w:t>ACE KEVIN S. AMARGA</w:t>
      </w:r>
      <w:r w:rsidRPr="00562506">
        <w:rPr>
          <w:b/>
        </w:rPr>
        <w:t>¹</w:t>
      </w:r>
      <w:r w:rsidRPr="00562506">
        <w:rPr>
          <w:b/>
          <w:vertAlign w:val="superscript"/>
        </w:rPr>
        <w:t>,</w:t>
      </w:r>
      <w:r>
        <w:rPr>
          <w:b/>
          <w:vertAlign w:val="superscript"/>
        </w:rPr>
        <w:t xml:space="preserve"> </w:t>
      </w:r>
      <w:r w:rsidRPr="00562506">
        <w:rPr>
          <w:b/>
        </w:rPr>
        <w:t>²</w:t>
      </w:r>
      <w:r w:rsidR="00715FF5" w:rsidRPr="00562506">
        <w:rPr>
          <w:b/>
          <w:vertAlign w:val="superscript"/>
        </w:rPr>
        <w:t>,</w:t>
      </w:r>
      <w:r w:rsidR="00715FF5">
        <w:rPr>
          <w:b/>
          <w:vertAlign w:val="superscript"/>
        </w:rPr>
        <w:t xml:space="preserve"> </w:t>
      </w:r>
      <w:r w:rsidR="00715FF5" w:rsidRPr="006E42CA">
        <w:rPr>
          <w:b/>
          <w:sz w:val="20"/>
          <w:szCs w:val="20"/>
          <w:vertAlign w:val="superscript"/>
        </w:rPr>
        <w:t>3</w:t>
      </w:r>
      <w:r w:rsidR="00347820">
        <w:rPr>
          <w:b/>
          <w:sz w:val="20"/>
          <w:szCs w:val="20"/>
        </w:rPr>
        <w:t xml:space="preserve">, </w:t>
      </w:r>
      <w:r w:rsidR="00347820">
        <w:rPr>
          <w:b/>
        </w:rPr>
        <w:t>TZONG-HAN LIN</w:t>
      </w:r>
      <w:r w:rsidR="00347820" w:rsidRPr="00562506">
        <w:rPr>
          <w:b/>
        </w:rPr>
        <w:t>²</w:t>
      </w:r>
    </w:p>
    <w:p w14:paraId="64513048" w14:textId="77777777" w:rsidR="009818F4" w:rsidRPr="009143D7" w:rsidRDefault="009818F4" w:rsidP="00E1580E">
      <w:pPr>
        <w:spacing w:line="280" w:lineRule="exact"/>
        <w:rPr>
          <w:caps/>
          <w:sz w:val="28"/>
          <w:szCs w:val="28"/>
          <w:lang w:eastAsia="zh-TW"/>
        </w:rPr>
      </w:pPr>
    </w:p>
    <w:p w14:paraId="33B86590" w14:textId="77777777" w:rsidR="009818F4" w:rsidRPr="0009262C" w:rsidRDefault="009818F4" w:rsidP="009818F4">
      <w:pPr>
        <w:jc w:val="both"/>
        <w:rPr>
          <w:sz w:val="18"/>
          <w:szCs w:val="18"/>
        </w:rPr>
      </w:pPr>
      <w:r w:rsidRPr="0009262C">
        <w:rPr>
          <w:b/>
          <w:bCs/>
          <w:sz w:val="18"/>
          <w:szCs w:val="18"/>
          <w:vertAlign w:val="superscript"/>
        </w:rPr>
        <w:t xml:space="preserve">1 </w:t>
      </w:r>
      <w:r w:rsidRPr="0009262C">
        <w:rPr>
          <w:sz w:val="18"/>
          <w:szCs w:val="18"/>
        </w:rPr>
        <w:t>Biodiversity Program, Taiwan International Graduate Program, Biodiversity Research Center, Academia Sinica, Nangang District, Taipei 11529, Taiwan. Email: ace_amarga061@yahoo.com</w:t>
      </w:r>
    </w:p>
    <w:p w14:paraId="441D1F9A" w14:textId="1DAF20FF" w:rsidR="009818F4" w:rsidRPr="0009262C" w:rsidRDefault="009818F4" w:rsidP="009818F4">
      <w:pPr>
        <w:jc w:val="both"/>
        <w:rPr>
          <w:sz w:val="18"/>
          <w:szCs w:val="18"/>
        </w:rPr>
      </w:pPr>
      <w:r w:rsidRPr="0009262C">
        <w:rPr>
          <w:b/>
          <w:bCs/>
          <w:iCs/>
          <w:sz w:val="18"/>
          <w:szCs w:val="18"/>
          <w:vertAlign w:val="superscript"/>
        </w:rPr>
        <w:t xml:space="preserve">2 </w:t>
      </w:r>
      <w:r w:rsidRPr="0009262C">
        <w:rPr>
          <w:sz w:val="18"/>
          <w:szCs w:val="18"/>
        </w:rPr>
        <w:t>School of Life Science, National Taiwan Normal University- Gongguan Campus, Wenshan District, Taipei 11677, Taiwan</w:t>
      </w:r>
    </w:p>
    <w:p w14:paraId="62919D84" w14:textId="38FFD452" w:rsidR="00715FF5" w:rsidRPr="0009262C" w:rsidRDefault="00715FF5" w:rsidP="009818F4">
      <w:pPr>
        <w:jc w:val="both"/>
        <w:rPr>
          <w:bCs/>
          <w:sz w:val="18"/>
          <w:szCs w:val="18"/>
        </w:rPr>
      </w:pPr>
      <w:r w:rsidRPr="0009262C">
        <w:rPr>
          <w:b/>
          <w:sz w:val="18"/>
          <w:szCs w:val="18"/>
          <w:vertAlign w:val="superscript"/>
        </w:rPr>
        <w:t>3</w:t>
      </w:r>
      <w:r w:rsidRPr="0009262C">
        <w:rPr>
          <w:b/>
          <w:sz w:val="18"/>
          <w:szCs w:val="18"/>
        </w:rPr>
        <w:t xml:space="preserve"> </w:t>
      </w:r>
      <w:r w:rsidRPr="0009262C">
        <w:rPr>
          <w:bCs/>
          <w:sz w:val="18"/>
          <w:szCs w:val="18"/>
        </w:rPr>
        <w:t>International Union for Conservation of Nature Species Survival Commission (IUCN SSC) Parasite Specialist Group</w:t>
      </w:r>
    </w:p>
    <w:p w14:paraId="20244BB0" w14:textId="77777777" w:rsidR="00E1580E" w:rsidRPr="009143D7" w:rsidRDefault="00E1580E" w:rsidP="00E1580E">
      <w:pPr>
        <w:pStyle w:val="Default"/>
        <w:spacing w:line="280" w:lineRule="exact"/>
        <w:rPr>
          <w:rFonts w:eastAsiaTheme="minorEastAsia"/>
          <w:color w:val="auto"/>
          <w:sz w:val="20"/>
          <w:szCs w:val="20"/>
          <w:lang w:eastAsia="zh-TW"/>
        </w:rPr>
      </w:pPr>
    </w:p>
    <w:p w14:paraId="2B7851F7" w14:textId="1C98C22B" w:rsidR="00E1580E" w:rsidRDefault="00BA6D53" w:rsidP="0025678D">
      <w:pPr>
        <w:jc w:val="both"/>
        <w:rPr>
          <w:sz w:val="20"/>
          <w:szCs w:val="20"/>
        </w:rPr>
      </w:pPr>
      <w:r w:rsidRPr="00DC5B0C">
        <w:rPr>
          <w:rFonts w:hint="eastAsia"/>
          <w:b/>
          <w:color w:val="002060"/>
          <w:sz w:val="20"/>
          <w:szCs w:val="20"/>
          <w:lang w:eastAsia="zh-TW"/>
        </w:rPr>
        <w:t>A</w:t>
      </w:r>
      <w:r w:rsidRPr="00DC5B0C">
        <w:rPr>
          <w:b/>
          <w:color w:val="002060"/>
          <w:sz w:val="20"/>
          <w:szCs w:val="20"/>
          <w:lang w:eastAsia="zh-TW"/>
        </w:rPr>
        <w:t>bstract.</w:t>
      </w:r>
      <w:r w:rsidR="00F248ED">
        <w:rPr>
          <w:sz w:val="20"/>
          <w:szCs w:val="20"/>
        </w:rPr>
        <w:t xml:space="preserve"> </w:t>
      </w:r>
      <w:r w:rsidR="009F733A" w:rsidRPr="009F733A">
        <w:rPr>
          <w:sz w:val="20"/>
          <w:szCs w:val="20"/>
        </w:rPr>
        <w:t xml:space="preserve">This article presents the first recorded instance of the reptile tick </w:t>
      </w:r>
      <w:proofErr w:type="spellStart"/>
      <w:r w:rsidR="009F733A" w:rsidRPr="009F733A">
        <w:rPr>
          <w:i/>
          <w:sz w:val="20"/>
          <w:szCs w:val="20"/>
        </w:rPr>
        <w:t>Amblyomma</w:t>
      </w:r>
      <w:proofErr w:type="spellEnd"/>
      <w:r w:rsidR="009F733A" w:rsidRPr="009F733A">
        <w:rPr>
          <w:i/>
          <w:sz w:val="20"/>
          <w:szCs w:val="20"/>
        </w:rPr>
        <w:t xml:space="preserve"> </w:t>
      </w:r>
      <w:proofErr w:type="spellStart"/>
      <w:r w:rsidR="009F733A" w:rsidRPr="009F733A">
        <w:rPr>
          <w:i/>
          <w:sz w:val="20"/>
          <w:szCs w:val="20"/>
        </w:rPr>
        <w:t>helvolum</w:t>
      </w:r>
      <w:proofErr w:type="spellEnd"/>
      <w:r w:rsidR="009F733A" w:rsidRPr="009F733A">
        <w:rPr>
          <w:sz w:val="20"/>
          <w:szCs w:val="20"/>
        </w:rPr>
        <w:t xml:space="preserve"> infesting </w:t>
      </w:r>
      <w:proofErr w:type="spellStart"/>
      <w:r w:rsidR="009F733A" w:rsidRPr="009F733A">
        <w:rPr>
          <w:sz w:val="20"/>
          <w:szCs w:val="20"/>
        </w:rPr>
        <w:t>Swinhoe's</w:t>
      </w:r>
      <w:proofErr w:type="spellEnd"/>
      <w:r w:rsidR="009F733A" w:rsidRPr="009F733A">
        <w:rPr>
          <w:sz w:val="20"/>
          <w:szCs w:val="20"/>
        </w:rPr>
        <w:t xml:space="preserve"> </w:t>
      </w:r>
      <w:proofErr w:type="spellStart"/>
      <w:r w:rsidR="009F733A" w:rsidRPr="009F733A">
        <w:rPr>
          <w:sz w:val="20"/>
          <w:szCs w:val="20"/>
        </w:rPr>
        <w:t>Japalure</w:t>
      </w:r>
      <w:proofErr w:type="spellEnd"/>
      <w:r w:rsidR="009F733A" w:rsidRPr="009F733A">
        <w:rPr>
          <w:sz w:val="20"/>
          <w:szCs w:val="20"/>
        </w:rPr>
        <w:t xml:space="preserve"> (</w:t>
      </w:r>
      <w:proofErr w:type="spellStart"/>
      <w:r w:rsidR="009F733A" w:rsidRPr="009F733A">
        <w:rPr>
          <w:i/>
          <w:sz w:val="20"/>
          <w:szCs w:val="20"/>
        </w:rPr>
        <w:t>Diploderma</w:t>
      </w:r>
      <w:proofErr w:type="spellEnd"/>
      <w:r w:rsidR="009F733A" w:rsidRPr="009F733A">
        <w:rPr>
          <w:i/>
          <w:sz w:val="20"/>
          <w:szCs w:val="20"/>
        </w:rPr>
        <w:t xml:space="preserve"> </w:t>
      </w:r>
      <w:proofErr w:type="spellStart"/>
      <w:r w:rsidR="009F733A" w:rsidRPr="009F733A">
        <w:rPr>
          <w:i/>
          <w:sz w:val="20"/>
          <w:szCs w:val="20"/>
        </w:rPr>
        <w:t>swinhonis</w:t>
      </w:r>
      <w:proofErr w:type="spellEnd"/>
      <w:r w:rsidR="009F733A" w:rsidRPr="009F733A">
        <w:rPr>
          <w:sz w:val="20"/>
          <w:szCs w:val="20"/>
        </w:rPr>
        <w:t xml:space="preserve">) on the main island of Taiwan. Prior to this, the only published record of </w:t>
      </w:r>
      <w:r w:rsidR="009F733A" w:rsidRPr="009F733A">
        <w:rPr>
          <w:i/>
          <w:sz w:val="20"/>
          <w:szCs w:val="20"/>
        </w:rPr>
        <w:t>A</w:t>
      </w:r>
      <w:r w:rsidR="009F733A" w:rsidRPr="009F733A">
        <w:rPr>
          <w:sz w:val="20"/>
          <w:szCs w:val="20"/>
        </w:rPr>
        <w:t xml:space="preserve">. </w:t>
      </w:r>
      <w:r w:rsidR="009F733A" w:rsidRPr="009F733A">
        <w:rPr>
          <w:i/>
          <w:sz w:val="20"/>
          <w:szCs w:val="20"/>
        </w:rPr>
        <w:t>helvolum</w:t>
      </w:r>
      <w:r w:rsidR="009F733A" w:rsidRPr="009F733A">
        <w:rPr>
          <w:sz w:val="20"/>
          <w:szCs w:val="20"/>
        </w:rPr>
        <w:t xml:space="preserve"> infestation on </w:t>
      </w:r>
      <w:r w:rsidR="009F733A" w:rsidRPr="00E64082">
        <w:rPr>
          <w:i/>
          <w:sz w:val="20"/>
          <w:szCs w:val="20"/>
        </w:rPr>
        <w:t>D</w:t>
      </w:r>
      <w:r w:rsidR="009F733A" w:rsidRPr="009F733A">
        <w:rPr>
          <w:sz w:val="20"/>
          <w:szCs w:val="20"/>
        </w:rPr>
        <w:t xml:space="preserve">. </w:t>
      </w:r>
      <w:proofErr w:type="spellStart"/>
      <w:r w:rsidR="009F733A" w:rsidRPr="00E64082">
        <w:rPr>
          <w:i/>
          <w:sz w:val="20"/>
          <w:szCs w:val="20"/>
        </w:rPr>
        <w:t>swinhonis</w:t>
      </w:r>
      <w:proofErr w:type="spellEnd"/>
      <w:r w:rsidR="009F733A" w:rsidRPr="009F733A">
        <w:rPr>
          <w:sz w:val="20"/>
          <w:szCs w:val="20"/>
        </w:rPr>
        <w:t xml:space="preserve"> was from Orchid Island.</w:t>
      </w:r>
      <w:r w:rsidR="00726D04">
        <w:rPr>
          <w:sz w:val="20"/>
          <w:szCs w:val="20"/>
        </w:rPr>
        <w:t xml:space="preserve"> </w:t>
      </w:r>
    </w:p>
    <w:p w14:paraId="179C3159" w14:textId="77777777" w:rsidR="00F45F2C" w:rsidRDefault="00F45F2C" w:rsidP="0025678D">
      <w:pPr>
        <w:jc w:val="both"/>
        <w:rPr>
          <w:sz w:val="20"/>
          <w:szCs w:val="20"/>
        </w:rPr>
      </w:pPr>
    </w:p>
    <w:p w14:paraId="65E2F8C3" w14:textId="216DE212" w:rsidR="00F45F2C" w:rsidRDefault="00F45F2C" w:rsidP="0025678D">
      <w:pPr>
        <w:jc w:val="both"/>
        <w:rPr>
          <w:sz w:val="20"/>
          <w:szCs w:val="20"/>
        </w:rPr>
      </w:pPr>
      <w:r w:rsidRPr="009F2746">
        <w:rPr>
          <w:b/>
          <w:color w:val="002060"/>
          <w:sz w:val="20"/>
          <w:szCs w:val="20"/>
          <w:lang w:eastAsia="zh-TW"/>
        </w:rPr>
        <w:t xml:space="preserve">Key words: </w:t>
      </w:r>
      <w:r>
        <w:rPr>
          <w:sz w:val="20"/>
          <w:szCs w:val="20"/>
        </w:rPr>
        <w:t>ectoparasite, Ixodidae, new island record, Squamata.</w:t>
      </w:r>
    </w:p>
    <w:p w14:paraId="0F5C3007" w14:textId="77777777" w:rsidR="009B5FCF" w:rsidRDefault="009B5FCF" w:rsidP="0025678D">
      <w:pPr>
        <w:jc w:val="both"/>
        <w:rPr>
          <w:sz w:val="20"/>
          <w:szCs w:val="20"/>
        </w:rPr>
      </w:pPr>
    </w:p>
    <w:p w14:paraId="79F68A3A" w14:textId="207D5842" w:rsidR="001508B3" w:rsidRDefault="00DA7A25" w:rsidP="009F733A">
      <w:pPr>
        <w:ind w:firstLineChars="200" w:firstLine="400"/>
        <w:jc w:val="both"/>
        <w:rPr>
          <w:sz w:val="20"/>
          <w:szCs w:val="20"/>
          <w:lang w:eastAsia="zh-TW"/>
        </w:rPr>
      </w:pPr>
      <w:proofErr w:type="spellStart"/>
      <w:r w:rsidRPr="00671CEA">
        <w:rPr>
          <w:i/>
          <w:iCs/>
          <w:sz w:val="20"/>
          <w:szCs w:val="20"/>
        </w:rPr>
        <w:t>Diploderma</w:t>
      </w:r>
      <w:proofErr w:type="spellEnd"/>
      <w:r w:rsidRPr="00671CEA">
        <w:rPr>
          <w:i/>
          <w:iCs/>
          <w:sz w:val="20"/>
          <w:szCs w:val="20"/>
        </w:rPr>
        <w:t xml:space="preserve"> </w:t>
      </w:r>
      <w:proofErr w:type="spellStart"/>
      <w:r w:rsidRPr="00671CEA">
        <w:rPr>
          <w:i/>
          <w:iCs/>
          <w:sz w:val="20"/>
          <w:szCs w:val="20"/>
        </w:rPr>
        <w:t>swinhonis</w:t>
      </w:r>
      <w:proofErr w:type="spellEnd"/>
      <w:r>
        <w:rPr>
          <w:sz w:val="20"/>
          <w:szCs w:val="20"/>
        </w:rPr>
        <w:t xml:space="preserve"> (Günther) (</w:t>
      </w:r>
      <w:proofErr w:type="spellStart"/>
      <w:r>
        <w:rPr>
          <w:sz w:val="20"/>
          <w:szCs w:val="20"/>
        </w:rPr>
        <w:t>Swinhoe’s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japalure</w:t>
      </w:r>
      <w:proofErr w:type="spellEnd"/>
      <w:r>
        <w:rPr>
          <w:sz w:val="20"/>
          <w:szCs w:val="20"/>
        </w:rPr>
        <w:t>)</w:t>
      </w:r>
      <w:r w:rsidR="009F733A" w:rsidRPr="009F733A">
        <w:rPr>
          <w:sz w:val="20"/>
          <w:szCs w:val="20"/>
        </w:rPr>
        <w:t xml:space="preserve">, commonly known as </w:t>
      </w:r>
      <w:proofErr w:type="spellStart"/>
      <w:r w:rsidR="009F733A" w:rsidRPr="009F733A">
        <w:rPr>
          <w:sz w:val="20"/>
          <w:szCs w:val="20"/>
        </w:rPr>
        <w:t>Swinhoe's</w:t>
      </w:r>
      <w:proofErr w:type="spellEnd"/>
      <w:r w:rsidR="009F733A" w:rsidRPr="009F733A">
        <w:rPr>
          <w:sz w:val="20"/>
          <w:szCs w:val="20"/>
        </w:rPr>
        <w:t xml:space="preserve"> </w:t>
      </w:r>
      <w:proofErr w:type="spellStart"/>
      <w:r w:rsidR="009F733A" w:rsidRPr="009F733A">
        <w:rPr>
          <w:sz w:val="20"/>
          <w:szCs w:val="20"/>
        </w:rPr>
        <w:t>Japalure</w:t>
      </w:r>
      <w:proofErr w:type="spellEnd"/>
      <w:r w:rsidR="009F733A" w:rsidRPr="009F733A">
        <w:rPr>
          <w:sz w:val="20"/>
          <w:szCs w:val="20"/>
        </w:rPr>
        <w:t>, is an endemic lizard species native to Taiwan and its adjacent islands, such as Orchid Island and Green Island (Ota 1991).</w:t>
      </w:r>
      <w:r>
        <w:rPr>
          <w:sz w:val="20"/>
          <w:szCs w:val="20"/>
        </w:rPr>
        <w:t xml:space="preserve"> </w:t>
      </w:r>
      <w:r w:rsidR="009F733A" w:rsidRPr="009F733A">
        <w:rPr>
          <w:sz w:val="20"/>
          <w:szCs w:val="20"/>
        </w:rPr>
        <w:t>Originally described in the genus</w:t>
      </w:r>
      <w:r w:rsidR="009F733A" w:rsidRPr="009F733A">
        <w:rPr>
          <w:i/>
          <w:sz w:val="20"/>
          <w:szCs w:val="20"/>
        </w:rPr>
        <w:t xml:space="preserve"> </w:t>
      </w:r>
      <w:proofErr w:type="spellStart"/>
      <w:r w:rsidR="009F733A" w:rsidRPr="009F733A">
        <w:rPr>
          <w:i/>
          <w:sz w:val="20"/>
          <w:szCs w:val="20"/>
        </w:rPr>
        <w:t>Japalura</w:t>
      </w:r>
      <w:proofErr w:type="spellEnd"/>
      <w:r w:rsidR="009F733A" w:rsidRPr="009F733A">
        <w:rPr>
          <w:sz w:val="20"/>
          <w:szCs w:val="20"/>
        </w:rPr>
        <w:t xml:space="preserve">, it was subsequently reclassified under the genus </w:t>
      </w:r>
      <w:r w:rsidR="009F733A" w:rsidRPr="009F733A">
        <w:rPr>
          <w:i/>
          <w:sz w:val="20"/>
          <w:szCs w:val="20"/>
        </w:rPr>
        <w:t>Diploderma</w:t>
      </w:r>
      <w:r w:rsidR="009F733A" w:rsidRPr="009F733A">
        <w:rPr>
          <w:sz w:val="20"/>
          <w:szCs w:val="20"/>
        </w:rPr>
        <w:t xml:space="preserve"> (Wang et al. 2019).</w:t>
      </w:r>
      <w:r w:rsidR="00746226">
        <w:rPr>
          <w:sz w:val="20"/>
          <w:szCs w:val="20"/>
        </w:rPr>
        <w:t xml:space="preserve"> </w:t>
      </w:r>
      <w:r w:rsidR="009F733A" w:rsidRPr="009F733A">
        <w:rPr>
          <w:sz w:val="20"/>
          <w:szCs w:val="20"/>
        </w:rPr>
        <w:t xml:space="preserve">This diurnal species has a wide distribution, primarily found at elevations below 1,500 meters, spanning various habitat types (Ota 1991). Its diet primarily consists of small invertebrates (Norval et al. 1991). Additionally, </w:t>
      </w:r>
      <w:r w:rsidR="009F733A" w:rsidRPr="009F733A">
        <w:rPr>
          <w:i/>
          <w:sz w:val="20"/>
          <w:szCs w:val="20"/>
        </w:rPr>
        <w:t>D</w:t>
      </w:r>
      <w:r w:rsidR="009F733A" w:rsidRPr="009F733A">
        <w:rPr>
          <w:sz w:val="20"/>
          <w:szCs w:val="20"/>
        </w:rPr>
        <w:t xml:space="preserve">. </w:t>
      </w:r>
      <w:proofErr w:type="spellStart"/>
      <w:r w:rsidR="009F733A" w:rsidRPr="009F733A">
        <w:rPr>
          <w:i/>
          <w:sz w:val="20"/>
          <w:szCs w:val="20"/>
        </w:rPr>
        <w:t>swinhonis</w:t>
      </w:r>
      <w:proofErr w:type="spellEnd"/>
      <w:r w:rsidR="009F733A" w:rsidRPr="009F733A">
        <w:rPr>
          <w:sz w:val="20"/>
          <w:szCs w:val="20"/>
        </w:rPr>
        <w:t xml:space="preserve"> has been identified as a host for several parasitic invertebrate groups, including Ixodida, Nematoda, and Pentastomida (Norval et al. 2014; Amarga et al. 2023).</w:t>
      </w:r>
      <w:r w:rsidR="00377620">
        <w:rPr>
          <w:sz w:val="20"/>
          <w:szCs w:val="20"/>
          <w:lang w:eastAsia="zh-TW"/>
        </w:rPr>
        <w:t xml:space="preserve"> </w:t>
      </w:r>
    </w:p>
    <w:p w14:paraId="7763A087" w14:textId="005B5D12" w:rsidR="009F2746" w:rsidRDefault="00CC77E4" w:rsidP="009F733A">
      <w:pPr>
        <w:ind w:firstLineChars="200" w:firstLine="480"/>
        <w:jc w:val="both"/>
        <w:rPr>
          <w:sz w:val="20"/>
          <w:szCs w:val="20"/>
        </w:rPr>
      </w:pPr>
      <w:r>
        <w:rPr>
          <w:noProof/>
          <w:lang w:eastAsia="zh-TW"/>
        </w:rPr>
        <w:drawing>
          <wp:anchor distT="0" distB="0" distL="114300" distR="114300" simplePos="0" relativeHeight="251658240" behindDoc="0" locked="0" layoutInCell="1" allowOverlap="1" wp14:anchorId="434226F5" wp14:editId="07FE9E4C">
            <wp:simplePos x="0" y="0"/>
            <wp:positionH relativeFrom="margin">
              <wp:posOffset>605790</wp:posOffset>
            </wp:positionH>
            <wp:positionV relativeFrom="paragraph">
              <wp:posOffset>1526540</wp:posOffset>
            </wp:positionV>
            <wp:extent cx="5359400" cy="3013710"/>
            <wp:effectExtent l="0" t="0" r="0" b="0"/>
            <wp:wrapTopAndBottom/>
            <wp:docPr id="971651516" name="Picture 1" descr="A close-up of a gloved hand holding a ti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651516" name="Picture 1" descr="A close-up of a gloved hand holding a ti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33A" w:rsidRPr="009F733A">
        <w:rPr>
          <w:sz w:val="20"/>
          <w:szCs w:val="20"/>
        </w:rPr>
        <w:t xml:space="preserve">On July 13, 2023, an adult </w:t>
      </w:r>
      <w:r w:rsidR="009F733A" w:rsidRPr="009F733A">
        <w:rPr>
          <w:i/>
          <w:sz w:val="20"/>
          <w:szCs w:val="20"/>
        </w:rPr>
        <w:t>D</w:t>
      </w:r>
      <w:r w:rsidR="009F733A" w:rsidRPr="009F733A">
        <w:rPr>
          <w:sz w:val="20"/>
          <w:szCs w:val="20"/>
        </w:rPr>
        <w:t xml:space="preserve">. </w:t>
      </w:r>
      <w:proofErr w:type="spellStart"/>
      <w:r w:rsidR="009F733A" w:rsidRPr="009F733A">
        <w:rPr>
          <w:i/>
          <w:sz w:val="20"/>
          <w:szCs w:val="20"/>
        </w:rPr>
        <w:t>swinhonis</w:t>
      </w:r>
      <w:proofErr w:type="spellEnd"/>
      <w:r w:rsidR="009F733A" w:rsidRPr="009F733A">
        <w:rPr>
          <w:sz w:val="20"/>
          <w:szCs w:val="20"/>
        </w:rPr>
        <w:t xml:space="preserve"> was collected from Bitan (24°57’14.8” N, 121°31’59.0” E), </w:t>
      </w:r>
      <w:proofErr w:type="spellStart"/>
      <w:r w:rsidR="009F733A" w:rsidRPr="009F733A">
        <w:rPr>
          <w:sz w:val="20"/>
          <w:szCs w:val="20"/>
        </w:rPr>
        <w:t>Xindian</w:t>
      </w:r>
      <w:proofErr w:type="spellEnd"/>
      <w:r w:rsidR="009F733A" w:rsidRPr="009F733A">
        <w:rPr>
          <w:sz w:val="20"/>
          <w:szCs w:val="20"/>
        </w:rPr>
        <w:t xml:space="preserve"> District, New Taipei City, Taiwan. </w:t>
      </w:r>
      <w:r w:rsidR="00216BA2">
        <w:rPr>
          <w:sz w:val="20"/>
          <w:szCs w:val="20"/>
        </w:rPr>
        <w:t>A</w:t>
      </w:r>
      <w:r w:rsidR="009F733A" w:rsidRPr="009F733A">
        <w:rPr>
          <w:sz w:val="20"/>
          <w:szCs w:val="20"/>
        </w:rPr>
        <w:t>n engorged tick larva was found on the lizard's lateral torso (Fig. 1</w:t>
      </w:r>
      <w:r w:rsidR="00433962">
        <w:rPr>
          <w:rFonts w:hint="eastAsia"/>
          <w:sz w:val="20"/>
          <w:szCs w:val="20"/>
          <w:lang w:eastAsia="zh-TW"/>
        </w:rPr>
        <w:t>A</w:t>
      </w:r>
      <w:r w:rsidR="009F733A" w:rsidRPr="009F733A">
        <w:rPr>
          <w:sz w:val="20"/>
          <w:szCs w:val="20"/>
        </w:rPr>
        <w:t>)</w:t>
      </w:r>
      <w:r w:rsidR="00216BA2">
        <w:rPr>
          <w:sz w:val="20"/>
          <w:szCs w:val="20"/>
        </w:rPr>
        <w:t xml:space="preserve"> and was</w:t>
      </w:r>
      <w:r w:rsidR="009F733A" w:rsidRPr="009F733A">
        <w:rPr>
          <w:sz w:val="20"/>
          <w:szCs w:val="20"/>
        </w:rPr>
        <w:t xml:space="preserve"> preserved in 95% ethanol. </w:t>
      </w:r>
      <w:r w:rsidR="00216BA2" w:rsidRPr="00216BA2">
        <w:rPr>
          <w:sz w:val="20"/>
          <w:szCs w:val="20"/>
        </w:rPr>
        <w:t xml:space="preserve">This larva was identified as </w:t>
      </w:r>
      <w:r w:rsidR="00216BA2" w:rsidRPr="00216BA2">
        <w:rPr>
          <w:i/>
          <w:sz w:val="20"/>
          <w:szCs w:val="20"/>
        </w:rPr>
        <w:t>Amblyomma helvolum</w:t>
      </w:r>
      <w:r w:rsidR="00216BA2" w:rsidRPr="00216BA2">
        <w:rPr>
          <w:sz w:val="20"/>
          <w:szCs w:val="20"/>
        </w:rPr>
        <w:t xml:space="preserve"> Koch (Ixodida: Ixodidae: Amblyomminae) based on Kawk et al. (2023) (Fig. 1</w:t>
      </w:r>
      <w:r w:rsidR="00433962">
        <w:rPr>
          <w:rFonts w:hint="eastAsia"/>
          <w:sz w:val="20"/>
          <w:szCs w:val="20"/>
          <w:lang w:eastAsia="zh-TW"/>
        </w:rPr>
        <w:t>B</w:t>
      </w:r>
      <w:r w:rsidR="00216BA2" w:rsidRPr="00216BA2">
        <w:rPr>
          <w:sz w:val="20"/>
          <w:szCs w:val="20"/>
        </w:rPr>
        <w:t>)</w:t>
      </w:r>
      <w:r w:rsidR="009F733A" w:rsidRPr="009F733A">
        <w:rPr>
          <w:sz w:val="20"/>
          <w:szCs w:val="20"/>
        </w:rPr>
        <w:t>. Th</w:t>
      </w:r>
      <w:r w:rsidR="00216BA2">
        <w:rPr>
          <w:sz w:val="20"/>
          <w:szCs w:val="20"/>
        </w:rPr>
        <w:t>e species</w:t>
      </w:r>
      <w:r w:rsidR="009F733A" w:rsidRPr="009F733A">
        <w:rPr>
          <w:sz w:val="20"/>
          <w:szCs w:val="20"/>
        </w:rPr>
        <w:t xml:space="preserve"> is widely distributed </w:t>
      </w:r>
      <w:r w:rsidR="00216BA2">
        <w:rPr>
          <w:sz w:val="20"/>
          <w:szCs w:val="20"/>
        </w:rPr>
        <w:t>in</w:t>
      </w:r>
      <w:r w:rsidR="009F733A" w:rsidRPr="009F733A">
        <w:rPr>
          <w:sz w:val="20"/>
          <w:szCs w:val="20"/>
        </w:rPr>
        <w:t xml:space="preserve"> the Oriental and Australasian </w:t>
      </w:r>
      <w:r w:rsidR="00216BA2">
        <w:rPr>
          <w:sz w:val="20"/>
          <w:szCs w:val="20"/>
        </w:rPr>
        <w:t>regions</w:t>
      </w:r>
      <w:r w:rsidR="009F733A" w:rsidRPr="009F733A">
        <w:rPr>
          <w:sz w:val="20"/>
          <w:szCs w:val="20"/>
        </w:rPr>
        <w:t xml:space="preserve"> and has been recorded in</w:t>
      </w:r>
      <w:r w:rsidR="00216BA2">
        <w:rPr>
          <w:sz w:val="20"/>
          <w:szCs w:val="20"/>
        </w:rPr>
        <w:t xml:space="preserve"> multiple</w:t>
      </w:r>
      <w:r w:rsidR="009F733A" w:rsidRPr="009F733A">
        <w:rPr>
          <w:sz w:val="20"/>
          <w:szCs w:val="20"/>
        </w:rPr>
        <w:t xml:space="preserve"> countries, including Indonesia, Laos, Malaysia, the Philippines, Singapore, Taiwan, Timor </w:t>
      </w:r>
      <w:proofErr w:type="spellStart"/>
      <w:r w:rsidR="009F733A" w:rsidRPr="009F733A">
        <w:rPr>
          <w:sz w:val="20"/>
          <w:szCs w:val="20"/>
        </w:rPr>
        <w:t>Leste</w:t>
      </w:r>
      <w:proofErr w:type="spellEnd"/>
      <w:r w:rsidR="009F733A" w:rsidRPr="009F733A">
        <w:rPr>
          <w:sz w:val="20"/>
          <w:szCs w:val="20"/>
        </w:rPr>
        <w:t xml:space="preserve">, and Vietnam (Robbins 2005; </w:t>
      </w:r>
      <w:proofErr w:type="spellStart"/>
      <w:r w:rsidR="00216BA2" w:rsidRPr="009F733A">
        <w:rPr>
          <w:sz w:val="20"/>
          <w:szCs w:val="20"/>
        </w:rPr>
        <w:t>Petney</w:t>
      </w:r>
      <w:proofErr w:type="spellEnd"/>
      <w:r w:rsidR="00216BA2" w:rsidRPr="009F733A">
        <w:rPr>
          <w:sz w:val="20"/>
          <w:szCs w:val="20"/>
        </w:rPr>
        <w:t xml:space="preserve"> et al. 2019</w:t>
      </w:r>
      <w:r w:rsidR="00216BA2">
        <w:rPr>
          <w:sz w:val="20"/>
          <w:szCs w:val="20"/>
        </w:rPr>
        <w:t xml:space="preserve">; </w:t>
      </w:r>
      <w:r w:rsidR="009F733A" w:rsidRPr="009F733A">
        <w:rPr>
          <w:sz w:val="20"/>
          <w:szCs w:val="20"/>
        </w:rPr>
        <w:t xml:space="preserve">Amarga et al. 2022; Oda et al. 2022; Kwak et al. 2023). </w:t>
      </w:r>
      <w:r w:rsidR="00216BA2" w:rsidRPr="00216BA2">
        <w:rPr>
          <w:sz w:val="20"/>
          <w:szCs w:val="20"/>
        </w:rPr>
        <w:t>It primarily parasitizes Squamata but has been found on mammals and testudines in rare cases (Guglielmone et al. 2020; Oda et al. 2022).</w:t>
      </w:r>
      <w:r w:rsidR="009F733A" w:rsidRPr="009F733A">
        <w:rPr>
          <w:sz w:val="20"/>
          <w:szCs w:val="20"/>
        </w:rPr>
        <w:t xml:space="preserve"> </w:t>
      </w:r>
      <w:r w:rsidR="00216BA2">
        <w:rPr>
          <w:sz w:val="20"/>
          <w:szCs w:val="20"/>
        </w:rPr>
        <w:t xml:space="preserve">The Taiwanese records on reptiles were summarized in Amarga et al. (2023). </w:t>
      </w:r>
      <w:r w:rsidR="009F733A" w:rsidRPr="009F733A">
        <w:rPr>
          <w:sz w:val="20"/>
          <w:szCs w:val="20"/>
        </w:rPr>
        <w:t xml:space="preserve">The first documentation of </w:t>
      </w:r>
      <w:r w:rsidR="009F733A" w:rsidRPr="009F733A">
        <w:rPr>
          <w:i/>
          <w:sz w:val="20"/>
          <w:szCs w:val="20"/>
        </w:rPr>
        <w:t>A</w:t>
      </w:r>
      <w:r w:rsidR="009F733A" w:rsidRPr="009F733A">
        <w:rPr>
          <w:sz w:val="20"/>
          <w:szCs w:val="20"/>
        </w:rPr>
        <w:t xml:space="preserve">. </w:t>
      </w:r>
      <w:r w:rsidR="009F733A" w:rsidRPr="009F733A">
        <w:rPr>
          <w:i/>
          <w:sz w:val="20"/>
          <w:szCs w:val="20"/>
        </w:rPr>
        <w:t>helvolum</w:t>
      </w:r>
      <w:r w:rsidR="009F733A" w:rsidRPr="009F733A">
        <w:rPr>
          <w:sz w:val="20"/>
          <w:szCs w:val="20"/>
        </w:rPr>
        <w:t xml:space="preserve"> parasitizing </w:t>
      </w:r>
      <w:r w:rsidR="009F733A" w:rsidRPr="009F733A">
        <w:rPr>
          <w:i/>
          <w:sz w:val="20"/>
          <w:szCs w:val="20"/>
        </w:rPr>
        <w:t>D</w:t>
      </w:r>
      <w:r w:rsidR="009F733A" w:rsidRPr="009F733A">
        <w:rPr>
          <w:sz w:val="20"/>
          <w:szCs w:val="20"/>
        </w:rPr>
        <w:t xml:space="preserve">. </w:t>
      </w:r>
      <w:proofErr w:type="spellStart"/>
      <w:r w:rsidR="009F733A" w:rsidRPr="009F733A">
        <w:rPr>
          <w:i/>
          <w:sz w:val="20"/>
          <w:szCs w:val="20"/>
        </w:rPr>
        <w:t>swinhonis</w:t>
      </w:r>
      <w:proofErr w:type="spellEnd"/>
      <w:r w:rsidR="009F733A" w:rsidRPr="009F733A">
        <w:rPr>
          <w:sz w:val="20"/>
          <w:szCs w:val="20"/>
        </w:rPr>
        <w:t xml:space="preserve"> was in 2021 </w:t>
      </w:r>
      <w:r w:rsidR="00216BA2" w:rsidRPr="00216BA2">
        <w:rPr>
          <w:sz w:val="20"/>
          <w:szCs w:val="20"/>
        </w:rPr>
        <w:t>on Orchid Island, southeast of Taiwan</w:t>
      </w:r>
      <w:r w:rsidR="009F733A" w:rsidRPr="009F733A">
        <w:rPr>
          <w:sz w:val="20"/>
          <w:szCs w:val="20"/>
        </w:rPr>
        <w:t xml:space="preserve"> (Amarga et al. 2023). </w:t>
      </w:r>
      <w:r>
        <w:rPr>
          <w:sz w:val="20"/>
          <w:szCs w:val="20"/>
        </w:rPr>
        <w:t>In addition, w</w:t>
      </w:r>
      <w:r w:rsidR="00216BA2" w:rsidRPr="00216BA2">
        <w:rPr>
          <w:sz w:val="20"/>
          <w:szCs w:val="20"/>
        </w:rPr>
        <w:t xml:space="preserve">e hypothesize that </w:t>
      </w:r>
      <w:r w:rsidR="00216BA2" w:rsidRPr="00216BA2">
        <w:rPr>
          <w:i/>
          <w:sz w:val="20"/>
          <w:szCs w:val="20"/>
        </w:rPr>
        <w:t>A</w:t>
      </w:r>
      <w:r w:rsidR="00216BA2" w:rsidRPr="00216BA2">
        <w:rPr>
          <w:sz w:val="20"/>
          <w:szCs w:val="20"/>
        </w:rPr>
        <w:t xml:space="preserve">. </w:t>
      </w:r>
      <w:r w:rsidR="00216BA2" w:rsidRPr="00216BA2">
        <w:rPr>
          <w:i/>
          <w:sz w:val="20"/>
          <w:szCs w:val="20"/>
        </w:rPr>
        <w:t>helvolum</w:t>
      </w:r>
      <w:r w:rsidR="00216BA2" w:rsidRPr="00216BA2">
        <w:rPr>
          <w:sz w:val="20"/>
          <w:szCs w:val="20"/>
        </w:rPr>
        <w:t xml:space="preserve"> may also infest other </w:t>
      </w:r>
      <w:r w:rsidR="00216BA2" w:rsidRPr="00216BA2">
        <w:rPr>
          <w:i/>
          <w:sz w:val="20"/>
          <w:szCs w:val="20"/>
        </w:rPr>
        <w:t>Diploderma</w:t>
      </w:r>
      <w:r w:rsidR="00216BA2" w:rsidRPr="00216BA2">
        <w:rPr>
          <w:sz w:val="20"/>
          <w:szCs w:val="20"/>
        </w:rPr>
        <w:t xml:space="preserve"> species that coexist with </w:t>
      </w:r>
      <w:r w:rsidR="00216BA2" w:rsidRPr="00216BA2">
        <w:rPr>
          <w:i/>
          <w:sz w:val="20"/>
          <w:szCs w:val="20"/>
        </w:rPr>
        <w:t>D</w:t>
      </w:r>
      <w:r w:rsidR="00216BA2" w:rsidRPr="00216BA2">
        <w:rPr>
          <w:sz w:val="20"/>
          <w:szCs w:val="20"/>
        </w:rPr>
        <w:t xml:space="preserve">. </w:t>
      </w:r>
      <w:proofErr w:type="spellStart"/>
      <w:r w:rsidR="00216BA2" w:rsidRPr="00216BA2">
        <w:rPr>
          <w:i/>
          <w:sz w:val="20"/>
          <w:szCs w:val="20"/>
        </w:rPr>
        <w:t>swinhonis</w:t>
      </w:r>
      <w:proofErr w:type="spellEnd"/>
      <w:r>
        <w:rPr>
          <w:sz w:val="20"/>
          <w:szCs w:val="20"/>
        </w:rPr>
        <w:t xml:space="preserve"> </w:t>
      </w:r>
      <w:r w:rsidRPr="001508B3">
        <w:rPr>
          <w:sz w:val="20"/>
          <w:szCs w:val="20"/>
        </w:rPr>
        <w:t xml:space="preserve">such as </w:t>
      </w:r>
      <w:r w:rsidRPr="001508B3">
        <w:rPr>
          <w:i/>
          <w:iCs/>
          <w:sz w:val="20"/>
          <w:szCs w:val="20"/>
        </w:rPr>
        <w:t xml:space="preserve">D. </w:t>
      </w:r>
      <w:proofErr w:type="spellStart"/>
      <w:r w:rsidRPr="001508B3">
        <w:rPr>
          <w:i/>
          <w:iCs/>
          <w:sz w:val="20"/>
          <w:szCs w:val="20"/>
        </w:rPr>
        <w:t>brevipes</w:t>
      </w:r>
      <w:proofErr w:type="spellEnd"/>
      <w:r w:rsidRPr="001508B3">
        <w:rPr>
          <w:i/>
          <w:iCs/>
          <w:sz w:val="20"/>
          <w:szCs w:val="20"/>
        </w:rPr>
        <w:t xml:space="preserve"> </w:t>
      </w:r>
      <w:r w:rsidRPr="001508B3">
        <w:rPr>
          <w:sz w:val="20"/>
          <w:szCs w:val="20"/>
        </w:rPr>
        <w:t>(</w:t>
      </w:r>
      <w:proofErr w:type="spellStart"/>
      <w:r w:rsidRPr="001508B3">
        <w:rPr>
          <w:sz w:val="20"/>
          <w:szCs w:val="20"/>
        </w:rPr>
        <w:t>Gressitt</w:t>
      </w:r>
      <w:proofErr w:type="spellEnd"/>
      <w:r w:rsidRPr="001508B3">
        <w:rPr>
          <w:sz w:val="20"/>
          <w:szCs w:val="20"/>
        </w:rPr>
        <w:t xml:space="preserve">) and </w:t>
      </w:r>
      <w:r w:rsidRPr="001508B3">
        <w:rPr>
          <w:i/>
          <w:iCs/>
          <w:sz w:val="20"/>
          <w:szCs w:val="20"/>
        </w:rPr>
        <w:t xml:space="preserve">D. </w:t>
      </w:r>
      <w:proofErr w:type="spellStart"/>
      <w:r w:rsidRPr="001508B3">
        <w:rPr>
          <w:i/>
          <w:iCs/>
          <w:sz w:val="20"/>
          <w:szCs w:val="20"/>
        </w:rPr>
        <w:t>polygonatum</w:t>
      </w:r>
      <w:proofErr w:type="spellEnd"/>
      <w:r w:rsidRPr="001508B3">
        <w:rPr>
          <w:sz w:val="20"/>
          <w:szCs w:val="20"/>
        </w:rPr>
        <w:t xml:space="preserve"> Hallowell.</w:t>
      </w:r>
    </w:p>
    <w:p w14:paraId="12D52CB9" w14:textId="1EE2CC05" w:rsidR="00CC77E4" w:rsidRDefault="00CC77E4" w:rsidP="009F733A">
      <w:pPr>
        <w:ind w:firstLineChars="200" w:firstLine="400"/>
        <w:jc w:val="both"/>
        <w:rPr>
          <w:sz w:val="20"/>
          <w:szCs w:val="20"/>
        </w:rPr>
      </w:pPr>
    </w:p>
    <w:p w14:paraId="18959A59" w14:textId="29328113" w:rsidR="00E64082" w:rsidRPr="00DC5B0C" w:rsidRDefault="00E64082" w:rsidP="009F2746">
      <w:pPr>
        <w:jc w:val="both"/>
        <w:rPr>
          <w:sz w:val="20"/>
          <w:szCs w:val="20"/>
        </w:rPr>
      </w:pPr>
      <w:r w:rsidRPr="00A97463">
        <w:rPr>
          <w:b/>
          <w:bCs/>
          <w:sz w:val="20"/>
          <w:szCs w:val="20"/>
          <w:lang w:eastAsia="zh-TW"/>
        </w:rPr>
        <w:lastRenderedPageBreak/>
        <w:t>Figure 1.</w:t>
      </w:r>
      <w:r>
        <w:rPr>
          <w:sz w:val="20"/>
          <w:szCs w:val="20"/>
          <w:lang w:eastAsia="zh-TW"/>
        </w:rPr>
        <w:t xml:space="preserve"> </w:t>
      </w:r>
      <w:r w:rsidRPr="008E68CF">
        <w:rPr>
          <w:i/>
          <w:iCs/>
          <w:sz w:val="20"/>
          <w:szCs w:val="20"/>
        </w:rPr>
        <w:t xml:space="preserve">Amblyomma </w:t>
      </w:r>
      <w:proofErr w:type="spellStart"/>
      <w:r w:rsidRPr="008E68CF">
        <w:rPr>
          <w:i/>
          <w:iCs/>
          <w:sz w:val="20"/>
          <w:szCs w:val="20"/>
        </w:rPr>
        <w:t>helvolum</w:t>
      </w:r>
      <w:proofErr w:type="spellEnd"/>
      <w:r w:rsidRPr="008E68CF">
        <w:rPr>
          <w:sz w:val="20"/>
          <w:szCs w:val="20"/>
        </w:rPr>
        <w:t xml:space="preserve"> larva on </w:t>
      </w:r>
      <w:proofErr w:type="spellStart"/>
      <w:r w:rsidRPr="008E68CF">
        <w:rPr>
          <w:i/>
          <w:iCs/>
          <w:sz w:val="20"/>
          <w:szCs w:val="20"/>
        </w:rPr>
        <w:t>Diploderma</w:t>
      </w:r>
      <w:proofErr w:type="spellEnd"/>
      <w:r w:rsidRPr="008E68CF">
        <w:rPr>
          <w:i/>
          <w:iCs/>
          <w:sz w:val="20"/>
          <w:szCs w:val="20"/>
        </w:rPr>
        <w:t xml:space="preserve"> </w:t>
      </w:r>
      <w:proofErr w:type="spellStart"/>
      <w:r w:rsidRPr="008E68CF">
        <w:rPr>
          <w:i/>
          <w:iCs/>
          <w:sz w:val="20"/>
          <w:szCs w:val="20"/>
        </w:rPr>
        <w:t>swinhonis</w:t>
      </w:r>
      <w:proofErr w:type="spellEnd"/>
      <w:r w:rsidRPr="008E68CF">
        <w:rPr>
          <w:sz w:val="20"/>
          <w:szCs w:val="20"/>
        </w:rPr>
        <w:t>: (</w:t>
      </w:r>
      <w:r w:rsidRPr="00CF7E23">
        <w:rPr>
          <w:b/>
          <w:bCs/>
          <w:sz w:val="20"/>
          <w:szCs w:val="20"/>
        </w:rPr>
        <w:t>A</w:t>
      </w:r>
      <w:r w:rsidRPr="008E68CF">
        <w:rPr>
          <w:sz w:val="20"/>
          <w:szCs w:val="20"/>
        </w:rPr>
        <w:t>) attachment site on the lower torso</w:t>
      </w:r>
      <w:r>
        <w:rPr>
          <w:sz w:val="20"/>
          <w:szCs w:val="20"/>
        </w:rPr>
        <w:t xml:space="preserve"> (yellow arrow)</w:t>
      </w:r>
      <w:r w:rsidRPr="008E68CF">
        <w:rPr>
          <w:sz w:val="20"/>
          <w:szCs w:val="20"/>
        </w:rPr>
        <w:t>; (</w:t>
      </w:r>
      <w:r w:rsidRPr="00CF7E23">
        <w:rPr>
          <w:b/>
          <w:bCs/>
          <w:sz w:val="20"/>
          <w:szCs w:val="20"/>
        </w:rPr>
        <w:t>B</w:t>
      </w:r>
      <w:r w:rsidRPr="008E68CF">
        <w:rPr>
          <w:sz w:val="20"/>
          <w:szCs w:val="20"/>
        </w:rPr>
        <w:t>) dorsal habitus of the specimen.</w:t>
      </w:r>
    </w:p>
    <w:p w14:paraId="44124DE8" w14:textId="117DA225" w:rsidR="009F2746" w:rsidRPr="00DC5B0C" w:rsidRDefault="009F2746" w:rsidP="009F2746">
      <w:pPr>
        <w:jc w:val="both"/>
        <w:rPr>
          <w:b/>
          <w:bCs/>
          <w:color w:val="002060"/>
          <w:sz w:val="20"/>
          <w:szCs w:val="20"/>
        </w:rPr>
      </w:pPr>
      <w:r w:rsidRPr="00DC5B0C">
        <w:rPr>
          <w:b/>
          <w:bCs/>
          <w:color w:val="002060"/>
          <w:sz w:val="20"/>
          <w:szCs w:val="20"/>
        </w:rPr>
        <w:t>Acknowledgements</w:t>
      </w:r>
    </w:p>
    <w:p w14:paraId="0D43A8A8" w14:textId="3DFAD789" w:rsidR="009F2746" w:rsidRDefault="009F2746" w:rsidP="009F2746">
      <w:pPr>
        <w:jc w:val="both"/>
        <w:rPr>
          <w:sz w:val="20"/>
          <w:szCs w:val="20"/>
        </w:rPr>
      </w:pPr>
      <w:r w:rsidRPr="00DC5B0C">
        <w:rPr>
          <w:sz w:val="20"/>
          <w:szCs w:val="20"/>
        </w:rPr>
        <w:t>The author</w:t>
      </w:r>
      <w:r>
        <w:rPr>
          <w:rFonts w:hint="eastAsia"/>
          <w:sz w:val="20"/>
          <w:szCs w:val="20"/>
          <w:lang w:eastAsia="zh-TW"/>
        </w:rPr>
        <w:t>s</w:t>
      </w:r>
      <w:r w:rsidRPr="00DC5B0C">
        <w:rPr>
          <w:sz w:val="20"/>
          <w:szCs w:val="20"/>
        </w:rPr>
        <w:t xml:space="preserve"> would like to thank </w:t>
      </w:r>
      <w:r>
        <w:rPr>
          <w:sz w:val="20"/>
          <w:szCs w:val="20"/>
        </w:rPr>
        <w:t>Dr. Hui-Yun Tseng (National Taiwan University) for providing laboratory space.</w:t>
      </w:r>
    </w:p>
    <w:p w14:paraId="521FDF41" w14:textId="77777777" w:rsidR="009F2746" w:rsidRDefault="009F2746" w:rsidP="00DC7560">
      <w:pPr>
        <w:jc w:val="both"/>
        <w:rPr>
          <w:sz w:val="20"/>
          <w:szCs w:val="20"/>
        </w:rPr>
      </w:pPr>
    </w:p>
    <w:p w14:paraId="0C59F43B" w14:textId="121A336A" w:rsidR="001370FE" w:rsidRPr="00DD2521" w:rsidRDefault="005641CD" w:rsidP="006C0C87">
      <w:pPr>
        <w:spacing w:line="280" w:lineRule="exact"/>
        <w:rPr>
          <w:b/>
          <w:sz w:val="20"/>
          <w:szCs w:val="20"/>
          <w:lang w:eastAsia="zh-TW"/>
        </w:rPr>
      </w:pPr>
      <w:r w:rsidRPr="00DD2521">
        <w:rPr>
          <w:rFonts w:hint="eastAsia"/>
          <w:b/>
          <w:color w:val="002060"/>
          <w:sz w:val="20"/>
          <w:szCs w:val="20"/>
          <w:lang w:eastAsia="zh-TW"/>
        </w:rPr>
        <w:t>R</w:t>
      </w:r>
      <w:r w:rsidRPr="00DD2521">
        <w:rPr>
          <w:b/>
          <w:color w:val="002060"/>
          <w:sz w:val="20"/>
          <w:szCs w:val="20"/>
          <w:lang w:eastAsia="zh-TW"/>
        </w:rPr>
        <w:t>eferences</w:t>
      </w:r>
    </w:p>
    <w:p w14:paraId="5634D290" w14:textId="13933E41" w:rsidR="006F4C3A" w:rsidRDefault="006F4C3A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  <w:lang w:eastAsia="zh-TW"/>
        </w:rPr>
        <w:t>Amarga, A.K.S.</w:t>
      </w:r>
      <w:r w:rsidR="00F95A60">
        <w:rPr>
          <w:sz w:val="20"/>
          <w:szCs w:val="20"/>
          <w:lang w:eastAsia="zh-TW"/>
        </w:rPr>
        <w:t xml:space="preserve">, Lin, J.-W., Tseng, </w:t>
      </w:r>
      <w:r w:rsidR="00350868">
        <w:rPr>
          <w:sz w:val="20"/>
          <w:szCs w:val="20"/>
          <w:lang w:eastAsia="zh-TW"/>
        </w:rPr>
        <w:t>H.-Y., Robbins, R.G., Kwak, M.L. &amp;</w:t>
      </w:r>
      <w:r w:rsidR="00F95A60">
        <w:rPr>
          <w:sz w:val="20"/>
          <w:szCs w:val="20"/>
          <w:lang w:eastAsia="zh-TW"/>
        </w:rPr>
        <w:t xml:space="preserve"> Lin, S.-M. 2023. New host records of the reptile tick </w:t>
      </w:r>
      <w:r w:rsidR="00F95A60" w:rsidRPr="0063289F">
        <w:rPr>
          <w:i/>
          <w:iCs/>
          <w:sz w:val="20"/>
          <w:szCs w:val="20"/>
          <w:lang w:eastAsia="zh-TW"/>
        </w:rPr>
        <w:t>Amblyomma helvolum</w:t>
      </w:r>
      <w:r w:rsidR="00F95A60">
        <w:rPr>
          <w:sz w:val="20"/>
          <w:szCs w:val="20"/>
          <w:lang w:eastAsia="zh-TW"/>
        </w:rPr>
        <w:t xml:space="preserve"> Koch (Ixodida: Ixodidae: Amblyomminae) in Taiwan. </w:t>
      </w:r>
      <w:r w:rsidR="00F95A60" w:rsidRPr="008E7FAC">
        <w:rPr>
          <w:i/>
          <w:iCs/>
          <w:sz w:val="20"/>
          <w:szCs w:val="20"/>
          <w:lang w:eastAsia="zh-TW"/>
        </w:rPr>
        <w:t>Systematic &amp; Applied Acarology</w:t>
      </w:r>
      <w:r w:rsidR="00F95A60">
        <w:rPr>
          <w:sz w:val="20"/>
          <w:szCs w:val="20"/>
          <w:lang w:eastAsia="zh-TW"/>
        </w:rPr>
        <w:t xml:space="preserve"> 28(5): 931</w:t>
      </w:r>
      <w:r w:rsidR="00F95A60" w:rsidRPr="005712EC">
        <w:rPr>
          <w:sz w:val="20"/>
          <w:szCs w:val="20"/>
        </w:rPr>
        <w:t>–</w:t>
      </w:r>
      <w:r w:rsidR="00F95A60">
        <w:rPr>
          <w:sz w:val="20"/>
          <w:szCs w:val="20"/>
        </w:rPr>
        <w:t>943.</w:t>
      </w:r>
    </w:p>
    <w:p w14:paraId="758E0EE8" w14:textId="345DA59D" w:rsidR="00671CEA" w:rsidRDefault="00671CEA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>Amarga,</w:t>
      </w:r>
      <w:r w:rsidR="00350868">
        <w:rPr>
          <w:sz w:val="20"/>
          <w:szCs w:val="20"/>
        </w:rPr>
        <w:t xml:space="preserve"> A.K.S., </w:t>
      </w:r>
      <w:proofErr w:type="spellStart"/>
      <w:r w:rsidR="00350868">
        <w:rPr>
          <w:sz w:val="20"/>
          <w:szCs w:val="20"/>
        </w:rPr>
        <w:t>Gestiada</w:t>
      </w:r>
      <w:proofErr w:type="spellEnd"/>
      <w:r w:rsidR="00350868">
        <w:rPr>
          <w:sz w:val="20"/>
          <w:szCs w:val="20"/>
        </w:rPr>
        <w:t>, G.A. &amp;</w:t>
      </w:r>
      <w:r>
        <w:rPr>
          <w:sz w:val="20"/>
          <w:szCs w:val="20"/>
        </w:rPr>
        <w:t xml:space="preserve"> Cuevas, C.B. 2022. New locality record for the reptile tick </w:t>
      </w:r>
      <w:r w:rsidRPr="00743DC6">
        <w:rPr>
          <w:i/>
          <w:iCs/>
          <w:sz w:val="20"/>
          <w:szCs w:val="20"/>
        </w:rPr>
        <w:t>Amblyomma helvolum</w:t>
      </w:r>
      <w:r>
        <w:rPr>
          <w:sz w:val="20"/>
          <w:szCs w:val="20"/>
        </w:rPr>
        <w:t xml:space="preserve"> Koch, 1844 (Acari: Ixodidae) on the Bicol Peninsula, Luzon Island, Philippines. </w:t>
      </w:r>
      <w:r w:rsidRPr="008E7FAC">
        <w:rPr>
          <w:i/>
          <w:iCs/>
          <w:sz w:val="20"/>
          <w:szCs w:val="20"/>
        </w:rPr>
        <w:t>Thailand Natural History Museum Journal</w:t>
      </w:r>
      <w:r>
        <w:rPr>
          <w:sz w:val="20"/>
          <w:szCs w:val="20"/>
        </w:rPr>
        <w:t xml:space="preserve"> 14(2): 87</w:t>
      </w:r>
      <w:r w:rsidRPr="005712EC">
        <w:rPr>
          <w:sz w:val="20"/>
          <w:szCs w:val="20"/>
        </w:rPr>
        <w:t>–</w:t>
      </w:r>
      <w:r>
        <w:rPr>
          <w:sz w:val="20"/>
          <w:szCs w:val="20"/>
        </w:rPr>
        <w:t>91.</w:t>
      </w:r>
    </w:p>
    <w:p w14:paraId="236A58EF" w14:textId="316ED07D" w:rsidR="00580E8D" w:rsidRDefault="00580E8D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>Guglielmo</w:t>
      </w:r>
      <w:r w:rsidR="00350868">
        <w:rPr>
          <w:sz w:val="20"/>
          <w:szCs w:val="20"/>
        </w:rPr>
        <w:t xml:space="preserve">ne, A.A., </w:t>
      </w:r>
      <w:proofErr w:type="spellStart"/>
      <w:r w:rsidR="00350868">
        <w:rPr>
          <w:sz w:val="20"/>
          <w:szCs w:val="20"/>
        </w:rPr>
        <w:t>Petney</w:t>
      </w:r>
      <w:proofErr w:type="spellEnd"/>
      <w:r w:rsidR="00350868">
        <w:rPr>
          <w:sz w:val="20"/>
          <w:szCs w:val="20"/>
        </w:rPr>
        <w:t>, T.N. &amp; Robbins,</w:t>
      </w:r>
      <w:r>
        <w:rPr>
          <w:sz w:val="20"/>
          <w:szCs w:val="20"/>
        </w:rPr>
        <w:t xml:space="preserve"> R.G. 2020. Ixodidae (Acari: Ixodoidea): descriptions and redescriptions of all known species from 1758 to December 31, 2019. </w:t>
      </w:r>
      <w:r w:rsidRPr="009F56F7">
        <w:rPr>
          <w:i/>
          <w:iCs/>
          <w:sz w:val="20"/>
          <w:szCs w:val="20"/>
        </w:rPr>
        <w:t>Zootaxa</w:t>
      </w:r>
      <w:r>
        <w:rPr>
          <w:sz w:val="20"/>
          <w:szCs w:val="20"/>
        </w:rPr>
        <w:t xml:space="preserve"> 4871(1): 1</w:t>
      </w:r>
      <w:r w:rsidRPr="005712EC">
        <w:rPr>
          <w:sz w:val="20"/>
          <w:szCs w:val="20"/>
        </w:rPr>
        <w:t>–</w:t>
      </w:r>
      <w:r>
        <w:rPr>
          <w:sz w:val="20"/>
          <w:szCs w:val="20"/>
        </w:rPr>
        <w:t>322.</w:t>
      </w:r>
    </w:p>
    <w:p w14:paraId="538F090D" w14:textId="721EF265" w:rsidR="00202044" w:rsidRDefault="00202044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Kwak, M.L., Jones, M.D., Harman, M.E.A., Smith, S.N., </w:t>
      </w:r>
      <w:proofErr w:type="spellStart"/>
      <w:r>
        <w:rPr>
          <w:sz w:val="20"/>
          <w:szCs w:val="20"/>
        </w:rPr>
        <w:t>D’souza</w:t>
      </w:r>
      <w:proofErr w:type="spellEnd"/>
      <w:r>
        <w:rPr>
          <w:sz w:val="20"/>
          <w:szCs w:val="20"/>
        </w:rPr>
        <w:t xml:space="preserve">, A., Knierim, T., Barnes, C.H., </w:t>
      </w:r>
      <w:proofErr w:type="spellStart"/>
      <w:r>
        <w:rPr>
          <w:sz w:val="20"/>
          <w:szCs w:val="20"/>
        </w:rPr>
        <w:t>Waengsothorn</w:t>
      </w:r>
      <w:proofErr w:type="spellEnd"/>
      <w:r>
        <w:rPr>
          <w:sz w:val="20"/>
          <w:szCs w:val="20"/>
        </w:rPr>
        <w:t>,</w:t>
      </w:r>
      <w:r w:rsidR="00350868">
        <w:rPr>
          <w:sz w:val="20"/>
          <w:szCs w:val="20"/>
        </w:rPr>
        <w:t xml:space="preserve"> S., Amarga, A.K.S., Kuo, C.-C. &amp;</w:t>
      </w:r>
      <w:r>
        <w:rPr>
          <w:sz w:val="20"/>
          <w:szCs w:val="20"/>
        </w:rPr>
        <w:t xml:space="preserve"> Nakao, R. 2023. The East Indies reptile tick </w:t>
      </w:r>
      <w:r w:rsidRPr="009F56F7">
        <w:rPr>
          <w:i/>
          <w:iCs/>
          <w:sz w:val="20"/>
          <w:szCs w:val="20"/>
        </w:rPr>
        <w:t>Amblyomma helvolum</w:t>
      </w:r>
      <w:r>
        <w:rPr>
          <w:sz w:val="20"/>
          <w:szCs w:val="20"/>
        </w:rPr>
        <w:t xml:space="preserve"> Koch, 1844 (Acari: Ixodidae), taxonomy, biology and new host records, including the first record of human infestation. </w:t>
      </w:r>
      <w:r w:rsidRPr="009F56F7">
        <w:rPr>
          <w:i/>
          <w:iCs/>
          <w:sz w:val="20"/>
          <w:szCs w:val="20"/>
        </w:rPr>
        <w:t>Tick and Tick-borne Diseases</w:t>
      </w:r>
      <w:r>
        <w:rPr>
          <w:sz w:val="20"/>
          <w:szCs w:val="20"/>
        </w:rPr>
        <w:t xml:space="preserve"> 14(6): 102224.</w:t>
      </w:r>
    </w:p>
    <w:p w14:paraId="16296F43" w14:textId="53736B74" w:rsidR="00202044" w:rsidRDefault="00202044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Oda, F.H., Martins, </w:t>
      </w:r>
      <w:r w:rsidR="00350868">
        <w:rPr>
          <w:sz w:val="20"/>
          <w:szCs w:val="20"/>
        </w:rPr>
        <w:t>T.F., Labruna, M.B., O’Shea, M. &amp;</w:t>
      </w:r>
      <w:r>
        <w:rPr>
          <w:sz w:val="20"/>
          <w:szCs w:val="20"/>
        </w:rPr>
        <w:t xml:space="preserve"> Kaiser, H. 2022. Ticks (Acari: Ixodidae) of three Timor-Leste reptiles: first country of </w:t>
      </w:r>
      <w:r w:rsidRPr="00202044">
        <w:rPr>
          <w:i/>
          <w:iCs/>
          <w:sz w:val="20"/>
          <w:szCs w:val="20"/>
        </w:rPr>
        <w:t>Amblyomma helvolum</w:t>
      </w:r>
      <w:r>
        <w:rPr>
          <w:sz w:val="20"/>
          <w:szCs w:val="20"/>
        </w:rPr>
        <w:t xml:space="preserve">, with new interactions and an updated list of host species. </w:t>
      </w:r>
      <w:r w:rsidRPr="009F56F7">
        <w:rPr>
          <w:i/>
          <w:iCs/>
          <w:sz w:val="20"/>
          <w:szCs w:val="20"/>
        </w:rPr>
        <w:t>Ticks and Tick-borne Diseases</w:t>
      </w:r>
      <w:r>
        <w:rPr>
          <w:sz w:val="20"/>
          <w:szCs w:val="20"/>
        </w:rPr>
        <w:t xml:space="preserve"> 14(2): 102060.</w:t>
      </w:r>
    </w:p>
    <w:p w14:paraId="703FABA4" w14:textId="3E5EA75E" w:rsidR="00B74D5E" w:rsidRDefault="00B74D5E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Ota, H. 1991. </w:t>
      </w:r>
      <w:r w:rsidR="00A92837">
        <w:rPr>
          <w:sz w:val="20"/>
          <w:szCs w:val="20"/>
        </w:rPr>
        <w:t xml:space="preserve">Taxonomic redefinition of </w:t>
      </w:r>
      <w:proofErr w:type="spellStart"/>
      <w:r w:rsidR="00A92837" w:rsidRPr="00FB3250">
        <w:rPr>
          <w:i/>
          <w:iCs/>
          <w:sz w:val="20"/>
          <w:szCs w:val="20"/>
        </w:rPr>
        <w:t>Japalura</w:t>
      </w:r>
      <w:proofErr w:type="spellEnd"/>
      <w:r w:rsidR="00A92837" w:rsidRPr="00FB3250">
        <w:rPr>
          <w:i/>
          <w:iCs/>
          <w:sz w:val="20"/>
          <w:szCs w:val="20"/>
        </w:rPr>
        <w:t xml:space="preserve"> </w:t>
      </w:r>
      <w:proofErr w:type="spellStart"/>
      <w:r w:rsidR="00A92837" w:rsidRPr="00FB3250">
        <w:rPr>
          <w:i/>
          <w:iCs/>
          <w:sz w:val="20"/>
          <w:szCs w:val="20"/>
        </w:rPr>
        <w:t>swinhonis</w:t>
      </w:r>
      <w:proofErr w:type="spellEnd"/>
      <w:r w:rsidR="00A92837">
        <w:rPr>
          <w:sz w:val="20"/>
          <w:szCs w:val="20"/>
        </w:rPr>
        <w:t xml:space="preserve"> Günther (Agamidae: Squamata), with a description of a new subspecies of J</w:t>
      </w:r>
      <w:r w:rsidR="00A92837" w:rsidRPr="00843D6E">
        <w:rPr>
          <w:i/>
          <w:sz w:val="20"/>
          <w:szCs w:val="20"/>
        </w:rPr>
        <w:t>. polygonate</w:t>
      </w:r>
      <w:r w:rsidR="00A92837">
        <w:rPr>
          <w:sz w:val="20"/>
          <w:szCs w:val="20"/>
        </w:rPr>
        <w:t xml:space="preserve"> from Taiwan. </w:t>
      </w:r>
      <w:proofErr w:type="spellStart"/>
      <w:r w:rsidR="00A92837" w:rsidRPr="009F56F7">
        <w:rPr>
          <w:i/>
          <w:iCs/>
          <w:sz w:val="20"/>
          <w:szCs w:val="20"/>
        </w:rPr>
        <w:t>Herpetologica</w:t>
      </w:r>
      <w:proofErr w:type="spellEnd"/>
      <w:r w:rsidR="00A92837">
        <w:rPr>
          <w:sz w:val="20"/>
          <w:szCs w:val="20"/>
        </w:rPr>
        <w:t xml:space="preserve"> 47: 280-294</w:t>
      </w:r>
      <w:r>
        <w:rPr>
          <w:sz w:val="20"/>
          <w:szCs w:val="20"/>
        </w:rPr>
        <w:t>.</w:t>
      </w:r>
    </w:p>
    <w:p w14:paraId="1EAE2303" w14:textId="38BC2FA9" w:rsidR="002310C9" w:rsidRDefault="002310C9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>Norval, G., Huang, S.</w:t>
      </w:r>
      <w:r w:rsidR="00350868">
        <w:rPr>
          <w:sz w:val="20"/>
          <w:szCs w:val="20"/>
        </w:rPr>
        <w:t>-C., Mao, J.-J., Goldberg, S.R. &amp;</w:t>
      </w:r>
      <w:r>
        <w:rPr>
          <w:sz w:val="20"/>
          <w:szCs w:val="20"/>
        </w:rPr>
        <w:t xml:space="preserve"> Slater, K. 2012. Additional notes on the diet of </w:t>
      </w:r>
      <w:proofErr w:type="spellStart"/>
      <w:r w:rsidRPr="009F56F7">
        <w:rPr>
          <w:i/>
          <w:iCs/>
          <w:sz w:val="20"/>
          <w:szCs w:val="20"/>
        </w:rPr>
        <w:t>Japalura</w:t>
      </w:r>
      <w:proofErr w:type="spellEnd"/>
      <w:r w:rsidRPr="009F56F7">
        <w:rPr>
          <w:i/>
          <w:iCs/>
          <w:sz w:val="20"/>
          <w:szCs w:val="20"/>
        </w:rPr>
        <w:t xml:space="preserve"> </w:t>
      </w:r>
      <w:proofErr w:type="spellStart"/>
      <w:r w:rsidRPr="009F56F7">
        <w:rPr>
          <w:i/>
          <w:iCs/>
          <w:sz w:val="20"/>
          <w:szCs w:val="20"/>
        </w:rPr>
        <w:t>swinhonis</w:t>
      </w:r>
      <w:proofErr w:type="spellEnd"/>
      <w:r>
        <w:rPr>
          <w:sz w:val="20"/>
          <w:szCs w:val="20"/>
        </w:rPr>
        <w:t xml:space="preserve"> (Agamidae) from southwestern Taiwan, with comments about its dietary overlap with the sympatric </w:t>
      </w:r>
      <w:r w:rsidRPr="00843D6E">
        <w:rPr>
          <w:i/>
          <w:sz w:val="20"/>
          <w:szCs w:val="20"/>
        </w:rPr>
        <w:t xml:space="preserve">Anolis </w:t>
      </w:r>
      <w:proofErr w:type="spellStart"/>
      <w:r w:rsidRPr="00843D6E">
        <w:rPr>
          <w:i/>
          <w:sz w:val="20"/>
          <w:szCs w:val="20"/>
        </w:rPr>
        <w:t>sagrei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Polychrotidae</w:t>
      </w:r>
      <w:proofErr w:type="spellEnd"/>
      <w:r>
        <w:rPr>
          <w:sz w:val="20"/>
          <w:szCs w:val="20"/>
        </w:rPr>
        <w:t xml:space="preserve">). </w:t>
      </w:r>
      <w:r w:rsidRPr="009F56F7">
        <w:rPr>
          <w:i/>
          <w:iCs/>
          <w:sz w:val="20"/>
          <w:szCs w:val="20"/>
        </w:rPr>
        <w:t>Basic and Applied Herpetology</w:t>
      </w:r>
      <w:r>
        <w:rPr>
          <w:sz w:val="20"/>
          <w:szCs w:val="20"/>
        </w:rPr>
        <w:t xml:space="preserve"> 26: 87</w:t>
      </w:r>
      <w:r w:rsidRPr="005712EC">
        <w:rPr>
          <w:sz w:val="20"/>
          <w:szCs w:val="20"/>
        </w:rPr>
        <w:t>–</w:t>
      </w:r>
      <w:r>
        <w:rPr>
          <w:sz w:val="20"/>
          <w:szCs w:val="20"/>
        </w:rPr>
        <w:t>97.</w:t>
      </w:r>
    </w:p>
    <w:p w14:paraId="229D23AA" w14:textId="72C3CD74" w:rsidR="006B3190" w:rsidRPr="006B3190" w:rsidRDefault="006B3190" w:rsidP="00513458">
      <w:pPr>
        <w:ind w:left="834" w:hangingChars="417" w:hanging="834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Norval, G., Goldberg,</w:t>
      </w:r>
      <w:r w:rsidR="00350868">
        <w:rPr>
          <w:sz w:val="20"/>
          <w:szCs w:val="20"/>
        </w:rPr>
        <w:t xml:space="preserve"> S.R., Bursey, C.R., Mao, J.-J. &amp;</w:t>
      </w:r>
      <w:r>
        <w:rPr>
          <w:sz w:val="20"/>
          <w:szCs w:val="20"/>
        </w:rPr>
        <w:t xml:space="preserve"> Slater, K. 2014. Internal parasites of lizards from Taiwan. </w:t>
      </w:r>
      <w:r w:rsidRPr="009F56F7">
        <w:rPr>
          <w:i/>
          <w:iCs/>
          <w:sz w:val="20"/>
          <w:szCs w:val="20"/>
        </w:rPr>
        <w:t>Herpetological Conservation and Biology</w:t>
      </w:r>
      <w:r>
        <w:rPr>
          <w:sz w:val="20"/>
          <w:szCs w:val="20"/>
        </w:rPr>
        <w:t xml:space="preserve"> 9(3): 484</w:t>
      </w:r>
      <w:r w:rsidRPr="005712EC">
        <w:rPr>
          <w:sz w:val="20"/>
          <w:szCs w:val="20"/>
        </w:rPr>
        <w:t>–</w:t>
      </w:r>
      <w:r>
        <w:rPr>
          <w:sz w:val="20"/>
          <w:szCs w:val="20"/>
        </w:rPr>
        <w:t>494.</w:t>
      </w:r>
    </w:p>
    <w:p w14:paraId="7BA1B200" w14:textId="22293C19" w:rsidR="003F310A" w:rsidRDefault="003F310A" w:rsidP="00513458">
      <w:pPr>
        <w:ind w:left="834" w:hangingChars="417" w:hanging="83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Petney</w:t>
      </w:r>
      <w:proofErr w:type="spellEnd"/>
      <w:r>
        <w:rPr>
          <w:sz w:val="20"/>
          <w:szCs w:val="20"/>
        </w:rPr>
        <w:t xml:space="preserve">, T.N., </w:t>
      </w:r>
      <w:proofErr w:type="spellStart"/>
      <w:r>
        <w:rPr>
          <w:sz w:val="20"/>
          <w:szCs w:val="20"/>
        </w:rPr>
        <w:t>Saijuntha</w:t>
      </w:r>
      <w:proofErr w:type="spellEnd"/>
      <w:r>
        <w:rPr>
          <w:sz w:val="20"/>
          <w:szCs w:val="20"/>
        </w:rPr>
        <w:t xml:space="preserve">, W., Boulanger, N., Chitimia-Dobler, L., Pfeffer, M., </w:t>
      </w:r>
      <w:proofErr w:type="spellStart"/>
      <w:r>
        <w:rPr>
          <w:sz w:val="20"/>
          <w:szCs w:val="20"/>
        </w:rPr>
        <w:t>Eamudomkarn</w:t>
      </w:r>
      <w:proofErr w:type="spellEnd"/>
      <w:r>
        <w:rPr>
          <w:sz w:val="20"/>
          <w:szCs w:val="20"/>
        </w:rPr>
        <w:t xml:space="preserve">, C., Andrews, R.H., Ahamad, </w:t>
      </w:r>
      <w:r w:rsidR="00E43937">
        <w:rPr>
          <w:sz w:val="20"/>
          <w:szCs w:val="20"/>
        </w:rPr>
        <w:t>M.,</w:t>
      </w:r>
      <w:r w:rsidR="00902923">
        <w:rPr>
          <w:sz w:val="20"/>
          <w:szCs w:val="20"/>
        </w:rPr>
        <w:t xml:space="preserve"> </w:t>
      </w:r>
      <w:proofErr w:type="spellStart"/>
      <w:r w:rsidR="00902923">
        <w:rPr>
          <w:sz w:val="20"/>
          <w:szCs w:val="20"/>
        </w:rPr>
        <w:t>Putthasorn</w:t>
      </w:r>
      <w:proofErr w:type="spellEnd"/>
      <w:r w:rsidR="00902923">
        <w:rPr>
          <w:sz w:val="20"/>
          <w:szCs w:val="20"/>
        </w:rPr>
        <w:t xml:space="preserve">, N., </w:t>
      </w:r>
      <w:proofErr w:type="spellStart"/>
      <w:r w:rsidR="00902923">
        <w:rPr>
          <w:sz w:val="20"/>
          <w:szCs w:val="20"/>
        </w:rPr>
        <w:t>Muders</w:t>
      </w:r>
      <w:proofErr w:type="spellEnd"/>
      <w:r w:rsidR="00902923">
        <w:rPr>
          <w:sz w:val="20"/>
          <w:szCs w:val="20"/>
        </w:rPr>
        <w:t xml:space="preserve">, S.V., </w:t>
      </w:r>
      <w:proofErr w:type="spellStart"/>
      <w:r w:rsidR="00902923">
        <w:rPr>
          <w:sz w:val="20"/>
          <w:szCs w:val="20"/>
        </w:rPr>
        <w:t>Petney</w:t>
      </w:r>
      <w:proofErr w:type="spellEnd"/>
      <w:r w:rsidR="00902923">
        <w:rPr>
          <w:sz w:val="20"/>
          <w:szCs w:val="20"/>
        </w:rPr>
        <w:t xml:space="preserve">, D.A., Robbins, R.G. </w:t>
      </w:r>
      <w:r>
        <w:rPr>
          <w:sz w:val="20"/>
          <w:szCs w:val="20"/>
        </w:rPr>
        <w:t xml:space="preserve">2019. Ticks (Argasidae, Ixodidae) and tick-borne diseases of continental Southeast Asia. </w:t>
      </w:r>
      <w:r w:rsidRPr="009F56F7">
        <w:rPr>
          <w:i/>
          <w:iCs/>
          <w:sz w:val="20"/>
          <w:szCs w:val="20"/>
        </w:rPr>
        <w:t>Zootax</w:t>
      </w:r>
      <w:r>
        <w:rPr>
          <w:sz w:val="20"/>
          <w:szCs w:val="20"/>
        </w:rPr>
        <w:t>a 4558(1): 1</w:t>
      </w:r>
      <w:r w:rsidRPr="005712EC">
        <w:rPr>
          <w:sz w:val="20"/>
          <w:szCs w:val="20"/>
        </w:rPr>
        <w:t>–</w:t>
      </w:r>
      <w:r>
        <w:rPr>
          <w:sz w:val="20"/>
          <w:szCs w:val="20"/>
        </w:rPr>
        <w:t>89.</w:t>
      </w:r>
    </w:p>
    <w:p w14:paraId="56D39325" w14:textId="4BF28146" w:rsidR="00993652" w:rsidRDefault="00993652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Robbins, R.G. 2005. The ticks (Acari: Ixodida: Argasidae, Ixodidae) of Taiwan: A synonymic checklist. </w:t>
      </w:r>
      <w:r w:rsidRPr="009F56F7">
        <w:rPr>
          <w:i/>
          <w:iCs/>
          <w:sz w:val="20"/>
          <w:szCs w:val="20"/>
        </w:rPr>
        <w:t>Proceedings of the Entomological Society of Washington</w:t>
      </w:r>
      <w:r>
        <w:rPr>
          <w:sz w:val="20"/>
          <w:szCs w:val="20"/>
        </w:rPr>
        <w:t xml:space="preserve"> 107(2): 245</w:t>
      </w:r>
      <w:r w:rsidRPr="005712EC">
        <w:rPr>
          <w:sz w:val="20"/>
          <w:szCs w:val="20"/>
        </w:rPr>
        <w:t>–</w:t>
      </w:r>
      <w:r>
        <w:rPr>
          <w:sz w:val="20"/>
          <w:szCs w:val="20"/>
        </w:rPr>
        <w:t>253.</w:t>
      </w:r>
    </w:p>
    <w:p w14:paraId="285636A9" w14:textId="2CCDE235" w:rsidR="00A97463" w:rsidRDefault="00F33513" w:rsidP="00513458">
      <w:pPr>
        <w:ind w:left="834" w:hangingChars="417" w:hanging="834"/>
        <w:jc w:val="both"/>
        <w:rPr>
          <w:sz w:val="20"/>
          <w:szCs w:val="20"/>
        </w:rPr>
      </w:pPr>
      <w:r>
        <w:rPr>
          <w:sz w:val="20"/>
          <w:szCs w:val="20"/>
        </w:rPr>
        <w:t>Wang, K., Che, J., Lin, S.-M., Deepak, V., Aniruddha, D.-R</w:t>
      </w:r>
      <w:r w:rsidR="00350868">
        <w:rPr>
          <w:sz w:val="20"/>
          <w:szCs w:val="20"/>
        </w:rPr>
        <w:t>., Jiang, K., Jin, J., Chen, H. &amp;</w:t>
      </w:r>
      <w:r>
        <w:rPr>
          <w:sz w:val="20"/>
          <w:szCs w:val="20"/>
        </w:rPr>
        <w:t xml:space="preserve"> Siler, C.D. 201</w:t>
      </w:r>
      <w:r w:rsidR="00DF07F0">
        <w:rPr>
          <w:sz w:val="20"/>
          <w:szCs w:val="20"/>
        </w:rPr>
        <w:t>9</w:t>
      </w:r>
      <w:r>
        <w:rPr>
          <w:sz w:val="20"/>
          <w:szCs w:val="20"/>
        </w:rPr>
        <w:t xml:space="preserve">. </w:t>
      </w:r>
      <w:proofErr w:type="spellStart"/>
      <w:r w:rsidR="0063289F">
        <w:rPr>
          <w:sz w:val="20"/>
          <w:szCs w:val="20"/>
        </w:rPr>
        <w:t>Multilocus</w:t>
      </w:r>
      <w:proofErr w:type="spellEnd"/>
      <w:r w:rsidR="0063289F">
        <w:rPr>
          <w:sz w:val="20"/>
          <w:szCs w:val="20"/>
        </w:rPr>
        <w:t xml:space="preserve"> phylogeny </w:t>
      </w:r>
      <w:r w:rsidR="00340914">
        <w:rPr>
          <w:sz w:val="20"/>
          <w:szCs w:val="20"/>
        </w:rPr>
        <w:t xml:space="preserve">and revised classification for mountain dragons of the genus </w:t>
      </w:r>
      <w:proofErr w:type="spellStart"/>
      <w:r w:rsidR="00340914" w:rsidRPr="003B4E4B">
        <w:rPr>
          <w:i/>
          <w:iCs/>
          <w:sz w:val="20"/>
          <w:szCs w:val="20"/>
        </w:rPr>
        <w:t>Japalura</w:t>
      </w:r>
      <w:proofErr w:type="spellEnd"/>
      <w:r w:rsidR="00340914">
        <w:rPr>
          <w:sz w:val="20"/>
          <w:szCs w:val="20"/>
        </w:rPr>
        <w:t xml:space="preserve"> </w:t>
      </w:r>
      <w:proofErr w:type="spellStart"/>
      <w:r w:rsidR="00340914">
        <w:rPr>
          <w:sz w:val="20"/>
          <w:szCs w:val="20"/>
        </w:rPr>
        <w:t>s.l.</w:t>
      </w:r>
      <w:proofErr w:type="spellEnd"/>
      <w:r w:rsidR="00340914">
        <w:rPr>
          <w:sz w:val="20"/>
          <w:szCs w:val="20"/>
        </w:rPr>
        <w:t xml:space="preserve"> (Reptilia: Agamidae: </w:t>
      </w:r>
      <w:proofErr w:type="spellStart"/>
      <w:r w:rsidR="00340914">
        <w:rPr>
          <w:sz w:val="20"/>
          <w:szCs w:val="20"/>
        </w:rPr>
        <w:t>Draconinae</w:t>
      </w:r>
      <w:proofErr w:type="spellEnd"/>
      <w:r w:rsidR="00340914">
        <w:rPr>
          <w:sz w:val="20"/>
          <w:szCs w:val="20"/>
        </w:rPr>
        <w:t xml:space="preserve">) from Asia. </w:t>
      </w:r>
      <w:r w:rsidRPr="009F56F7">
        <w:rPr>
          <w:i/>
          <w:iCs/>
          <w:sz w:val="20"/>
          <w:szCs w:val="20"/>
        </w:rPr>
        <w:t>Zoological Journal of the Linnean Society</w:t>
      </w:r>
      <w:r>
        <w:rPr>
          <w:sz w:val="20"/>
          <w:szCs w:val="20"/>
        </w:rPr>
        <w:t xml:space="preserve"> 185(1): 246</w:t>
      </w:r>
      <w:r w:rsidRPr="005712EC">
        <w:rPr>
          <w:sz w:val="20"/>
          <w:szCs w:val="20"/>
        </w:rPr>
        <w:t>–</w:t>
      </w:r>
      <w:r>
        <w:rPr>
          <w:sz w:val="20"/>
          <w:szCs w:val="20"/>
        </w:rPr>
        <w:t>267.</w:t>
      </w:r>
    </w:p>
    <w:p w14:paraId="50AF1AB8" w14:textId="1EA4D317" w:rsidR="009F2746" w:rsidRDefault="009F2746" w:rsidP="009F2746">
      <w:pPr>
        <w:pStyle w:val="a9"/>
        <w:pBdr>
          <w:bottom w:val="single" w:sz="4" w:space="1" w:color="auto"/>
        </w:pBdr>
        <w:rPr>
          <w:lang w:eastAsia="zh-TW"/>
        </w:rPr>
      </w:pPr>
    </w:p>
    <w:p w14:paraId="3442CCD5" w14:textId="77777777" w:rsidR="00433962" w:rsidRPr="009143D7" w:rsidRDefault="00433962" w:rsidP="009F2746">
      <w:pPr>
        <w:pStyle w:val="a9"/>
        <w:pBdr>
          <w:bottom w:val="single" w:sz="4" w:space="1" w:color="auto"/>
        </w:pBdr>
        <w:rPr>
          <w:lang w:eastAsia="zh-TW"/>
        </w:rPr>
      </w:pPr>
    </w:p>
    <w:p w14:paraId="68A0ED97" w14:textId="01B8D90E" w:rsidR="009F2746" w:rsidRDefault="009F2746" w:rsidP="009F2746">
      <w:pPr>
        <w:spacing w:line="280" w:lineRule="exact"/>
        <w:rPr>
          <w:rFonts w:asciiTheme="majorEastAsia" w:eastAsiaTheme="majorEastAsia" w:hAnsiTheme="majorEastAsia"/>
          <w:b/>
          <w:color w:val="002060"/>
          <w:sz w:val="28"/>
          <w:szCs w:val="32"/>
          <w:lang w:eastAsia="zh-TW"/>
        </w:rPr>
      </w:pPr>
    </w:p>
    <w:p w14:paraId="2B6BA11D" w14:textId="77777777" w:rsidR="00433962" w:rsidRDefault="00433962" w:rsidP="009F2746">
      <w:pPr>
        <w:spacing w:line="280" w:lineRule="exact"/>
        <w:rPr>
          <w:rFonts w:asciiTheme="majorEastAsia" w:eastAsiaTheme="majorEastAsia" w:hAnsiTheme="majorEastAsia"/>
          <w:b/>
          <w:color w:val="002060"/>
          <w:sz w:val="28"/>
          <w:szCs w:val="32"/>
          <w:lang w:eastAsia="zh-TW"/>
        </w:rPr>
      </w:pPr>
    </w:p>
    <w:p w14:paraId="00C7B784" w14:textId="190B4C7D" w:rsidR="009F2746" w:rsidRDefault="008074C5" w:rsidP="009F2746">
      <w:pPr>
        <w:spacing w:line="280" w:lineRule="exact"/>
        <w:rPr>
          <w:rFonts w:asciiTheme="majorEastAsia" w:eastAsiaTheme="majorEastAsia" w:hAnsiTheme="majorEastAsia"/>
          <w:b/>
          <w:color w:val="002060"/>
          <w:sz w:val="28"/>
          <w:szCs w:val="32"/>
          <w:lang w:eastAsia="zh-TW"/>
        </w:rPr>
      </w:pPr>
      <w:r>
        <w:rPr>
          <w:rFonts w:asciiTheme="majorEastAsia" w:eastAsiaTheme="majorEastAsia" w:hAnsiTheme="majorEastAsia" w:hint="eastAsia"/>
          <w:b/>
          <w:color w:val="002060"/>
          <w:sz w:val="28"/>
          <w:szCs w:val="32"/>
          <w:lang w:eastAsia="zh-TW"/>
        </w:rPr>
        <w:t>臺</w:t>
      </w:r>
      <w:r w:rsidR="009F2746" w:rsidRPr="009F2746">
        <w:rPr>
          <w:rFonts w:asciiTheme="majorEastAsia" w:eastAsiaTheme="majorEastAsia" w:hAnsiTheme="majorEastAsia" w:hint="eastAsia"/>
          <w:b/>
          <w:color w:val="002060"/>
          <w:sz w:val="28"/>
          <w:szCs w:val="32"/>
          <w:lang w:eastAsia="zh-TW"/>
        </w:rPr>
        <w:t>灣本島首次記錄</w:t>
      </w:r>
      <w:r w:rsidR="009F2746" w:rsidRP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南蛇花蜱</w:t>
      </w:r>
      <w:r w:rsid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（</w:t>
      </w:r>
      <w:r w:rsidR="009F2746" w:rsidRP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硬蜱科：花蜱</w:t>
      </w:r>
      <w:r w:rsid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亞科）</w:t>
      </w:r>
      <w:r w:rsidR="009F2746" w:rsidRPr="009F2746">
        <w:rPr>
          <w:rFonts w:eastAsiaTheme="majorEastAsia"/>
          <w:b/>
          <w:color w:val="002060"/>
          <w:sz w:val="28"/>
          <w:szCs w:val="32"/>
          <w:lang w:eastAsia="zh-TW"/>
        </w:rPr>
        <w:t>寄生於</w:t>
      </w:r>
      <w:r w:rsidR="009F2746" w:rsidRP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斯文豪氏攀蜥</w:t>
      </w:r>
      <w:r w:rsid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（</w:t>
      </w:r>
      <w:r w:rsidR="009F2746" w:rsidRP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飛蜥科：飛蜥亞科</w:t>
      </w:r>
      <w:r w:rsidR="009F2746">
        <w:rPr>
          <w:rFonts w:eastAsiaTheme="majorEastAsia" w:hint="eastAsia"/>
          <w:b/>
          <w:color w:val="002060"/>
          <w:sz w:val="28"/>
          <w:szCs w:val="32"/>
          <w:lang w:eastAsia="zh-TW"/>
        </w:rPr>
        <w:t>）</w:t>
      </w:r>
    </w:p>
    <w:p w14:paraId="5DD9A55E" w14:textId="05AE7409" w:rsidR="009F2746" w:rsidRPr="00E43937" w:rsidRDefault="009F2746" w:rsidP="00E43937">
      <w:pPr>
        <w:pStyle w:val="1"/>
        <w:shd w:val="clear" w:color="auto" w:fill="FFFFFF"/>
        <w:spacing w:before="0" w:beforeAutospacing="0" w:after="0" w:afterAutospacing="0"/>
        <w:rPr>
          <w:color w:val="050505"/>
          <w:sz w:val="24"/>
          <w:szCs w:val="24"/>
          <w:lang w:eastAsia="zh-TW"/>
        </w:rPr>
      </w:pPr>
    </w:p>
    <w:p w14:paraId="01A9FA81" w14:textId="75EDB499" w:rsidR="009F2746" w:rsidRPr="0009262C" w:rsidRDefault="00E43937" w:rsidP="009F2746">
      <w:pPr>
        <w:spacing w:line="280" w:lineRule="exact"/>
        <w:rPr>
          <w:caps/>
          <w:sz w:val="32"/>
          <w:szCs w:val="32"/>
          <w:lang w:eastAsia="zh-TW"/>
        </w:rPr>
      </w:pPr>
      <w:r w:rsidRPr="0009262C">
        <w:rPr>
          <w:rFonts w:ascii="新細明體" w:hAnsi="新細明體" w:hint="eastAsia"/>
          <w:color w:val="000000"/>
          <w:kern w:val="2"/>
          <w:lang w:eastAsia="zh-TW"/>
        </w:rPr>
        <w:t>艾斯</w:t>
      </w:r>
      <w:r w:rsidRPr="0009262C">
        <w:rPr>
          <w:rFonts w:ascii="新細明體" w:hAnsi="新細明體" w:hint="eastAsia"/>
          <w:color w:val="000000"/>
          <w:kern w:val="2"/>
          <w:vertAlign w:val="superscript"/>
          <w:lang w:eastAsia="zh-TW"/>
        </w:rPr>
        <w:t>1、2、3</w:t>
      </w:r>
      <w:r w:rsidRPr="0009262C">
        <w:rPr>
          <w:rFonts w:ascii="新細明體" w:hAnsi="新細明體" w:hint="eastAsia"/>
          <w:color w:val="000000"/>
          <w:kern w:val="2"/>
          <w:lang w:eastAsia="zh-TW"/>
        </w:rPr>
        <w:t>、</w:t>
      </w:r>
      <w:r w:rsidRPr="0009262C">
        <w:rPr>
          <w:rFonts w:ascii="新細明體" w:hAnsi="新細明體"/>
          <w:color w:val="000000"/>
          <w:kern w:val="2"/>
          <w:lang w:eastAsia="zh-TW"/>
        </w:rPr>
        <w:t>林宗翰</w:t>
      </w:r>
      <w:r w:rsidR="008F5DEC" w:rsidRPr="0009262C">
        <w:rPr>
          <w:rFonts w:ascii="新細明體" w:hAnsi="新細明體"/>
          <w:color w:val="000000"/>
          <w:kern w:val="2"/>
          <w:vertAlign w:val="superscript"/>
          <w:lang w:eastAsia="zh-TW"/>
        </w:rPr>
        <w:t>2</w:t>
      </w:r>
    </w:p>
    <w:p w14:paraId="30CF9C02" w14:textId="77777777" w:rsidR="00E43937" w:rsidRPr="009143D7" w:rsidRDefault="00E43937" w:rsidP="009F2746">
      <w:pPr>
        <w:spacing w:line="280" w:lineRule="exact"/>
        <w:rPr>
          <w:caps/>
          <w:sz w:val="28"/>
          <w:szCs w:val="28"/>
          <w:lang w:eastAsia="zh-TW"/>
        </w:rPr>
      </w:pPr>
    </w:p>
    <w:p w14:paraId="5B3BBA99" w14:textId="77777777" w:rsidR="008074C5" w:rsidRPr="0009262C" w:rsidRDefault="008074C5" w:rsidP="008074C5">
      <w:pPr>
        <w:widowControl w:val="0"/>
        <w:ind w:left="743" w:hangingChars="413" w:hanging="743"/>
        <w:jc w:val="both"/>
        <w:rPr>
          <w:color w:val="000000"/>
          <w:kern w:val="2"/>
          <w:sz w:val="18"/>
          <w:szCs w:val="18"/>
          <w:lang w:eastAsia="zh-TW"/>
        </w:rPr>
      </w:pPr>
      <w:r w:rsidRPr="0009262C">
        <w:rPr>
          <w:rFonts w:ascii="新細明體" w:hAnsi="新細明體" w:hint="eastAsia"/>
          <w:color w:val="000000"/>
          <w:kern w:val="2"/>
          <w:sz w:val="18"/>
          <w:szCs w:val="18"/>
          <w:vertAlign w:val="superscript"/>
          <w:lang w:eastAsia="zh-TW"/>
        </w:rPr>
        <w:t>1</w:t>
      </w:r>
      <w:r w:rsidRPr="0009262C">
        <w:rPr>
          <w:rFonts w:ascii="新細明體" w:hAnsi="新細明體" w:hint="eastAsia"/>
          <w:color w:val="000000"/>
          <w:kern w:val="2"/>
          <w:sz w:val="18"/>
          <w:szCs w:val="18"/>
          <w:lang w:eastAsia="zh-TW"/>
        </w:rPr>
        <w:t>中央研究院生物多樣性中心 生物多樣性臺灣國際研究生博士學</w:t>
      </w:r>
      <w:r w:rsidRPr="0009262C">
        <w:rPr>
          <w:color w:val="000000"/>
          <w:kern w:val="2"/>
          <w:sz w:val="18"/>
          <w:szCs w:val="18"/>
          <w:lang w:eastAsia="zh-TW"/>
        </w:rPr>
        <w:t>位學程</w:t>
      </w:r>
      <w:r w:rsidRPr="0009262C">
        <w:rPr>
          <w:color w:val="000000"/>
          <w:kern w:val="2"/>
          <w:sz w:val="18"/>
          <w:szCs w:val="18"/>
          <w:lang w:eastAsia="zh-TW"/>
        </w:rPr>
        <w:t xml:space="preserve"> 11529 </w:t>
      </w:r>
      <w:r w:rsidRPr="0009262C">
        <w:rPr>
          <w:color w:val="000000"/>
          <w:kern w:val="2"/>
          <w:sz w:val="18"/>
          <w:szCs w:val="18"/>
          <w:lang w:eastAsia="zh-TW"/>
        </w:rPr>
        <w:t>臺北市南港區</w:t>
      </w:r>
    </w:p>
    <w:p w14:paraId="1D7273B9" w14:textId="77777777" w:rsidR="008074C5" w:rsidRPr="0009262C" w:rsidRDefault="008074C5" w:rsidP="008074C5">
      <w:pPr>
        <w:widowControl w:val="0"/>
        <w:ind w:left="743" w:hangingChars="413" w:hanging="743"/>
        <w:jc w:val="both"/>
        <w:rPr>
          <w:color w:val="000000"/>
          <w:kern w:val="2"/>
          <w:sz w:val="18"/>
          <w:szCs w:val="18"/>
          <w:lang w:eastAsia="zh-TW"/>
        </w:rPr>
      </w:pPr>
      <w:r w:rsidRPr="0009262C">
        <w:rPr>
          <w:rFonts w:hint="eastAsia"/>
          <w:color w:val="000000"/>
          <w:kern w:val="2"/>
          <w:sz w:val="18"/>
          <w:szCs w:val="18"/>
          <w:lang w:eastAsia="zh-TW"/>
        </w:rPr>
        <w:t>E-</w:t>
      </w:r>
      <w:r w:rsidRPr="0009262C">
        <w:rPr>
          <w:color w:val="000000"/>
          <w:kern w:val="2"/>
          <w:sz w:val="18"/>
          <w:szCs w:val="18"/>
          <w:lang w:eastAsia="zh-TW"/>
        </w:rPr>
        <w:t>mail: ace_amarga061@yahoo.com</w:t>
      </w:r>
    </w:p>
    <w:p w14:paraId="4ACE4883" w14:textId="77777777" w:rsidR="008074C5" w:rsidRPr="0009262C" w:rsidRDefault="008074C5" w:rsidP="008074C5">
      <w:pPr>
        <w:widowControl w:val="0"/>
        <w:ind w:left="743" w:hangingChars="413" w:hanging="743"/>
        <w:jc w:val="both"/>
        <w:rPr>
          <w:color w:val="000000"/>
          <w:kern w:val="2"/>
          <w:sz w:val="18"/>
          <w:szCs w:val="18"/>
          <w:lang w:eastAsia="zh-TW"/>
        </w:rPr>
      </w:pPr>
      <w:r w:rsidRPr="0009262C">
        <w:rPr>
          <w:color w:val="000000"/>
          <w:kern w:val="2"/>
          <w:sz w:val="18"/>
          <w:szCs w:val="18"/>
          <w:vertAlign w:val="superscript"/>
          <w:lang w:eastAsia="zh-TW"/>
        </w:rPr>
        <w:t>2</w:t>
      </w:r>
      <w:r w:rsidRPr="0009262C">
        <w:rPr>
          <w:color w:val="000000"/>
          <w:kern w:val="2"/>
          <w:sz w:val="18"/>
          <w:szCs w:val="18"/>
          <w:lang w:eastAsia="zh-TW"/>
        </w:rPr>
        <w:t>國立臺灣師範大學生命科學專業學院</w:t>
      </w:r>
      <w:r w:rsidRPr="0009262C">
        <w:rPr>
          <w:color w:val="000000"/>
          <w:kern w:val="2"/>
          <w:sz w:val="18"/>
          <w:szCs w:val="18"/>
          <w:lang w:eastAsia="zh-TW"/>
        </w:rPr>
        <w:t xml:space="preserve"> 11677 </w:t>
      </w:r>
      <w:r w:rsidRPr="0009262C">
        <w:rPr>
          <w:color w:val="000000"/>
          <w:kern w:val="2"/>
          <w:sz w:val="18"/>
          <w:szCs w:val="18"/>
          <w:lang w:eastAsia="zh-TW"/>
        </w:rPr>
        <w:t>臺北市文山區</w:t>
      </w:r>
    </w:p>
    <w:p w14:paraId="66C0AE4B" w14:textId="77777777" w:rsidR="008074C5" w:rsidRDefault="008074C5" w:rsidP="008074C5">
      <w:pPr>
        <w:widowControl w:val="0"/>
        <w:ind w:left="743" w:hangingChars="413" w:hanging="743"/>
        <w:jc w:val="both"/>
        <w:rPr>
          <w:color w:val="000000"/>
          <w:kern w:val="2"/>
          <w:sz w:val="20"/>
          <w:szCs w:val="20"/>
          <w:lang w:eastAsia="zh-TW"/>
        </w:rPr>
      </w:pPr>
      <w:r w:rsidRPr="0009262C">
        <w:rPr>
          <w:color w:val="000000"/>
          <w:kern w:val="2"/>
          <w:sz w:val="18"/>
          <w:szCs w:val="18"/>
          <w:vertAlign w:val="superscript"/>
          <w:lang w:eastAsia="zh-TW"/>
        </w:rPr>
        <w:t>3</w:t>
      </w:r>
      <w:r w:rsidRPr="0009262C">
        <w:rPr>
          <w:color w:val="000000"/>
          <w:kern w:val="2"/>
          <w:sz w:val="18"/>
          <w:szCs w:val="18"/>
          <w:lang w:eastAsia="zh-TW"/>
        </w:rPr>
        <w:t>國際自然保護聯盟物種物種存續委員（</w:t>
      </w:r>
      <w:r w:rsidRPr="0009262C">
        <w:rPr>
          <w:color w:val="000000"/>
          <w:kern w:val="2"/>
          <w:sz w:val="18"/>
          <w:szCs w:val="18"/>
          <w:lang w:eastAsia="zh-TW"/>
        </w:rPr>
        <w:t>IUCN SSC</w:t>
      </w:r>
      <w:r w:rsidRPr="0009262C">
        <w:rPr>
          <w:color w:val="000000"/>
          <w:kern w:val="2"/>
          <w:sz w:val="18"/>
          <w:szCs w:val="18"/>
          <w:lang w:eastAsia="zh-TW"/>
        </w:rPr>
        <w:t>）寄生蟲專家</w:t>
      </w:r>
      <w:r w:rsidRPr="003D0502">
        <w:rPr>
          <w:color w:val="000000"/>
          <w:kern w:val="2"/>
          <w:sz w:val="20"/>
          <w:szCs w:val="20"/>
          <w:lang w:eastAsia="zh-TW"/>
        </w:rPr>
        <w:t>組</w:t>
      </w:r>
    </w:p>
    <w:p w14:paraId="4EA8CC40" w14:textId="45AFCF9C" w:rsidR="009F2746" w:rsidRDefault="009F2746" w:rsidP="009F2746">
      <w:pPr>
        <w:pStyle w:val="Default"/>
        <w:spacing w:line="280" w:lineRule="exact"/>
        <w:rPr>
          <w:rFonts w:asciiTheme="minorEastAsia" w:eastAsiaTheme="minorEastAsia" w:hAnsiTheme="minorEastAsia"/>
          <w:color w:val="auto"/>
          <w:sz w:val="18"/>
          <w:szCs w:val="20"/>
          <w:lang w:eastAsia="zh-TW"/>
        </w:rPr>
      </w:pPr>
    </w:p>
    <w:p w14:paraId="5F26BA3D" w14:textId="157D4AF9" w:rsidR="009F2746" w:rsidRDefault="009F2746" w:rsidP="008074C5">
      <w:pPr>
        <w:spacing w:line="280" w:lineRule="exact"/>
        <w:jc w:val="both"/>
        <w:rPr>
          <w:sz w:val="20"/>
          <w:szCs w:val="20"/>
          <w:lang w:eastAsia="zh-TW"/>
        </w:rPr>
      </w:pPr>
      <w:r w:rsidRPr="00B45AFA">
        <w:rPr>
          <w:rFonts w:hint="eastAsia"/>
          <w:b/>
          <w:color w:val="002060"/>
          <w:sz w:val="20"/>
          <w:szCs w:val="20"/>
          <w:lang w:eastAsia="zh-TW"/>
        </w:rPr>
        <w:t>摘要</w:t>
      </w:r>
      <w:r>
        <w:rPr>
          <w:rFonts w:asciiTheme="minorEastAsia" w:eastAsiaTheme="minorEastAsia" w:hAnsiTheme="minorEastAsia" w:hint="eastAsia"/>
          <w:b/>
          <w:color w:val="002060"/>
          <w:sz w:val="20"/>
          <w:szCs w:val="20"/>
          <w:lang w:eastAsia="zh-TW"/>
        </w:rPr>
        <w:t>：</w:t>
      </w:r>
      <w:r w:rsidR="008074C5" w:rsidRPr="008074C5">
        <w:rPr>
          <w:rFonts w:hint="eastAsia"/>
          <w:sz w:val="20"/>
          <w:szCs w:val="20"/>
          <w:lang w:eastAsia="zh-TW"/>
        </w:rPr>
        <w:t>本文</w:t>
      </w:r>
      <w:r w:rsidR="008074C5">
        <w:rPr>
          <w:rFonts w:hint="eastAsia"/>
          <w:sz w:val="20"/>
          <w:szCs w:val="20"/>
          <w:lang w:eastAsia="zh-TW"/>
        </w:rPr>
        <w:t>報導臺</w:t>
      </w:r>
      <w:r w:rsidR="008074C5" w:rsidRPr="008074C5">
        <w:rPr>
          <w:rFonts w:hint="eastAsia"/>
          <w:sz w:val="20"/>
          <w:szCs w:val="20"/>
          <w:lang w:eastAsia="zh-TW"/>
        </w:rPr>
        <w:t>灣本島</w:t>
      </w:r>
      <w:r w:rsidR="008074C5">
        <w:rPr>
          <w:rFonts w:hint="eastAsia"/>
          <w:sz w:val="20"/>
          <w:szCs w:val="20"/>
          <w:lang w:eastAsia="zh-TW"/>
        </w:rPr>
        <w:t>的</w:t>
      </w:r>
      <w:r w:rsidR="008074C5" w:rsidRPr="008074C5">
        <w:rPr>
          <w:rFonts w:hint="eastAsia"/>
          <w:sz w:val="20"/>
          <w:szCs w:val="20"/>
          <w:lang w:eastAsia="zh-TW"/>
        </w:rPr>
        <w:t>南蛇花蜱</w:t>
      </w:r>
      <w:r w:rsidR="008074C5" w:rsidRPr="008074C5">
        <w:rPr>
          <w:rFonts w:hint="eastAsia"/>
          <w:sz w:val="20"/>
          <w:szCs w:val="20"/>
          <w:lang w:eastAsia="zh-TW"/>
        </w:rPr>
        <w:t xml:space="preserve"> </w:t>
      </w:r>
      <w:r w:rsidR="008074C5">
        <w:rPr>
          <w:rFonts w:hint="eastAsia"/>
          <w:sz w:val="20"/>
          <w:szCs w:val="20"/>
          <w:lang w:eastAsia="zh-TW"/>
        </w:rPr>
        <w:t>(</w:t>
      </w:r>
      <w:r w:rsidR="008074C5" w:rsidRPr="008074C5">
        <w:rPr>
          <w:rFonts w:hint="eastAsia"/>
          <w:i/>
          <w:sz w:val="20"/>
          <w:szCs w:val="20"/>
          <w:lang w:eastAsia="zh-TW"/>
        </w:rPr>
        <w:t>Amblyomma helvolum</w:t>
      </w:r>
      <w:r w:rsidR="008074C5">
        <w:rPr>
          <w:rFonts w:hint="eastAsia"/>
          <w:sz w:val="20"/>
          <w:szCs w:val="20"/>
          <w:lang w:eastAsia="zh-TW"/>
        </w:rPr>
        <w:t>)</w:t>
      </w:r>
      <w:r w:rsidR="008074C5" w:rsidRPr="008074C5">
        <w:rPr>
          <w:rFonts w:hint="eastAsia"/>
          <w:sz w:val="20"/>
          <w:szCs w:val="20"/>
          <w:lang w:eastAsia="zh-TW"/>
        </w:rPr>
        <w:t xml:space="preserve"> </w:t>
      </w:r>
      <w:r w:rsidR="008074C5">
        <w:rPr>
          <w:rFonts w:hint="eastAsia"/>
          <w:sz w:val="20"/>
          <w:szCs w:val="20"/>
          <w:lang w:eastAsia="zh-TW"/>
        </w:rPr>
        <w:t>寄生於</w:t>
      </w:r>
      <w:r w:rsidR="008074C5" w:rsidRPr="008074C5">
        <w:rPr>
          <w:rFonts w:hint="eastAsia"/>
          <w:sz w:val="20"/>
          <w:szCs w:val="20"/>
          <w:lang w:eastAsia="zh-TW"/>
        </w:rPr>
        <w:t>斯文</w:t>
      </w:r>
      <w:r w:rsidR="00E64082">
        <w:rPr>
          <w:rFonts w:hint="eastAsia"/>
          <w:sz w:val="20"/>
          <w:szCs w:val="20"/>
          <w:lang w:eastAsia="zh-TW"/>
        </w:rPr>
        <w:t>豪</w:t>
      </w:r>
      <w:r w:rsidR="008074C5" w:rsidRPr="008074C5">
        <w:rPr>
          <w:rFonts w:hint="eastAsia"/>
          <w:sz w:val="20"/>
          <w:szCs w:val="20"/>
          <w:lang w:eastAsia="zh-TW"/>
        </w:rPr>
        <w:t>氏</w:t>
      </w:r>
      <w:r w:rsidR="008074C5">
        <w:rPr>
          <w:rFonts w:hint="eastAsia"/>
          <w:sz w:val="20"/>
          <w:szCs w:val="20"/>
          <w:lang w:eastAsia="zh-TW"/>
        </w:rPr>
        <w:t>攀蜥</w:t>
      </w:r>
      <w:r w:rsidR="008074C5" w:rsidRPr="008074C5">
        <w:rPr>
          <w:rFonts w:hint="eastAsia"/>
          <w:sz w:val="20"/>
          <w:szCs w:val="20"/>
          <w:lang w:eastAsia="zh-TW"/>
        </w:rPr>
        <w:t xml:space="preserve"> (</w:t>
      </w:r>
      <w:proofErr w:type="spellStart"/>
      <w:r w:rsidR="008074C5" w:rsidRPr="008074C5">
        <w:rPr>
          <w:rFonts w:hint="eastAsia"/>
          <w:i/>
          <w:sz w:val="20"/>
          <w:szCs w:val="20"/>
          <w:lang w:eastAsia="zh-TW"/>
        </w:rPr>
        <w:t>Diploderma</w:t>
      </w:r>
      <w:proofErr w:type="spellEnd"/>
      <w:r w:rsidR="008074C5" w:rsidRPr="008074C5">
        <w:rPr>
          <w:rFonts w:hint="eastAsia"/>
          <w:i/>
          <w:sz w:val="20"/>
          <w:szCs w:val="20"/>
          <w:lang w:eastAsia="zh-TW"/>
        </w:rPr>
        <w:t xml:space="preserve"> </w:t>
      </w:r>
      <w:proofErr w:type="spellStart"/>
      <w:r w:rsidR="008074C5" w:rsidRPr="008074C5">
        <w:rPr>
          <w:rFonts w:hint="eastAsia"/>
          <w:i/>
          <w:sz w:val="20"/>
          <w:szCs w:val="20"/>
          <w:lang w:eastAsia="zh-TW"/>
        </w:rPr>
        <w:t>swinhonis</w:t>
      </w:r>
      <w:proofErr w:type="spellEnd"/>
      <w:r w:rsidR="008074C5" w:rsidRPr="008074C5">
        <w:rPr>
          <w:rFonts w:hint="eastAsia"/>
          <w:sz w:val="20"/>
          <w:szCs w:val="20"/>
          <w:lang w:eastAsia="zh-TW"/>
        </w:rPr>
        <w:t xml:space="preserve">) </w:t>
      </w:r>
      <w:r w:rsidR="008074C5" w:rsidRPr="008074C5">
        <w:rPr>
          <w:rFonts w:hint="eastAsia"/>
          <w:sz w:val="20"/>
          <w:szCs w:val="20"/>
          <w:lang w:eastAsia="zh-TW"/>
        </w:rPr>
        <w:t>的首次</w:t>
      </w:r>
      <w:r w:rsidR="00E64082">
        <w:rPr>
          <w:rFonts w:hint="eastAsia"/>
          <w:sz w:val="20"/>
          <w:szCs w:val="20"/>
          <w:lang w:eastAsia="zh-TW"/>
        </w:rPr>
        <w:t>紀</w:t>
      </w:r>
      <w:r w:rsidR="008074C5" w:rsidRPr="008074C5">
        <w:rPr>
          <w:rFonts w:hint="eastAsia"/>
          <w:sz w:val="20"/>
          <w:szCs w:val="20"/>
          <w:lang w:eastAsia="zh-TW"/>
        </w:rPr>
        <w:t>錄。</w:t>
      </w:r>
      <w:r w:rsidR="008074C5" w:rsidRPr="008074C5">
        <w:rPr>
          <w:rFonts w:hint="eastAsia"/>
          <w:sz w:val="20"/>
          <w:szCs w:val="20"/>
          <w:lang w:eastAsia="zh-TW"/>
        </w:rPr>
        <w:t xml:space="preserve"> </w:t>
      </w:r>
      <w:r w:rsidR="008074C5">
        <w:rPr>
          <w:rFonts w:hint="eastAsia"/>
          <w:sz w:val="20"/>
          <w:szCs w:val="20"/>
          <w:lang w:eastAsia="zh-TW"/>
        </w:rPr>
        <w:t>在本文發表之前，臺灣唯一</w:t>
      </w:r>
      <w:r w:rsidR="00E64082">
        <w:rPr>
          <w:rFonts w:hint="eastAsia"/>
          <w:sz w:val="20"/>
          <w:szCs w:val="20"/>
          <w:lang w:eastAsia="zh-TW"/>
        </w:rPr>
        <w:t>的</w:t>
      </w:r>
      <w:r w:rsidR="008074C5" w:rsidRPr="008074C5">
        <w:rPr>
          <w:rFonts w:hint="eastAsia"/>
          <w:sz w:val="20"/>
          <w:szCs w:val="20"/>
          <w:lang w:eastAsia="zh-TW"/>
        </w:rPr>
        <w:t>南蛇花蜱</w:t>
      </w:r>
      <w:r w:rsidR="008074C5">
        <w:rPr>
          <w:rFonts w:hint="eastAsia"/>
          <w:sz w:val="20"/>
          <w:szCs w:val="20"/>
          <w:lang w:eastAsia="zh-TW"/>
        </w:rPr>
        <w:t>寄生於</w:t>
      </w:r>
      <w:r w:rsidR="008074C5" w:rsidRPr="008074C5">
        <w:rPr>
          <w:rFonts w:hint="eastAsia"/>
          <w:sz w:val="20"/>
          <w:szCs w:val="20"/>
          <w:lang w:eastAsia="zh-TW"/>
        </w:rPr>
        <w:t>斯文霍氏</w:t>
      </w:r>
      <w:r w:rsidR="008074C5">
        <w:rPr>
          <w:rFonts w:hint="eastAsia"/>
          <w:sz w:val="20"/>
          <w:szCs w:val="20"/>
          <w:lang w:eastAsia="zh-TW"/>
        </w:rPr>
        <w:t>攀蜥</w:t>
      </w:r>
      <w:r w:rsidR="00E64082">
        <w:rPr>
          <w:rFonts w:hint="eastAsia"/>
          <w:sz w:val="20"/>
          <w:szCs w:val="20"/>
          <w:lang w:eastAsia="zh-TW"/>
        </w:rPr>
        <w:t>的紀錄</w:t>
      </w:r>
      <w:r w:rsidR="008074C5">
        <w:rPr>
          <w:rFonts w:hint="eastAsia"/>
          <w:sz w:val="20"/>
          <w:szCs w:val="20"/>
          <w:lang w:eastAsia="zh-TW"/>
        </w:rPr>
        <w:t>來自蘭嶼</w:t>
      </w:r>
      <w:r w:rsidR="008074C5" w:rsidRPr="008074C5">
        <w:rPr>
          <w:rFonts w:hint="eastAsia"/>
          <w:sz w:val="20"/>
          <w:szCs w:val="20"/>
          <w:lang w:eastAsia="zh-TW"/>
        </w:rPr>
        <w:t>。</w:t>
      </w:r>
    </w:p>
    <w:p w14:paraId="1F5175D4" w14:textId="77777777" w:rsidR="008074C5" w:rsidRPr="004F0EAD" w:rsidRDefault="008074C5" w:rsidP="008074C5">
      <w:pPr>
        <w:spacing w:line="280" w:lineRule="exact"/>
        <w:jc w:val="both"/>
        <w:rPr>
          <w:sz w:val="20"/>
          <w:szCs w:val="20"/>
          <w:lang w:eastAsia="zh-TW"/>
        </w:rPr>
      </w:pPr>
    </w:p>
    <w:p w14:paraId="6BC39385" w14:textId="6702A130" w:rsidR="009F2746" w:rsidRPr="00B05E83" w:rsidRDefault="009F2746" w:rsidP="009F2746">
      <w:pPr>
        <w:spacing w:line="280" w:lineRule="exact"/>
        <w:rPr>
          <w:sz w:val="20"/>
          <w:szCs w:val="20"/>
          <w:lang w:eastAsia="zh-TW"/>
        </w:rPr>
      </w:pPr>
      <w:r w:rsidRPr="00AB6CC9">
        <w:rPr>
          <w:rFonts w:hint="eastAsia"/>
          <w:b/>
          <w:color w:val="002060"/>
          <w:sz w:val="20"/>
          <w:szCs w:val="20"/>
          <w:lang w:eastAsia="zh-TW"/>
        </w:rPr>
        <w:t>關鍵字</w:t>
      </w:r>
      <w:r>
        <w:rPr>
          <w:rFonts w:asciiTheme="minorEastAsia" w:eastAsiaTheme="minorEastAsia" w:hAnsiTheme="minorEastAsia" w:hint="eastAsia"/>
          <w:b/>
          <w:color w:val="002060"/>
          <w:sz w:val="20"/>
          <w:szCs w:val="20"/>
          <w:lang w:eastAsia="zh-TW"/>
        </w:rPr>
        <w:t>：</w:t>
      </w:r>
      <w:r w:rsidR="008074C5" w:rsidRPr="00B05E83">
        <w:rPr>
          <w:sz w:val="20"/>
          <w:szCs w:val="20"/>
          <w:lang w:eastAsia="zh-TW"/>
        </w:rPr>
        <w:t xml:space="preserve"> </w:t>
      </w:r>
      <w:r w:rsidR="008074C5">
        <w:rPr>
          <w:rFonts w:hint="eastAsia"/>
          <w:sz w:val="20"/>
          <w:szCs w:val="20"/>
          <w:lang w:eastAsia="zh-TW"/>
        </w:rPr>
        <w:t>體表寄生生物、硬蜱科、島嶼新紀錄、</w:t>
      </w:r>
      <w:r w:rsidR="008074C5" w:rsidRPr="008074C5">
        <w:rPr>
          <w:rFonts w:hint="eastAsia"/>
          <w:sz w:val="20"/>
          <w:szCs w:val="20"/>
          <w:lang w:eastAsia="zh-TW"/>
        </w:rPr>
        <w:t>有鱗目</w:t>
      </w:r>
    </w:p>
    <w:p w14:paraId="21635F40" w14:textId="1392A610" w:rsidR="008E68CF" w:rsidRPr="008074C5" w:rsidRDefault="008E68CF" w:rsidP="003B4E4B">
      <w:pPr>
        <w:ind w:left="720" w:hanging="720"/>
        <w:jc w:val="both"/>
        <w:rPr>
          <w:sz w:val="20"/>
          <w:szCs w:val="20"/>
          <w:lang w:eastAsia="zh-TW"/>
        </w:rPr>
      </w:pPr>
    </w:p>
    <w:p w14:paraId="33F6B8BC" w14:textId="07FB4140" w:rsidR="008E68CF" w:rsidRPr="008074C5" w:rsidRDefault="008E68CF" w:rsidP="003B4E4B">
      <w:pPr>
        <w:ind w:left="720" w:hanging="720"/>
        <w:jc w:val="both"/>
        <w:rPr>
          <w:sz w:val="20"/>
          <w:szCs w:val="20"/>
          <w:lang w:eastAsia="zh-TW"/>
        </w:rPr>
      </w:pPr>
    </w:p>
    <w:sectPr w:rsidR="008E68CF" w:rsidRPr="008074C5" w:rsidSect="005134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720" w:right="720" w:bottom="720" w:left="720" w:header="709" w:footer="709" w:gutter="0"/>
      <w:pgNumType w:start="7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4978C" w14:textId="77777777" w:rsidR="00BE7F9D" w:rsidRDefault="00BE7F9D">
      <w:r>
        <w:separator/>
      </w:r>
    </w:p>
  </w:endnote>
  <w:endnote w:type="continuationSeparator" w:id="0">
    <w:p w14:paraId="5400621E" w14:textId="77777777" w:rsidR="00BE7F9D" w:rsidRDefault="00BE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EA3F1" w14:textId="77777777" w:rsidR="00831754" w:rsidRDefault="00AA11BB" w:rsidP="00C32F74">
    <w:pPr>
      <w:pStyle w:val="a6"/>
      <w:framePr w:wrap="around" w:vAnchor="text" w:hAnchor="page" w:x="1419" w:y="-38"/>
      <w:rPr>
        <w:rStyle w:val="a8"/>
      </w:rPr>
    </w:pPr>
    <w:r>
      <w:rPr>
        <w:rStyle w:val="a8"/>
      </w:rPr>
      <w:t>2</w:t>
    </w:r>
  </w:p>
  <w:p w14:paraId="35240E9F" w14:textId="77777777" w:rsidR="00831754" w:rsidRDefault="00831754" w:rsidP="00C32F7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1281970"/>
      <w:docPartObj>
        <w:docPartGallery w:val="Page Numbers (Bottom of Page)"/>
        <w:docPartUnique/>
      </w:docPartObj>
    </w:sdtPr>
    <w:sdtContent>
      <w:p w14:paraId="31796BC0" w14:textId="3D3932F5" w:rsidR="003657CD" w:rsidRDefault="003657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458" w:rsidRPr="00513458">
          <w:rPr>
            <w:noProof/>
            <w:lang w:val="zh-TW" w:eastAsia="zh-TW"/>
          </w:rPr>
          <w:t>79</w:t>
        </w:r>
        <w:r>
          <w:fldChar w:fldCharType="end"/>
        </w:r>
      </w:p>
    </w:sdtContent>
  </w:sdt>
  <w:p w14:paraId="1A276D95" w14:textId="77777777" w:rsidR="00831754" w:rsidRPr="00E76BF1" w:rsidRDefault="00831754" w:rsidP="00784531">
    <w:pPr>
      <w:pStyle w:val="a6"/>
      <w:ind w:right="360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ABA9" w14:textId="3A9EB49B" w:rsidR="00513458" w:rsidRPr="00EE59C0" w:rsidRDefault="00513458" w:rsidP="00513458">
    <w:pPr>
      <w:pStyle w:val="a6"/>
      <w:pBdr>
        <w:top w:val="single" w:sz="4" w:space="1" w:color="auto"/>
      </w:pBdr>
      <w:ind w:right="360"/>
      <w:rPr>
        <w:i/>
        <w:sz w:val="16"/>
        <w:szCs w:val="20"/>
        <w:lang w:eastAsia="zh-TW"/>
      </w:rPr>
    </w:pPr>
    <w:r w:rsidRPr="00EE59C0">
      <w:rPr>
        <w:rFonts w:ascii="微軟正黑體" w:eastAsia="微軟正黑體" w:hAnsi="微軟正黑體" w:hint="eastAsia"/>
        <w:sz w:val="16"/>
        <w:szCs w:val="20"/>
        <w:lang w:eastAsia="zh-TW"/>
      </w:rPr>
      <w:t>稿件收到</w:t>
    </w:r>
    <w:r w:rsidRPr="00EE59C0">
      <w:rPr>
        <w:rFonts w:hint="eastAsia"/>
        <w:i/>
        <w:sz w:val="16"/>
        <w:szCs w:val="20"/>
        <w:lang w:eastAsia="zh-TW"/>
      </w:rPr>
      <w:t>R</w:t>
    </w:r>
    <w:r w:rsidRPr="00EE59C0">
      <w:rPr>
        <w:i/>
        <w:sz w:val="16"/>
        <w:szCs w:val="20"/>
        <w:lang w:eastAsia="zh-TW"/>
      </w:rPr>
      <w:t xml:space="preserve">eceived: </w:t>
    </w:r>
    <w:r>
      <w:rPr>
        <w:i/>
        <w:sz w:val="16"/>
        <w:szCs w:val="20"/>
        <w:lang w:eastAsia="zh-TW"/>
      </w:rPr>
      <w:t>7</w:t>
    </w:r>
    <w:r w:rsidRPr="00A5299F">
      <w:rPr>
        <w:i/>
        <w:sz w:val="16"/>
        <w:szCs w:val="20"/>
        <w:lang w:eastAsia="zh-TW"/>
      </w:rPr>
      <w:t xml:space="preserve"> </w:t>
    </w:r>
    <w:r w:rsidRPr="00513458">
      <w:rPr>
        <w:i/>
        <w:color w:val="000000" w:themeColor="text1"/>
        <w:sz w:val="16"/>
        <w:szCs w:val="20"/>
      </w:rPr>
      <w:t>August</w:t>
    </w:r>
    <w:r w:rsidRPr="00A5299F">
      <w:rPr>
        <w:i/>
        <w:sz w:val="16"/>
        <w:szCs w:val="20"/>
        <w:lang w:val="ru-RU"/>
      </w:rPr>
      <w:t xml:space="preserve"> 20</w:t>
    </w:r>
    <w:r>
      <w:rPr>
        <w:rFonts w:hint="eastAsia"/>
        <w:i/>
        <w:sz w:val="16"/>
        <w:szCs w:val="20"/>
        <w:lang w:val="ru-RU" w:eastAsia="zh-TW"/>
      </w:rPr>
      <w:t>23</w:t>
    </w:r>
    <w:r w:rsidRPr="00EE59C0">
      <w:rPr>
        <w:i/>
        <w:sz w:val="16"/>
        <w:szCs w:val="20"/>
        <w:lang w:val="bg-BG"/>
      </w:rPr>
      <w:tab/>
    </w:r>
  </w:p>
  <w:p w14:paraId="20AB71DA" w14:textId="2D12B7AE" w:rsidR="00513458" w:rsidRPr="00EE59C0" w:rsidRDefault="00513458" w:rsidP="00513458">
    <w:pPr>
      <w:pStyle w:val="a6"/>
      <w:pBdr>
        <w:top w:val="single" w:sz="4" w:space="1" w:color="auto"/>
      </w:pBdr>
      <w:ind w:right="360"/>
      <w:rPr>
        <w:i/>
        <w:sz w:val="16"/>
        <w:szCs w:val="20"/>
        <w:lang w:val="ru-RU"/>
      </w:rPr>
    </w:pPr>
    <w:r w:rsidRPr="00EE59C0">
      <w:rPr>
        <w:rFonts w:ascii="微軟正黑體" w:eastAsia="微軟正黑體" w:hAnsi="微軟正黑體" w:hint="eastAsia"/>
        <w:sz w:val="16"/>
        <w:szCs w:val="20"/>
        <w:lang w:eastAsia="zh-TW"/>
      </w:rPr>
      <w:t>稿件接受</w:t>
    </w:r>
    <w:r w:rsidRPr="00EE59C0">
      <w:rPr>
        <w:i/>
        <w:sz w:val="16"/>
        <w:szCs w:val="20"/>
      </w:rPr>
      <w:t>Accepted</w:t>
    </w:r>
    <w:r w:rsidRPr="00EE59C0">
      <w:rPr>
        <w:i/>
        <w:sz w:val="16"/>
        <w:szCs w:val="20"/>
        <w:lang w:val="ru-RU"/>
      </w:rPr>
      <w:t xml:space="preserve">: </w:t>
    </w:r>
    <w:r>
      <w:rPr>
        <w:i/>
        <w:sz w:val="16"/>
        <w:szCs w:val="20"/>
        <w:lang w:eastAsia="zh-TW"/>
      </w:rPr>
      <w:t>1</w:t>
    </w:r>
    <w:r>
      <w:rPr>
        <w:rFonts w:hint="eastAsia"/>
        <w:i/>
        <w:sz w:val="16"/>
        <w:szCs w:val="20"/>
        <w:lang w:eastAsia="zh-TW"/>
      </w:rPr>
      <w:t>9</w:t>
    </w:r>
    <w:r w:rsidRPr="00A5299F">
      <w:rPr>
        <w:i/>
        <w:sz w:val="16"/>
        <w:szCs w:val="20"/>
        <w:lang w:eastAsia="zh-TW"/>
      </w:rPr>
      <w:t xml:space="preserve"> </w:t>
    </w:r>
    <w:r w:rsidRPr="00E50744">
      <w:rPr>
        <w:i/>
        <w:color w:val="000000" w:themeColor="text1"/>
        <w:sz w:val="16"/>
        <w:szCs w:val="20"/>
      </w:rPr>
      <w:t>September</w:t>
    </w:r>
    <w:r w:rsidRPr="00A5299F">
      <w:rPr>
        <w:i/>
        <w:sz w:val="16"/>
        <w:szCs w:val="20"/>
        <w:lang w:val="ru-RU"/>
      </w:rPr>
      <w:t xml:space="preserve"> 20</w:t>
    </w:r>
    <w:r>
      <w:rPr>
        <w:rFonts w:hint="eastAsia"/>
        <w:i/>
        <w:sz w:val="16"/>
        <w:szCs w:val="20"/>
        <w:lang w:val="ru-RU" w:eastAsia="zh-TW"/>
      </w:rPr>
      <w:t>23</w:t>
    </w:r>
    <w:r w:rsidRPr="00EE59C0">
      <w:rPr>
        <w:i/>
        <w:sz w:val="16"/>
        <w:szCs w:val="20"/>
        <w:lang w:val="bg-BG"/>
      </w:rPr>
      <w:tab/>
    </w:r>
    <w:r w:rsidRPr="00EE59C0">
      <w:rPr>
        <w:i/>
        <w:sz w:val="16"/>
        <w:szCs w:val="20"/>
        <w:lang w:val="ru-RU"/>
      </w:rPr>
      <w:t xml:space="preserve">           </w:t>
    </w:r>
    <w:r w:rsidRPr="00EE59C0">
      <w:rPr>
        <w:i/>
        <w:sz w:val="16"/>
        <w:szCs w:val="20"/>
      </w:rPr>
      <w:t xml:space="preserve"> </w:t>
    </w:r>
    <w:r w:rsidRPr="00EE59C0">
      <w:rPr>
        <w:i/>
        <w:sz w:val="16"/>
        <w:szCs w:val="20"/>
        <w:lang w:val="ru-RU"/>
      </w:rPr>
      <w:t xml:space="preserve">          </w:t>
    </w:r>
  </w:p>
  <w:p w14:paraId="281981FD" w14:textId="11E94EB2" w:rsidR="00831754" w:rsidRDefault="00513458" w:rsidP="00513458">
    <w:pPr>
      <w:pStyle w:val="a6"/>
      <w:pBdr>
        <w:top w:val="single" w:sz="4" w:space="1" w:color="auto"/>
      </w:pBdr>
      <w:ind w:right="360"/>
      <w:rPr>
        <w:rStyle w:val="a8"/>
      </w:rPr>
    </w:pPr>
    <w:r w:rsidRPr="00EE59C0">
      <w:rPr>
        <w:rFonts w:ascii="微軟正黑體" w:eastAsia="微軟正黑體" w:hAnsi="微軟正黑體" w:hint="eastAsia"/>
        <w:sz w:val="16"/>
        <w:szCs w:val="20"/>
        <w:lang w:eastAsia="zh-TW"/>
      </w:rPr>
      <w:t>稿件出版</w:t>
    </w:r>
    <w:r w:rsidRPr="00EE59C0">
      <w:rPr>
        <w:i/>
        <w:sz w:val="16"/>
        <w:szCs w:val="20"/>
      </w:rPr>
      <w:t xml:space="preserve">Published: </w:t>
    </w:r>
    <w:r w:rsidRPr="00D8731D">
      <w:rPr>
        <w:i/>
        <w:color w:val="000000" w:themeColor="text1"/>
        <w:sz w:val="16"/>
        <w:szCs w:val="20"/>
        <w:lang w:eastAsia="zh-TW"/>
      </w:rPr>
      <w:t xml:space="preserve">25 </w:t>
    </w:r>
    <w:r w:rsidRPr="00E50744">
      <w:rPr>
        <w:i/>
        <w:color w:val="000000" w:themeColor="text1"/>
        <w:sz w:val="16"/>
        <w:szCs w:val="20"/>
      </w:rPr>
      <w:t>September</w:t>
    </w:r>
    <w:r w:rsidRPr="00D8731D">
      <w:rPr>
        <w:i/>
        <w:color w:val="000000" w:themeColor="text1"/>
        <w:sz w:val="16"/>
        <w:szCs w:val="20"/>
      </w:rPr>
      <w:t xml:space="preserve"> 20</w:t>
    </w:r>
    <w:r>
      <w:rPr>
        <w:rFonts w:hint="eastAsia"/>
        <w:i/>
        <w:color w:val="000000" w:themeColor="text1"/>
        <w:sz w:val="16"/>
        <w:szCs w:val="20"/>
        <w:lang w:eastAsia="zh-TW"/>
      </w:rPr>
      <w:t>23</w:t>
    </w:r>
    <w:r w:rsidR="00BF6E87" w:rsidRPr="00EE59C0">
      <w:rPr>
        <w:i/>
        <w:sz w:val="16"/>
        <w:szCs w:val="20"/>
        <w:lang w:val="bg-BG"/>
      </w:rPr>
      <w:t xml:space="preserve">  </w:t>
    </w:r>
    <w:r w:rsidR="00BF6E87" w:rsidRPr="003A6F0C">
      <w:rPr>
        <w:i/>
        <w:sz w:val="20"/>
        <w:szCs w:val="20"/>
        <w:lang w:val="bg-BG"/>
      </w:rPr>
      <w:t xml:space="preserve">  </w:t>
    </w:r>
    <w:r w:rsidR="00831754">
      <w:rPr>
        <w:rStyle w:val="a8"/>
        <w:lang w:val="bg-BG"/>
      </w:rPr>
      <w:tab/>
    </w:r>
    <w:r>
      <w:rPr>
        <w:rStyle w:val="a8"/>
        <w:rFonts w:hint="eastAsia"/>
        <w:lang w:val="bg-BG" w:eastAsia="zh-TW"/>
      </w:rPr>
      <w:t xml:space="preserve">                              </w:t>
    </w:r>
    <w:r>
      <w:rPr>
        <w:rStyle w:val="a8"/>
        <w:rFonts w:hint="eastAsia"/>
        <w:lang w:eastAsia="zh-TW"/>
      </w:rPr>
      <w:t>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EABA4" w14:textId="77777777" w:rsidR="00BE7F9D" w:rsidRDefault="00BE7F9D">
      <w:r>
        <w:separator/>
      </w:r>
    </w:p>
  </w:footnote>
  <w:footnote w:type="continuationSeparator" w:id="0">
    <w:p w14:paraId="04A5E779" w14:textId="77777777" w:rsidR="00BE7F9D" w:rsidRDefault="00BE7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34B9" w14:textId="77777777" w:rsidR="00E5547C" w:rsidRDefault="00E5547C">
    <w:pPr>
      <w:pStyle w:val="a9"/>
    </w:pPr>
  </w:p>
  <w:p w14:paraId="1D6474E0" w14:textId="77777777" w:rsidR="00BF6E87" w:rsidRPr="001110DE" w:rsidRDefault="00BF6E87" w:rsidP="00BF6E87">
    <w:pPr>
      <w:pStyle w:val="a9"/>
      <w:rPr>
        <w:sz w:val="20"/>
      </w:rPr>
    </w:pPr>
    <w:r w:rsidRPr="00220A61">
      <w:rPr>
        <w:rFonts w:hint="eastAsia"/>
        <w:sz w:val="22"/>
        <w:szCs w:val="28"/>
        <w:lang w:eastAsia="zh-TW"/>
      </w:rPr>
      <w:t>臺灣研蟲誌</w:t>
    </w:r>
    <w:r w:rsidRPr="00220A61">
      <w:rPr>
        <w:rFonts w:hint="eastAsia"/>
        <w:sz w:val="22"/>
        <w:szCs w:val="28"/>
        <w:lang w:eastAsia="zh-TW"/>
      </w:rPr>
      <w:t xml:space="preserve"> T</w:t>
    </w:r>
    <w:r w:rsidRPr="00220A61">
      <w:rPr>
        <w:sz w:val="22"/>
        <w:szCs w:val="28"/>
        <w:lang w:eastAsia="zh-TW"/>
      </w:rPr>
      <w:t xml:space="preserve">aiwanese Journal of Entomological Studies </w:t>
    </w:r>
    <w:r w:rsidR="00AA11BB" w:rsidRPr="00220A61">
      <w:rPr>
        <w:sz w:val="22"/>
        <w:szCs w:val="28"/>
        <w:lang w:eastAsia="zh-TW"/>
      </w:rPr>
      <w:t>1</w:t>
    </w:r>
    <w:r w:rsidR="00AA11BB">
      <w:rPr>
        <w:sz w:val="22"/>
        <w:szCs w:val="28"/>
        <w:lang w:eastAsia="zh-TW"/>
      </w:rPr>
      <w:t>(1)</w:t>
    </w:r>
    <w:r w:rsidR="00AA11BB">
      <w:rPr>
        <w:sz w:val="22"/>
        <w:szCs w:val="28"/>
      </w:rPr>
      <w:t>: 1</w:t>
    </w:r>
    <w:r w:rsidR="00AA11BB" w:rsidRPr="00220A61">
      <w:rPr>
        <w:sz w:val="22"/>
        <w:szCs w:val="28"/>
      </w:rPr>
      <w:t>-</w:t>
    </w:r>
    <w:r w:rsidR="00AA11BB">
      <w:rPr>
        <w:sz w:val="22"/>
        <w:szCs w:val="28"/>
        <w:lang w:eastAsia="zh-TW"/>
      </w:rPr>
      <w:t>3</w:t>
    </w:r>
    <w:r w:rsidR="00AA11BB" w:rsidRPr="00220A61">
      <w:rPr>
        <w:sz w:val="22"/>
        <w:szCs w:val="28"/>
      </w:rPr>
      <w:t xml:space="preserve"> (201</w:t>
    </w:r>
    <w:r w:rsidR="00AA11BB" w:rsidRPr="00220A61">
      <w:rPr>
        <w:sz w:val="22"/>
        <w:szCs w:val="28"/>
        <w:lang w:eastAsia="zh-TW"/>
      </w:rPr>
      <w:t>6</w:t>
    </w:r>
    <w:r w:rsidR="00AA11BB" w:rsidRPr="00220A61">
      <w:rPr>
        <w:sz w:val="22"/>
        <w:szCs w:val="28"/>
      </w:rPr>
      <w:t>)</w:t>
    </w:r>
  </w:p>
  <w:p w14:paraId="31E47CC8" w14:textId="77777777" w:rsidR="00E5547C" w:rsidRPr="00EE59C0" w:rsidRDefault="00E5547C" w:rsidP="00F7672E">
    <w:pPr>
      <w:pStyle w:val="a9"/>
      <w:rPr>
        <w:sz w:val="22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45080" w14:textId="2145D852" w:rsidR="00513458" w:rsidRPr="001110DE" w:rsidRDefault="00513458" w:rsidP="00513458">
    <w:pPr>
      <w:pStyle w:val="a9"/>
      <w:rPr>
        <w:sz w:val="20"/>
      </w:rPr>
    </w:pPr>
    <w:r w:rsidRPr="00220A61">
      <w:rPr>
        <w:rFonts w:hint="eastAsia"/>
        <w:sz w:val="22"/>
        <w:szCs w:val="28"/>
        <w:lang w:eastAsia="zh-TW"/>
      </w:rPr>
      <w:t>臺灣研蟲誌</w:t>
    </w:r>
    <w:r w:rsidRPr="00220A61">
      <w:rPr>
        <w:rFonts w:hint="eastAsia"/>
        <w:sz w:val="22"/>
        <w:szCs w:val="28"/>
        <w:lang w:eastAsia="zh-TW"/>
      </w:rPr>
      <w:t xml:space="preserve"> T</w:t>
    </w:r>
    <w:r w:rsidRPr="00220A61">
      <w:rPr>
        <w:sz w:val="22"/>
        <w:szCs w:val="28"/>
        <w:lang w:eastAsia="zh-TW"/>
      </w:rPr>
      <w:t xml:space="preserve">aiwanese Journal of Entomological Studies </w:t>
    </w:r>
    <w:r>
      <w:rPr>
        <w:sz w:val="22"/>
        <w:szCs w:val="28"/>
        <w:lang w:eastAsia="zh-TW"/>
      </w:rPr>
      <w:t xml:space="preserve">8(3): </w:t>
    </w:r>
    <w:r>
      <w:rPr>
        <w:rFonts w:hint="eastAsia"/>
        <w:sz w:val="22"/>
        <w:szCs w:val="28"/>
        <w:lang w:eastAsia="zh-TW"/>
      </w:rPr>
      <w:t>77</w:t>
    </w:r>
    <w:r>
      <w:rPr>
        <w:sz w:val="22"/>
        <w:szCs w:val="28"/>
        <w:lang w:eastAsia="zh-TW"/>
      </w:rPr>
      <w:t>–7</w:t>
    </w:r>
    <w:r w:rsidR="009D6377">
      <w:rPr>
        <w:rFonts w:hint="eastAsia"/>
        <w:sz w:val="22"/>
        <w:szCs w:val="28"/>
        <w:lang w:eastAsia="zh-TW"/>
      </w:rPr>
      <w:t>8</w:t>
    </w:r>
    <w:r w:rsidRPr="00513458">
      <w:rPr>
        <w:sz w:val="22"/>
        <w:szCs w:val="28"/>
        <w:lang w:eastAsia="zh-TW"/>
      </w:rPr>
      <w:t xml:space="preserve"> (2023)</w:t>
    </w:r>
  </w:p>
  <w:p w14:paraId="5286EDCB" w14:textId="77777777" w:rsidR="00831754" w:rsidRPr="00E5547C" w:rsidRDefault="00831754" w:rsidP="00E5547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8741" w14:textId="1CBFE5AB" w:rsidR="00BF6E87" w:rsidRPr="001110DE" w:rsidRDefault="00BF6E87" w:rsidP="00BF6E87">
    <w:pPr>
      <w:pStyle w:val="a9"/>
      <w:rPr>
        <w:sz w:val="20"/>
      </w:rPr>
    </w:pPr>
    <w:r w:rsidRPr="00220A61">
      <w:rPr>
        <w:rFonts w:hint="eastAsia"/>
        <w:sz w:val="22"/>
        <w:szCs w:val="28"/>
        <w:lang w:eastAsia="zh-TW"/>
      </w:rPr>
      <w:t>臺灣研蟲誌</w:t>
    </w:r>
    <w:r w:rsidRPr="00220A61">
      <w:rPr>
        <w:rFonts w:hint="eastAsia"/>
        <w:sz w:val="22"/>
        <w:szCs w:val="28"/>
        <w:lang w:eastAsia="zh-TW"/>
      </w:rPr>
      <w:t xml:space="preserve"> T</w:t>
    </w:r>
    <w:r w:rsidRPr="00220A61">
      <w:rPr>
        <w:sz w:val="22"/>
        <w:szCs w:val="28"/>
        <w:lang w:eastAsia="zh-TW"/>
      </w:rPr>
      <w:t xml:space="preserve">aiwanese Journal of Entomological Studies </w:t>
    </w:r>
    <w:r w:rsidR="00513458">
      <w:rPr>
        <w:sz w:val="22"/>
        <w:szCs w:val="28"/>
        <w:lang w:eastAsia="zh-TW"/>
      </w:rPr>
      <w:t xml:space="preserve">8(3): </w:t>
    </w:r>
    <w:r w:rsidR="00513458">
      <w:rPr>
        <w:rFonts w:hint="eastAsia"/>
        <w:sz w:val="22"/>
        <w:szCs w:val="28"/>
        <w:lang w:eastAsia="zh-TW"/>
      </w:rPr>
      <w:t>77</w:t>
    </w:r>
    <w:r w:rsidR="00513458">
      <w:rPr>
        <w:sz w:val="22"/>
        <w:szCs w:val="28"/>
        <w:lang w:eastAsia="zh-TW"/>
      </w:rPr>
      <w:t>–7</w:t>
    </w:r>
    <w:r w:rsidR="009D6377">
      <w:rPr>
        <w:rFonts w:hint="eastAsia"/>
        <w:sz w:val="22"/>
        <w:szCs w:val="28"/>
        <w:lang w:eastAsia="zh-TW"/>
      </w:rPr>
      <w:t>8</w:t>
    </w:r>
    <w:r w:rsidR="00513458" w:rsidRPr="00513458">
      <w:rPr>
        <w:sz w:val="22"/>
        <w:szCs w:val="28"/>
        <w:lang w:eastAsia="zh-TW"/>
      </w:rPr>
      <w:t xml:space="preserve"> (2023)</w:t>
    </w:r>
  </w:p>
  <w:p w14:paraId="31A28EAC" w14:textId="77777777" w:rsidR="00831754" w:rsidRPr="00C406CA" w:rsidRDefault="00831754" w:rsidP="00E80324">
    <w:pPr>
      <w:pStyle w:val="a9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1CBB"/>
    <w:multiLevelType w:val="hybridMultilevel"/>
    <w:tmpl w:val="FFF61040"/>
    <w:lvl w:ilvl="0" w:tplc="9A16B02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8333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913"/>
    <w:rsid w:val="000014D0"/>
    <w:rsid w:val="00004F92"/>
    <w:rsid w:val="00005AE4"/>
    <w:rsid w:val="000073DB"/>
    <w:rsid w:val="00011545"/>
    <w:rsid w:val="00014105"/>
    <w:rsid w:val="000153CC"/>
    <w:rsid w:val="00016F29"/>
    <w:rsid w:val="00021C30"/>
    <w:rsid w:val="00022D5E"/>
    <w:rsid w:val="00024302"/>
    <w:rsid w:val="00024EE1"/>
    <w:rsid w:val="0002578D"/>
    <w:rsid w:val="0002668C"/>
    <w:rsid w:val="0002671A"/>
    <w:rsid w:val="00030B16"/>
    <w:rsid w:val="00031CBC"/>
    <w:rsid w:val="00032BFC"/>
    <w:rsid w:val="0004448A"/>
    <w:rsid w:val="000455F5"/>
    <w:rsid w:val="00045C9B"/>
    <w:rsid w:val="0004651B"/>
    <w:rsid w:val="0004680C"/>
    <w:rsid w:val="000530C5"/>
    <w:rsid w:val="0005311E"/>
    <w:rsid w:val="00053D6C"/>
    <w:rsid w:val="0005555B"/>
    <w:rsid w:val="0005577B"/>
    <w:rsid w:val="0006127F"/>
    <w:rsid w:val="000613AD"/>
    <w:rsid w:val="000621C5"/>
    <w:rsid w:val="00062667"/>
    <w:rsid w:val="000632AF"/>
    <w:rsid w:val="00063603"/>
    <w:rsid w:val="00064151"/>
    <w:rsid w:val="00064E9D"/>
    <w:rsid w:val="0006792B"/>
    <w:rsid w:val="000706DE"/>
    <w:rsid w:val="00073A6F"/>
    <w:rsid w:val="000748E1"/>
    <w:rsid w:val="00075D3C"/>
    <w:rsid w:val="000762D1"/>
    <w:rsid w:val="000767FE"/>
    <w:rsid w:val="000774F6"/>
    <w:rsid w:val="00080820"/>
    <w:rsid w:val="00082F92"/>
    <w:rsid w:val="00083EF5"/>
    <w:rsid w:val="00087E5B"/>
    <w:rsid w:val="000903BB"/>
    <w:rsid w:val="00091F24"/>
    <w:rsid w:val="0009262C"/>
    <w:rsid w:val="00092F8A"/>
    <w:rsid w:val="00096FA3"/>
    <w:rsid w:val="00097B86"/>
    <w:rsid w:val="00097ED2"/>
    <w:rsid w:val="000A0A48"/>
    <w:rsid w:val="000A0B59"/>
    <w:rsid w:val="000A12C2"/>
    <w:rsid w:val="000A1A08"/>
    <w:rsid w:val="000A1BC4"/>
    <w:rsid w:val="000A20EB"/>
    <w:rsid w:val="000A3658"/>
    <w:rsid w:val="000A4781"/>
    <w:rsid w:val="000B05EF"/>
    <w:rsid w:val="000B3C0E"/>
    <w:rsid w:val="000B4872"/>
    <w:rsid w:val="000B4EE2"/>
    <w:rsid w:val="000C1E48"/>
    <w:rsid w:val="000C2798"/>
    <w:rsid w:val="000C50F8"/>
    <w:rsid w:val="000C7F01"/>
    <w:rsid w:val="000D6851"/>
    <w:rsid w:val="000D6C59"/>
    <w:rsid w:val="000D79BD"/>
    <w:rsid w:val="000D7AE2"/>
    <w:rsid w:val="000E0DDA"/>
    <w:rsid w:val="000E2D65"/>
    <w:rsid w:val="000E4B11"/>
    <w:rsid w:val="000E6434"/>
    <w:rsid w:val="000E746E"/>
    <w:rsid w:val="000E7659"/>
    <w:rsid w:val="000F027E"/>
    <w:rsid w:val="000F1FE5"/>
    <w:rsid w:val="000F3E6A"/>
    <w:rsid w:val="000F5973"/>
    <w:rsid w:val="000F5D4A"/>
    <w:rsid w:val="000F6046"/>
    <w:rsid w:val="000F7F07"/>
    <w:rsid w:val="000F7F15"/>
    <w:rsid w:val="00101CC0"/>
    <w:rsid w:val="00101E9C"/>
    <w:rsid w:val="0010292D"/>
    <w:rsid w:val="00102B76"/>
    <w:rsid w:val="00102F40"/>
    <w:rsid w:val="00107153"/>
    <w:rsid w:val="00110AEC"/>
    <w:rsid w:val="00111092"/>
    <w:rsid w:val="0011129C"/>
    <w:rsid w:val="00111A20"/>
    <w:rsid w:val="0011399D"/>
    <w:rsid w:val="00114244"/>
    <w:rsid w:val="00116467"/>
    <w:rsid w:val="0011696D"/>
    <w:rsid w:val="001221A0"/>
    <w:rsid w:val="001245EC"/>
    <w:rsid w:val="001258DC"/>
    <w:rsid w:val="00126882"/>
    <w:rsid w:val="00126CD2"/>
    <w:rsid w:val="001273FB"/>
    <w:rsid w:val="0013348C"/>
    <w:rsid w:val="00133E88"/>
    <w:rsid w:val="00135B91"/>
    <w:rsid w:val="001370FE"/>
    <w:rsid w:val="00137417"/>
    <w:rsid w:val="001377D6"/>
    <w:rsid w:val="00140A39"/>
    <w:rsid w:val="001429D2"/>
    <w:rsid w:val="001433A2"/>
    <w:rsid w:val="001435EE"/>
    <w:rsid w:val="00143899"/>
    <w:rsid w:val="001454DF"/>
    <w:rsid w:val="00145CB9"/>
    <w:rsid w:val="001461EB"/>
    <w:rsid w:val="00146A9A"/>
    <w:rsid w:val="001505F5"/>
    <w:rsid w:val="001508B3"/>
    <w:rsid w:val="001509A2"/>
    <w:rsid w:val="00150F45"/>
    <w:rsid w:val="00151348"/>
    <w:rsid w:val="0015207D"/>
    <w:rsid w:val="00152B48"/>
    <w:rsid w:val="00152E64"/>
    <w:rsid w:val="00155435"/>
    <w:rsid w:val="00155982"/>
    <w:rsid w:val="001561B7"/>
    <w:rsid w:val="001563CA"/>
    <w:rsid w:val="00157764"/>
    <w:rsid w:val="00157ACE"/>
    <w:rsid w:val="00163354"/>
    <w:rsid w:val="001646CB"/>
    <w:rsid w:val="00164AD6"/>
    <w:rsid w:val="00164BB8"/>
    <w:rsid w:val="00165796"/>
    <w:rsid w:val="00166328"/>
    <w:rsid w:val="00170C0C"/>
    <w:rsid w:val="00170D6D"/>
    <w:rsid w:val="00173772"/>
    <w:rsid w:val="00174831"/>
    <w:rsid w:val="0018277D"/>
    <w:rsid w:val="00183A1B"/>
    <w:rsid w:val="00185C37"/>
    <w:rsid w:val="001877B3"/>
    <w:rsid w:val="00193967"/>
    <w:rsid w:val="00193FA1"/>
    <w:rsid w:val="00194EB9"/>
    <w:rsid w:val="001A036F"/>
    <w:rsid w:val="001A1A7C"/>
    <w:rsid w:val="001A3F0D"/>
    <w:rsid w:val="001A3F36"/>
    <w:rsid w:val="001A4A2D"/>
    <w:rsid w:val="001A4AC5"/>
    <w:rsid w:val="001A6A24"/>
    <w:rsid w:val="001B4A3D"/>
    <w:rsid w:val="001B53BC"/>
    <w:rsid w:val="001C16A4"/>
    <w:rsid w:val="001C2A77"/>
    <w:rsid w:val="001C3549"/>
    <w:rsid w:val="001C52A1"/>
    <w:rsid w:val="001C624B"/>
    <w:rsid w:val="001C6AD1"/>
    <w:rsid w:val="001C6C6C"/>
    <w:rsid w:val="001C6F95"/>
    <w:rsid w:val="001C786F"/>
    <w:rsid w:val="001D00D5"/>
    <w:rsid w:val="001D015A"/>
    <w:rsid w:val="001D0248"/>
    <w:rsid w:val="001D1624"/>
    <w:rsid w:val="001D339C"/>
    <w:rsid w:val="001D5E04"/>
    <w:rsid w:val="001D78E0"/>
    <w:rsid w:val="001E0F51"/>
    <w:rsid w:val="001E2EEA"/>
    <w:rsid w:val="001E33EA"/>
    <w:rsid w:val="001E52A9"/>
    <w:rsid w:val="001E634D"/>
    <w:rsid w:val="001E7283"/>
    <w:rsid w:val="001F17DC"/>
    <w:rsid w:val="001F265F"/>
    <w:rsid w:val="001F2BDC"/>
    <w:rsid w:val="001F43EA"/>
    <w:rsid w:val="001F6426"/>
    <w:rsid w:val="001F6CFB"/>
    <w:rsid w:val="00200A5E"/>
    <w:rsid w:val="00201060"/>
    <w:rsid w:val="00202044"/>
    <w:rsid w:val="00205E67"/>
    <w:rsid w:val="00207977"/>
    <w:rsid w:val="00207DD3"/>
    <w:rsid w:val="002104FE"/>
    <w:rsid w:val="0021268E"/>
    <w:rsid w:val="00212C67"/>
    <w:rsid w:val="00213D6E"/>
    <w:rsid w:val="00213F81"/>
    <w:rsid w:val="00214B5F"/>
    <w:rsid w:val="00214E75"/>
    <w:rsid w:val="00216BA2"/>
    <w:rsid w:val="00220A61"/>
    <w:rsid w:val="00224B16"/>
    <w:rsid w:val="0022513E"/>
    <w:rsid w:val="00225CB8"/>
    <w:rsid w:val="00227FA8"/>
    <w:rsid w:val="002310C9"/>
    <w:rsid w:val="002314C3"/>
    <w:rsid w:val="00232281"/>
    <w:rsid w:val="0023579D"/>
    <w:rsid w:val="00235C22"/>
    <w:rsid w:val="0024107B"/>
    <w:rsid w:val="00243FE0"/>
    <w:rsid w:val="00244B64"/>
    <w:rsid w:val="00246C9B"/>
    <w:rsid w:val="00246EDC"/>
    <w:rsid w:val="00247FBB"/>
    <w:rsid w:val="00251463"/>
    <w:rsid w:val="00252022"/>
    <w:rsid w:val="00252B44"/>
    <w:rsid w:val="00253C10"/>
    <w:rsid w:val="0025678D"/>
    <w:rsid w:val="002571C6"/>
    <w:rsid w:val="00262698"/>
    <w:rsid w:val="00263C0B"/>
    <w:rsid w:val="002654D5"/>
    <w:rsid w:val="00265A11"/>
    <w:rsid w:val="00265E92"/>
    <w:rsid w:val="00266F26"/>
    <w:rsid w:val="00267BF9"/>
    <w:rsid w:val="0027259F"/>
    <w:rsid w:val="00273C16"/>
    <w:rsid w:val="00274A5C"/>
    <w:rsid w:val="00280B9F"/>
    <w:rsid w:val="002818F8"/>
    <w:rsid w:val="002824E6"/>
    <w:rsid w:val="00283296"/>
    <w:rsid w:val="00291544"/>
    <w:rsid w:val="0029432D"/>
    <w:rsid w:val="002A0C4D"/>
    <w:rsid w:val="002A15E9"/>
    <w:rsid w:val="002A18DC"/>
    <w:rsid w:val="002A5BC7"/>
    <w:rsid w:val="002A6843"/>
    <w:rsid w:val="002A6F3F"/>
    <w:rsid w:val="002B2038"/>
    <w:rsid w:val="002B3053"/>
    <w:rsid w:val="002B3069"/>
    <w:rsid w:val="002B3746"/>
    <w:rsid w:val="002B4242"/>
    <w:rsid w:val="002B43B3"/>
    <w:rsid w:val="002B6907"/>
    <w:rsid w:val="002B6A28"/>
    <w:rsid w:val="002C3822"/>
    <w:rsid w:val="002C6107"/>
    <w:rsid w:val="002C77AA"/>
    <w:rsid w:val="002D04F8"/>
    <w:rsid w:val="002D1847"/>
    <w:rsid w:val="002D5E46"/>
    <w:rsid w:val="002D7EE9"/>
    <w:rsid w:val="002E5396"/>
    <w:rsid w:val="002E5579"/>
    <w:rsid w:val="002E7459"/>
    <w:rsid w:val="002E7A03"/>
    <w:rsid w:val="002F0A98"/>
    <w:rsid w:val="002F12E4"/>
    <w:rsid w:val="002F36A3"/>
    <w:rsid w:val="002F7981"/>
    <w:rsid w:val="0030052F"/>
    <w:rsid w:val="00300614"/>
    <w:rsid w:val="00302BE7"/>
    <w:rsid w:val="00303BBE"/>
    <w:rsid w:val="00311536"/>
    <w:rsid w:val="003115F6"/>
    <w:rsid w:val="003118BF"/>
    <w:rsid w:val="00312DBC"/>
    <w:rsid w:val="00314378"/>
    <w:rsid w:val="00316A03"/>
    <w:rsid w:val="00317FDF"/>
    <w:rsid w:val="00321690"/>
    <w:rsid w:val="00321E46"/>
    <w:rsid w:val="00322AAA"/>
    <w:rsid w:val="00323AD2"/>
    <w:rsid w:val="00326742"/>
    <w:rsid w:val="00327519"/>
    <w:rsid w:val="0033137E"/>
    <w:rsid w:val="003324B2"/>
    <w:rsid w:val="00340914"/>
    <w:rsid w:val="00340ECF"/>
    <w:rsid w:val="00341A79"/>
    <w:rsid w:val="00343BC9"/>
    <w:rsid w:val="00344ECA"/>
    <w:rsid w:val="003473A3"/>
    <w:rsid w:val="00347820"/>
    <w:rsid w:val="00350868"/>
    <w:rsid w:val="00353603"/>
    <w:rsid w:val="00353C30"/>
    <w:rsid w:val="00353E3A"/>
    <w:rsid w:val="00362AEB"/>
    <w:rsid w:val="00365107"/>
    <w:rsid w:val="003657CD"/>
    <w:rsid w:val="00370DB0"/>
    <w:rsid w:val="00371DDD"/>
    <w:rsid w:val="00373B81"/>
    <w:rsid w:val="00374B74"/>
    <w:rsid w:val="00374FBD"/>
    <w:rsid w:val="00375D39"/>
    <w:rsid w:val="00377620"/>
    <w:rsid w:val="003817BB"/>
    <w:rsid w:val="00382498"/>
    <w:rsid w:val="003826DE"/>
    <w:rsid w:val="00384C0D"/>
    <w:rsid w:val="00391413"/>
    <w:rsid w:val="00391AA9"/>
    <w:rsid w:val="00392EDF"/>
    <w:rsid w:val="003954DC"/>
    <w:rsid w:val="00396ABD"/>
    <w:rsid w:val="003A1741"/>
    <w:rsid w:val="003A67BE"/>
    <w:rsid w:val="003A6A6A"/>
    <w:rsid w:val="003A6F0C"/>
    <w:rsid w:val="003A6FA0"/>
    <w:rsid w:val="003A7CCE"/>
    <w:rsid w:val="003B0360"/>
    <w:rsid w:val="003B39F1"/>
    <w:rsid w:val="003B44E6"/>
    <w:rsid w:val="003B4E4B"/>
    <w:rsid w:val="003C061D"/>
    <w:rsid w:val="003C19BD"/>
    <w:rsid w:val="003C19D2"/>
    <w:rsid w:val="003C30A9"/>
    <w:rsid w:val="003C4330"/>
    <w:rsid w:val="003C514D"/>
    <w:rsid w:val="003C6522"/>
    <w:rsid w:val="003C742C"/>
    <w:rsid w:val="003D0F6D"/>
    <w:rsid w:val="003D2C16"/>
    <w:rsid w:val="003D318D"/>
    <w:rsid w:val="003D3788"/>
    <w:rsid w:val="003E2082"/>
    <w:rsid w:val="003E2DB4"/>
    <w:rsid w:val="003E43D5"/>
    <w:rsid w:val="003E45D5"/>
    <w:rsid w:val="003E6966"/>
    <w:rsid w:val="003E77DE"/>
    <w:rsid w:val="003F1D72"/>
    <w:rsid w:val="003F310A"/>
    <w:rsid w:val="003F346A"/>
    <w:rsid w:val="003F3882"/>
    <w:rsid w:val="003F4DAB"/>
    <w:rsid w:val="003F629E"/>
    <w:rsid w:val="003F7875"/>
    <w:rsid w:val="003F7FF6"/>
    <w:rsid w:val="004014F1"/>
    <w:rsid w:val="00401E76"/>
    <w:rsid w:val="004056BA"/>
    <w:rsid w:val="00405E2C"/>
    <w:rsid w:val="0040600A"/>
    <w:rsid w:val="0040681E"/>
    <w:rsid w:val="00406FCA"/>
    <w:rsid w:val="0040768E"/>
    <w:rsid w:val="00407910"/>
    <w:rsid w:val="00414274"/>
    <w:rsid w:val="00414F13"/>
    <w:rsid w:val="0041588F"/>
    <w:rsid w:val="00416D0A"/>
    <w:rsid w:val="0042347E"/>
    <w:rsid w:val="00424341"/>
    <w:rsid w:val="004246C3"/>
    <w:rsid w:val="00425535"/>
    <w:rsid w:val="004267D0"/>
    <w:rsid w:val="00431FB9"/>
    <w:rsid w:val="00433962"/>
    <w:rsid w:val="004368AE"/>
    <w:rsid w:val="00440970"/>
    <w:rsid w:val="00442029"/>
    <w:rsid w:val="004450A3"/>
    <w:rsid w:val="004458B9"/>
    <w:rsid w:val="00447194"/>
    <w:rsid w:val="00451D07"/>
    <w:rsid w:val="00452AB4"/>
    <w:rsid w:val="004609DD"/>
    <w:rsid w:val="00467334"/>
    <w:rsid w:val="00472CB7"/>
    <w:rsid w:val="00473310"/>
    <w:rsid w:val="00473363"/>
    <w:rsid w:val="00475DBE"/>
    <w:rsid w:val="0047622F"/>
    <w:rsid w:val="004819B0"/>
    <w:rsid w:val="004847AE"/>
    <w:rsid w:val="004A2508"/>
    <w:rsid w:val="004A2634"/>
    <w:rsid w:val="004A367B"/>
    <w:rsid w:val="004A4B93"/>
    <w:rsid w:val="004A4BB1"/>
    <w:rsid w:val="004A4FC1"/>
    <w:rsid w:val="004A56E5"/>
    <w:rsid w:val="004A6948"/>
    <w:rsid w:val="004A6F5A"/>
    <w:rsid w:val="004B2391"/>
    <w:rsid w:val="004B7B68"/>
    <w:rsid w:val="004C00F7"/>
    <w:rsid w:val="004C16DF"/>
    <w:rsid w:val="004C19B9"/>
    <w:rsid w:val="004C2251"/>
    <w:rsid w:val="004C3C10"/>
    <w:rsid w:val="004C5C15"/>
    <w:rsid w:val="004C62B6"/>
    <w:rsid w:val="004C7B6C"/>
    <w:rsid w:val="004D1A59"/>
    <w:rsid w:val="004D2F2A"/>
    <w:rsid w:val="004D3C62"/>
    <w:rsid w:val="004D6771"/>
    <w:rsid w:val="004D73AF"/>
    <w:rsid w:val="004D7EA9"/>
    <w:rsid w:val="004E15FA"/>
    <w:rsid w:val="004E16F6"/>
    <w:rsid w:val="004E17F1"/>
    <w:rsid w:val="004E2C07"/>
    <w:rsid w:val="004E4BC6"/>
    <w:rsid w:val="004E5DB8"/>
    <w:rsid w:val="004E6BEF"/>
    <w:rsid w:val="004F2697"/>
    <w:rsid w:val="004F5DB6"/>
    <w:rsid w:val="004F6F98"/>
    <w:rsid w:val="004F7F13"/>
    <w:rsid w:val="00500B52"/>
    <w:rsid w:val="005034D6"/>
    <w:rsid w:val="0050618C"/>
    <w:rsid w:val="00507680"/>
    <w:rsid w:val="005114BF"/>
    <w:rsid w:val="005123BF"/>
    <w:rsid w:val="00513458"/>
    <w:rsid w:val="00513C61"/>
    <w:rsid w:val="00515C88"/>
    <w:rsid w:val="00517EAC"/>
    <w:rsid w:val="00520033"/>
    <w:rsid w:val="0052173E"/>
    <w:rsid w:val="0052348D"/>
    <w:rsid w:val="0053019B"/>
    <w:rsid w:val="00530567"/>
    <w:rsid w:val="00531744"/>
    <w:rsid w:val="00533F4B"/>
    <w:rsid w:val="0053444C"/>
    <w:rsid w:val="0053579A"/>
    <w:rsid w:val="0053700D"/>
    <w:rsid w:val="00537324"/>
    <w:rsid w:val="005402E5"/>
    <w:rsid w:val="005441B3"/>
    <w:rsid w:val="00544F61"/>
    <w:rsid w:val="00545552"/>
    <w:rsid w:val="005457EE"/>
    <w:rsid w:val="005461AA"/>
    <w:rsid w:val="005514B0"/>
    <w:rsid w:val="00551E8B"/>
    <w:rsid w:val="00552327"/>
    <w:rsid w:val="00554EA3"/>
    <w:rsid w:val="0055641B"/>
    <w:rsid w:val="0055649A"/>
    <w:rsid w:val="0055662F"/>
    <w:rsid w:val="005570D7"/>
    <w:rsid w:val="00557CB6"/>
    <w:rsid w:val="00561EF0"/>
    <w:rsid w:val="005641CD"/>
    <w:rsid w:val="00565F7E"/>
    <w:rsid w:val="005702CF"/>
    <w:rsid w:val="005712EC"/>
    <w:rsid w:val="005756A2"/>
    <w:rsid w:val="00580E8D"/>
    <w:rsid w:val="0058110D"/>
    <w:rsid w:val="00582BA9"/>
    <w:rsid w:val="005834A5"/>
    <w:rsid w:val="00583D7E"/>
    <w:rsid w:val="005849F3"/>
    <w:rsid w:val="00584EFC"/>
    <w:rsid w:val="00585934"/>
    <w:rsid w:val="00585CAF"/>
    <w:rsid w:val="0058764C"/>
    <w:rsid w:val="00594E30"/>
    <w:rsid w:val="005A1209"/>
    <w:rsid w:val="005A1412"/>
    <w:rsid w:val="005A3F6F"/>
    <w:rsid w:val="005A498C"/>
    <w:rsid w:val="005A5EE8"/>
    <w:rsid w:val="005A67A8"/>
    <w:rsid w:val="005B03CD"/>
    <w:rsid w:val="005B0971"/>
    <w:rsid w:val="005B575B"/>
    <w:rsid w:val="005C14CC"/>
    <w:rsid w:val="005C23CF"/>
    <w:rsid w:val="005C29A9"/>
    <w:rsid w:val="005C2BD4"/>
    <w:rsid w:val="005C3860"/>
    <w:rsid w:val="005C750E"/>
    <w:rsid w:val="005D03A9"/>
    <w:rsid w:val="005D1EE0"/>
    <w:rsid w:val="005D3377"/>
    <w:rsid w:val="005D48E6"/>
    <w:rsid w:val="005E4501"/>
    <w:rsid w:val="005E47AD"/>
    <w:rsid w:val="005F1260"/>
    <w:rsid w:val="005F251D"/>
    <w:rsid w:val="005F416F"/>
    <w:rsid w:val="005F6867"/>
    <w:rsid w:val="005F72EC"/>
    <w:rsid w:val="00600C1A"/>
    <w:rsid w:val="00601C5A"/>
    <w:rsid w:val="006035C7"/>
    <w:rsid w:val="006054E0"/>
    <w:rsid w:val="00605800"/>
    <w:rsid w:val="006063AB"/>
    <w:rsid w:val="00607154"/>
    <w:rsid w:val="00607971"/>
    <w:rsid w:val="00612A1B"/>
    <w:rsid w:val="00613D05"/>
    <w:rsid w:val="00616D5D"/>
    <w:rsid w:val="00620DFB"/>
    <w:rsid w:val="00622644"/>
    <w:rsid w:val="00624A85"/>
    <w:rsid w:val="00625956"/>
    <w:rsid w:val="0062675E"/>
    <w:rsid w:val="00627670"/>
    <w:rsid w:val="006278CD"/>
    <w:rsid w:val="006300DD"/>
    <w:rsid w:val="0063047E"/>
    <w:rsid w:val="0063167A"/>
    <w:rsid w:val="00631F6A"/>
    <w:rsid w:val="0063289F"/>
    <w:rsid w:val="00632DE7"/>
    <w:rsid w:val="00634E78"/>
    <w:rsid w:val="00635D08"/>
    <w:rsid w:val="00637359"/>
    <w:rsid w:val="00640716"/>
    <w:rsid w:val="00641C8B"/>
    <w:rsid w:val="00642372"/>
    <w:rsid w:val="00647B48"/>
    <w:rsid w:val="00647E1C"/>
    <w:rsid w:val="0065483C"/>
    <w:rsid w:val="00654BF5"/>
    <w:rsid w:val="00654D41"/>
    <w:rsid w:val="00655B11"/>
    <w:rsid w:val="0066090D"/>
    <w:rsid w:val="00661C59"/>
    <w:rsid w:val="00662C5A"/>
    <w:rsid w:val="00663B2F"/>
    <w:rsid w:val="006673B4"/>
    <w:rsid w:val="006679B7"/>
    <w:rsid w:val="00670126"/>
    <w:rsid w:val="00670DAB"/>
    <w:rsid w:val="00671CEA"/>
    <w:rsid w:val="006728FE"/>
    <w:rsid w:val="00673681"/>
    <w:rsid w:val="00676A04"/>
    <w:rsid w:val="006772B9"/>
    <w:rsid w:val="00681807"/>
    <w:rsid w:val="00683570"/>
    <w:rsid w:val="00684328"/>
    <w:rsid w:val="0068452C"/>
    <w:rsid w:val="00684B5A"/>
    <w:rsid w:val="00685C79"/>
    <w:rsid w:val="006871AA"/>
    <w:rsid w:val="00695242"/>
    <w:rsid w:val="00696D9C"/>
    <w:rsid w:val="006A0C83"/>
    <w:rsid w:val="006A1908"/>
    <w:rsid w:val="006A1EE5"/>
    <w:rsid w:val="006A2AAC"/>
    <w:rsid w:val="006A3CDD"/>
    <w:rsid w:val="006A427B"/>
    <w:rsid w:val="006A4765"/>
    <w:rsid w:val="006A4E20"/>
    <w:rsid w:val="006B1F95"/>
    <w:rsid w:val="006B3190"/>
    <w:rsid w:val="006B623C"/>
    <w:rsid w:val="006B70B3"/>
    <w:rsid w:val="006B7B67"/>
    <w:rsid w:val="006C0C87"/>
    <w:rsid w:val="006C2934"/>
    <w:rsid w:val="006C2FFA"/>
    <w:rsid w:val="006C4E74"/>
    <w:rsid w:val="006C64F2"/>
    <w:rsid w:val="006C67D7"/>
    <w:rsid w:val="006C6ABF"/>
    <w:rsid w:val="006D22F1"/>
    <w:rsid w:val="006D40DF"/>
    <w:rsid w:val="006D4BAC"/>
    <w:rsid w:val="006D534E"/>
    <w:rsid w:val="006E0337"/>
    <w:rsid w:val="006E1401"/>
    <w:rsid w:val="006E23ED"/>
    <w:rsid w:val="006E2700"/>
    <w:rsid w:val="006E2941"/>
    <w:rsid w:val="006E32F5"/>
    <w:rsid w:val="006E37A7"/>
    <w:rsid w:val="006E42CA"/>
    <w:rsid w:val="006F09CB"/>
    <w:rsid w:val="006F3009"/>
    <w:rsid w:val="006F3FDB"/>
    <w:rsid w:val="006F4C3A"/>
    <w:rsid w:val="006F61B4"/>
    <w:rsid w:val="006F6945"/>
    <w:rsid w:val="007024AB"/>
    <w:rsid w:val="007046CF"/>
    <w:rsid w:val="00706AB2"/>
    <w:rsid w:val="007074D2"/>
    <w:rsid w:val="007104E3"/>
    <w:rsid w:val="0071138A"/>
    <w:rsid w:val="0071186F"/>
    <w:rsid w:val="00713576"/>
    <w:rsid w:val="00714548"/>
    <w:rsid w:val="0071505F"/>
    <w:rsid w:val="00715FF5"/>
    <w:rsid w:val="00716394"/>
    <w:rsid w:val="00717CFF"/>
    <w:rsid w:val="00720844"/>
    <w:rsid w:val="00720D78"/>
    <w:rsid w:val="00722A72"/>
    <w:rsid w:val="00723B0D"/>
    <w:rsid w:val="0072679F"/>
    <w:rsid w:val="00726D04"/>
    <w:rsid w:val="00727538"/>
    <w:rsid w:val="00731BD5"/>
    <w:rsid w:val="00731EA2"/>
    <w:rsid w:val="00733BF7"/>
    <w:rsid w:val="00734EAE"/>
    <w:rsid w:val="0073762C"/>
    <w:rsid w:val="007418CE"/>
    <w:rsid w:val="00743DC6"/>
    <w:rsid w:val="00745C1A"/>
    <w:rsid w:val="00746226"/>
    <w:rsid w:val="00746718"/>
    <w:rsid w:val="00751123"/>
    <w:rsid w:val="0075246C"/>
    <w:rsid w:val="00755101"/>
    <w:rsid w:val="00755107"/>
    <w:rsid w:val="0075558D"/>
    <w:rsid w:val="00755FDC"/>
    <w:rsid w:val="00757E17"/>
    <w:rsid w:val="0076117E"/>
    <w:rsid w:val="0076151D"/>
    <w:rsid w:val="0076269A"/>
    <w:rsid w:val="0076483A"/>
    <w:rsid w:val="007768C1"/>
    <w:rsid w:val="00777D88"/>
    <w:rsid w:val="00780926"/>
    <w:rsid w:val="00780BDB"/>
    <w:rsid w:val="00780C21"/>
    <w:rsid w:val="00782DF7"/>
    <w:rsid w:val="00783AD6"/>
    <w:rsid w:val="00783B0D"/>
    <w:rsid w:val="00784531"/>
    <w:rsid w:val="00785B31"/>
    <w:rsid w:val="00785B4D"/>
    <w:rsid w:val="00786DC8"/>
    <w:rsid w:val="007913B0"/>
    <w:rsid w:val="00791EC1"/>
    <w:rsid w:val="0079278B"/>
    <w:rsid w:val="00793584"/>
    <w:rsid w:val="007941FF"/>
    <w:rsid w:val="007962D6"/>
    <w:rsid w:val="007A5547"/>
    <w:rsid w:val="007A6825"/>
    <w:rsid w:val="007B01B3"/>
    <w:rsid w:val="007B28B1"/>
    <w:rsid w:val="007B439C"/>
    <w:rsid w:val="007B7868"/>
    <w:rsid w:val="007C0044"/>
    <w:rsid w:val="007C24C7"/>
    <w:rsid w:val="007C30F2"/>
    <w:rsid w:val="007C6A3D"/>
    <w:rsid w:val="007D05A1"/>
    <w:rsid w:val="007D2614"/>
    <w:rsid w:val="007E2062"/>
    <w:rsid w:val="007E3621"/>
    <w:rsid w:val="007E3E46"/>
    <w:rsid w:val="007E4E66"/>
    <w:rsid w:val="007E4E8A"/>
    <w:rsid w:val="007E4F2F"/>
    <w:rsid w:val="007E6451"/>
    <w:rsid w:val="007E6AC2"/>
    <w:rsid w:val="007F15A0"/>
    <w:rsid w:val="007F40D9"/>
    <w:rsid w:val="007F7181"/>
    <w:rsid w:val="007F72A4"/>
    <w:rsid w:val="007F77BF"/>
    <w:rsid w:val="008023D3"/>
    <w:rsid w:val="008036B1"/>
    <w:rsid w:val="008036FF"/>
    <w:rsid w:val="00804085"/>
    <w:rsid w:val="00804822"/>
    <w:rsid w:val="00804C2B"/>
    <w:rsid w:val="00805D71"/>
    <w:rsid w:val="008074C5"/>
    <w:rsid w:val="008100EA"/>
    <w:rsid w:val="00811683"/>
    <w:rsid w:val="0082237E"/>
    <w:rsid w:val="008247E2"/>
    <w:rsid w:val="00827D72"/>
    <w:rsid w:val="00830C52"/>
    <w:rsid w:val="008316F6"/>
    <w:rsid w:val="00831754"/>
    <w:rsid w:val="008319BC"/>
    <w:rsid w:val="00833938"/>
    <w:rsid w:val="00834D48"/>
    <w:rsid w:val="00835B9A"/>
    <w:rsid w:val="00836457"/>
    <w:rsid w:val="00837317"/>
    <w:rsid w:val="00840192"/>
    <w:rsid w:val="00840B13"/>
    <w:rsid w:val="00840CA8"/>
    <w:rsid w:val="00842794"/>
    <w:rsid w:val="008427F9"/>
    <w:rsid w:val="00842D39"/>
    <w:rsid w:val="00843D6E"/>
    <w:rsid w:val="00845A0B"/>
    <w:rsid w:val="00845D5F"/>
    <w:rsid w:val="00845E8A"/>
    <w:rsid w:val="00846862"/>
    <w:rsid w:val="008514E4"/>
    <w:rsid w:val="0085551E"/>
    <w:rsid w:val="00856ACC"/>
    <w:rsid w:val="008571C9"/>
    <w:rsid w:val="00857801"/>
    <w:rsid w:val="00864378"/>
    <w:rsid w:val="00864BA1"/>
    <w:rsid w:val="00865FD6"/>
    <w:rsid w:val="00866109"/>
    <w:rsid w:val="00866125"/>
    <w:rsid w:val="00877BAE"/>
    <w:rsid w:val="008806BE"/>
    <w:rsid w:val="00880CA4"/>
    <w:rsid w:val="008810AC"/>
    <w:rsid w:val="00882A41"/>
    <w:rsid w:val="0088648B"/>
    <w:rsid w:val="00886720"/>
    <w:rsid w:val="00890CE9"/>
    <w:rsid w:val="008918CB"/>
    <w:rsid w:val="008923C5"/>
    <w:rsid w:val="00893969"/>
    <w:rsid w:val="008940C0"/>
    <w:rsid w:val="0089581D"/>
    <w:rsid w:val="00896978"/>
    <w:rsid w:val="00897750"/>
    <w:rsid w:val="00897770"/>
    <w:rsid w:val="008A2121"/>
    <w:rsid w:val="008A2342"/>
    <w:rsid w:val="008A25F3"/>
    <w:rsid w:val="008A295E"/>
    <w:rsid w:val="008A6B29"/>
    <w:rsid w:val="008A6C4B"/>
    <w:rsid w:val="008B00DB"/>
    <w:rsid w:val="008B1CFE"/>
    <w:rsid w:val="008B24A7"/>
    <w:rsid w:val="008B378B"/>
    <w:rsid w:val="008B43DD"/>
    <w:rsid w:val="008C03CD"/>
    <w:rsid w:val="008C0C77"/>
    <w:rsid w:val="008C12C5"/>
    <w:rsid w:val="008C295A"/>
    <w:rsid w:val="008C3770"/>
    <w:rsid w:val="008C4347"/>
    <w:rsid w:val="008C4B56"/>
    <w:rsid w:val="008C6AFF"/>
    <w:rsid w:val="008C6D2C"/>
    <w:rsid w:val="008C76D5"/>
    <w:rsid w:val="008C7DE2"/>
    <w:rsid w:val="008D12CC"/>
    <w:rsid w:val="008D20B6"/>
    <w:rsid w:val="008D20FA"/>
    <w:rsid w:val="008D31FE"/>
    <w:rsid w:val="008D37CC"/>
    <w:rsid w:val="008D3E10"/>
    <w:rsid w:val="008D4096"/>
    <w:rsid w:val="008D6082"/>
    <w:rsid w:val="008E0B3D"/>
    <w:rsid w:val="008E1D2C"/>
    <w:rsid w:val="008E46C7"/>
    <w:rsid w:val="008E68CF"/>
    <w:rsid w:val="008E6D3B"/>
    <w:rsid w:val="008E7FAC"/>
    <w:rsid w:val="008F0CF8"/>
    <w:rsid w:val="008F5DEC"/>
    <w:rsid w:val="008F6416"/>
    <w:rsid w:val="008F69CC"/>
    <w:rsid w:val="008F7A36"/>
    <w:rsid w:val="008F7FA8"/>
    <w:rsid w:val="0090052B"/>
    <w:rsid w:val="00902923"/>
    <w:rsid w:val="00903EB7"/>
    <w:rsid w:val="00903EC9"/>
    <w:rsid w:val="00904F36"/>
    <w:rsid w:val="00905882"/>
    <w:rsid w:val="00906CAD"/>
    <w:rsid w:val="00907D81"/>
    <w:rsid w:val="0091274B"/>
    <w:rsid w:val="00912BAB"/>
    <w:rsid w:val="009168B9"/>
    <w:rsid w:val="00916F50"/>
    <w:rsid w:val="00917D84"/>
    <w:rsid w:val="009205C1"/>
    <w:rsid w:val="0092089E"/>
    <w:rsid w:val="00923079"/>
    <w:rsid w:val="00923B64"/>
    <w:rsid w:val="00924631"/>
    <w:rsid w:val="00925153"/>
    <w:rsid w:val="0092601D"/>
    <w:rsid w:val="00927888"/>
    <w:rsid w:val="00927F92"/>
    <w:rsid w:val="00930D32"/>
    <w:rsid w:val="0093125F"/>
    <w:rsid w:val="00933962"/>
    <w:rsid w:val="00937A1F"/>
    <w:rsid w:val="0094185E"/>
    <w:rsid w:val="0094391B"/>
    <w:rsid w:val="00943E63"/>
    <w:rsid w:val="00947DB5"/>
    <w:rsid w:val="009513ED"/>
    <w:rsid w:val="00953688"/>
    <w:rsid w:val="00960175"/>
    <w:rsid w:val="009608E0"/>
    <w:rsid w:val="009615CE"/>
    <w:rsid w:val="00963414"/>
    <w:rsid w:val="00964EC8"/>
    <w:rsid w:val="009665A0"/>
    <w:rsid w:val="00971164"/>
    <w:rsid w:val="00971FD9"/>
    <w:rsid w:val="00973736"/>
    <w:rsid w:val="00975860"/>
    <w:rsid w:val="009778FE"/>
    <w:rsid w:val="00981531"/>
    <w:rsid w:val="009818F4"/>
    <w:rsid w:val="009853DF"/>
    <w:rsid w:val="00991B61"/>
    <w:rsid w:val="00993652"/>
    <w:rsid w:val="00993EA8"/>
    <w:rsid w:val="00994204"/>
    <w:rsid w:val="00994E90"/>
    <w:rsid w:val="009951F9"/>
    <w:rsid w:val="009958F9"/>
    <w:rsid w:val="009961FB"/>
    <w:rsid w:val="00996440"/>
    <w:rsid w:val="009A503C"/>
    <w:rsid w:val="009A5059"/>
    <w:rsid w:val="009A5F61"/>
    <w:rsid w:val="009B4B48"/>
    <w:rsid w:val="009B5908"/>
    <w:rsid w:val="009B5AA5"/>
    <w:rsid w:val="009B5FCF"/>
    <w:rsid w:val="009B7BE7"/>
    <w:rsid w:val="009C1020"/>
    <w:rsid w:val="009C4C28"/>
    <w:rsid w:val="009D17BB"/>
    <w:rsid w:val="009D33BC"/>
    <w:rsid w:val="009D408A"/>
    <w:rsid w:val="009D6377"/>
    <w:rsid w:val="009D6798"/>
    <w:rsid w:val="009E117F"/>
    <w:rsid w:val="009E2EAD"/>
    <w:rsid w:val="009E32E9"/>
    <w:rsid w:val="009E389A"/>
    <w:rsid w:val="009E6BAF"/>
    <w:rsid w:val="009E778A"/>
    <w:rsid w:val="009E7D34"/>
    <w:rsid w:val="009F22D7"/>
    <w:rsid w:val="009F2746"/>
    <w:rsid w:val="009F2D6D"/>
    <w:rsid w:val="009F38E1"/>
    <w:rsid w:val="009F5308"/>
    <w:rsid w:val="009F56F7"/>
    <w:rsid w:val="009F6833"/>
    <w:rsid w:val="009F733A"/>
    <w:rsid w:val="009F7F49"/>
    <w:rsid w:val="00A034E8"/>
    <w:rsid w:val="00A04680"/>
    <w:rsid w:val="00A05C3B"/>
    <w:rsid w:val="00A106A7"/>
    <w:rsid w:val="00A1101D"/>
    <w:rsid w:val="00A11230"/>
    <w:rsid w:val="00A11A41"/>
    <w:rsid w:val="00A12B63"/>
    <w:rsid w:val="00A1428A"/>
    <w:rsid w:val="00A14F2A"/>
    <w:rsid w:val="00A15B07"/>
    <w:rsid w:val="00A219AF"/>
    <w:rsid w:val="00A221AD"/>
    <w:rsid w:val="00A22414"/>
    <w:rsid w:val="00A2458F"/>
    <w:rsid w:val="00A2477B"/>
    <w:rsid w:val="00A2502E"/>
    <w:rsid w:val="00A2523E"/>
    <w:rsid w:val="00A25B55"/>
    <w:rsid w:val="00A26337"/>
    <w:rsid w:val="00A3203E"/>
    <w:rsid w:val="00A33475"/>
    <w:rsid w:val="00A371D1"/>
    <w:rsid w:val="00A410BF"/>
    <w:rsid w:val="00A43442"/>
    <w:rsid w:val="00A441F8"/>
    <w:rsid w:val="00A44AB1"/>
    <w:rsid w:val="00A45783"/>
    <w:rsid w:val="00A45E7B"/>
    <w:rsid w:val="00A46AEB"/>
    <w:rsid w:val="00A46CBE"/>
    <w:rsid w:val="00A5242A"/>
    <w:rsid w:val="00A5284F"/>
    <w:rsid w:val="00A61870"/>
    <w:rsid w:val="00A625E4"/>
    <w:rsid w:val="00A62AC2"/>
    <w:rsid w:val="00A62C8D"/>
    <w:rsid w:val="00A65A6E"/>
    <w:rsid w:val="00A67004"/>
    <w:rsid w:val="00A70BA9"/>
    <w:rsid w:val="00A76077"/>
    <w:rsid w:val="00A77E61"/>
    <w:rsid w:val="00A80938"/>
    <w:rsid w:val="00A841A5"/>
    <w:rsid w:val="00A85910"/>
    <w:rsid w:val="00A861B4"/>
    <w:rsid w:val="00A86F85"/>
    <w:rsid w:val="00A870EE"/>
    <w:rsid w:val="00A87BE3"/>
    <w:rsid w:val="00A92837"/>
    <w:rsid w:val="00A9319F"/>
    <w:rsid w:val="00A957B1"/>
    <w:rsid w:val="00A96586"/>
    <w:rsid w:val="00A97463"/>
    <w:rsid w:val="00A97EEE"/>
    <w:rsid w:val="00AA0299"/>
    <w:rsid w:val="00AA07F9"/>
    <w:rsid w:val="00AA11BB"/>
    <w:rsid w:val="00AA1F6B"/>
    <w:rsid w:val="00AA262A"/>
    <w:rsid w:val="00AA33F8"/>
    <w:rsid w:val="00AA5273"/>
    <w:rsid w:val="00AA5CEC"/>
    <w:rsid w:val="00AA61CE"/>
    <w:rsid w:val="00AB23A5"/>
    <w:rsid w:val="00AB45D6"/>
    <w:rsid w:val="00AB76CF"/>
    <w:rsid w:val="00AC01FE"/>
    <w:rsid w:val="00AC324C"/>
    <w:rsid w:val="00AC4A2E"/>
    <w:rsid w:val="00AC4E4F"/>
    <w:rsid w:val="00AC4F90"/>
    <w:rsid w:val="00AC56BB"/>
    <w:rsid w:val="00AC5C3C"/>
    <w:rsid w:val="00AD0204"/>
    <w:rsid w:val="00AD1327"/>
    <w:rsid w:val="00AD26AB"/>
    <w:rsid w:val="00AD50D3"/>
    <w:rsid w:val="00AE1919"/>
    <w:rsid w:val="00AE3C31"/>
    <w:rsid w:val="00AE414B"/>
    <w:rsid w:val="00AE4C34"/>
    <w:rsid w:val="00AE6ED1"/>
    <w:rsid w:val="00AF04E2"/>
    <w:rsid w:val="00AF096E"/>
    <w:rsid w:val="00AF4651"/>
    <w:rsid w:val="00AF6C62"/>
    <w:rsid w:val="00AF77CF"/>
    <w:rsid w:val="00B05E83"/>
    <w:rsid w:val="00B05E8D"/>
    <w:rsid w:val="00B060E9"/>
    <w:rsid w:val="00B06B46"/>
    <w:rsid w:val="00B11934"/>
    <w:rsid w:val="00B137F8"/>
    <w:rsid w:val="00B15A37"/>
    <w:rsid w:val="00B162B2"/>
    <w:rsid w:val="00B174BF"/>
    <w:rsid w:val="00B20946"/>
    <w:rsid w:val="00B20F70"/>
    <w:rsid w:val="00B21B86"/>
    <w:rsid w:val="00B26A29"/>
    <w:rsid w:val="00B26D21"/>
    <w:rsid w:val="00B30E7D"/>
    <w:rsid w:val="00B3277A"/>
    <w:rsid w:val="00B34671"/>
    <w:rsid w:val="00B402F1"/>
    <w:rsid w:val="00B4189A"/>
    <w:rsid w:val="00B41919"/>
    <w:rsid w:val="00B434B2"/>
    <w:rsid w:val="00B43B4D"/>
    <w:rsid w:val="00B44A7F"/>
    <w:rsid w:val="00B45EBE"/>
    <w:rsid w:val="00B47124"/>
    <w:rsid w:val="00B516E0"/>
    <w:rsid w:val="00B60C0A"/>
    <w:rsid w:val="00B62DFC"/>
    <w:rsid w:val="00B64BA3"/>
    <w:rsid w:val="00B71F6A"/>
    <w:rsid w:val="00B7429C"/>
    <w:rsid w:val="00B74D5E"/>
    <w:rsid w:val="00B758D8"/>
    <w:rsid w:val="00B77575"/>
    <w:rsid w:val="00B77875"/>
    <w:rsid w:val="00B77C73"/>
    <w:rsid w:val="00B829B6"/>
    <w:rsid w:val="00B85507"/>
    <w:rsid w:val="00B85E22"/>
    <w:rsid w:val="00B85E8F"/>
    <w:rsid w:val="00B86E54"/>
    <w:rsid w:val="00B877AF"/>
    <w:rsid w:val="00B93BA8"/>
    <w:rsid w:val="00B94575"/>
    <w:rsid w:val="00B9479F"/>
    <w:rsid w:val="00B96384"/>
    <w:rsid w:val="00B9722E"/>
    <w:rsid w:val="00BA47E6"/>
    <w:rsid w:val="00BA573E"/>
    <w:rsid w:val="00BA58FC"/>
    <w:rsid w:val="00BA5CE6"/>
    <w:rsid w:val="00BA5EA7"/>
    <w:rsid w:val="00BA6964"/>
    <w:rsid w:val="00BA6D53"/>
    <w:rsid w:val="00BA7518"/>
    <w:rsid w:val="00BB0B49"/>
    <w:rsid w:val="00BB3185"/>
    <w:rsid w:val="00BB418F"/>
    <w:rsid w:val="00BB66E7"/>
    <w:rsid w:val="00BC0322"/>
    <w:rsid w:val="00BC2172"/>
    <w:rsid w:val="00BC330C"/>
    <w:rsid w:val="00BC4627"/>
    <w:rsid w:val="00BC4E6A"/>
    <w:rsid w:val="00BD0658"/>
    <w:rsid w:val="00BD1236"/>
    <w:rsid w:val="00BD1598"/>
    <w:rsid w:val="00BD1E24"/>
    <w:rsid w:val="00BD23B7"/>
    <w:rsid w:val="00BD2E1B"/>
    <w:rsid w:val="00BD34C8"/>
    <w:rsid w:val="00BD4537"/>
    <w:rsid w:val="00BD4D4E"/>
    <w:rsid w:val="00BD6887"/>
    <w:rsid w:val="00BD6E80"/>
    <w:rsid w:val="00BE02F1"/>
    <w:rsid w:val="00BE324E"/>
    <w:rsid w:val="00BE3893"/>
    <w:rsid w:val="00BE3CB0"/>
    <w:rsid w:val="00BE4FA4"/>
    <w:rsid w:val="00BE60FB"/>
    <w:rsid w:val="00BE7F9D"/>
    <w:rsid w:val="00BF40C7"/>
    <w:rsid w:val="00BF6E87"/>
    <w:rsid w:val="00BF741B"/>
    <w:rsid w:val="00C021DA"/>
    <w:rsid w:val="00C02E4A"/>
    <w:rsid w:val="00C03F6D"/>
    <w:rsid w:val="00C04200"/>
    <w:rsid w:val="00C05AD1"/>
    <w:rsid w:val="00C06141"/>
    <w:rsid w:val="00C07251"/>
    <w:rsid w:val="00C07428"/>
    <w:rsid w:val="00C07C77"/>
    <w:rsid w:val="00C12A61"/>
    <w:rsid w:val="00C132ED"/>
    <w:rsid w:val="00C138A3"/>
    <w:rsid w:val="00C17F71"/>
    <w:rsid w:val="00C21B1E"/>
    <w:rsid w:val="00C22040"/>
    <w:rsid w:val="00C239D0"/>
    <w:rsid w:val="00C23CB4"/>
    <w:rsid w:val="00C253BA"/>
    <w:rsid w:val="00C2566E"/>
    <w:rsid w:val="00C25B08"/>
    <w:rsid w:val="00C3259B"/>
    <w:rsid w:val="00C32AF2"/>
    <w:rsid w:val="00C32F74"/>
    <w:rsid w:val="00C36975"/>
    <w:rsid w:val="00C369D8"/>
    <w:rsid w:val="00C36E1F"/>
    <w:rsid w:val="00C37334"/>
    <w:rsid w:val="00C37C5A"/>
    <w:rsid w:val="00C406CA"/>
    <w:rsid w:val="00C40E43"/>
    <w:rsid w:val="00C42526"/>
    <w:rsid w:val="00C475E0"/>
    <w:rsid w:val="00C51999"/>
    <w:rsid w:val="00C5542D"/>
    <w:rsid w:val="00C56A2E"/>
    <w:rsid w:val="00C56A54"/>
    <w:rsid w:val="00C60D8D"/>
    <w:rsid w:val="00C60DC6"/>
    <w:rsid w:val="00C61F69"/>
    <w:rsid w:val="00C620FF"/>
    <w:rsid w:val="00C651E4"/>
    <w:rsid w:val="00C66808"/>
    <w:rsid w:val="00C711E5"/>
    <w:rsid w:val="00C72224"/>
    <w:rsid w:val="00C724F1"/>
    <w:rsid w:val="00C74C82"/>
    <w:rsid w:val="00C759E6"/>
    <w:rsid w:val="00C777AA"/>
    <w:rsid w:val="00C8208B"/>
    <w:rsid w:val="00C84CF8"/>
    <w:rsid w:val="00C861FD"/>
    <w:rsid w:val="00C87E89"/>
    <w:rsid w:val="00C87EC9"/>
    <w:rsid w:val="00C90639"/>
    <w:rsid w:val="00C90AFC"/>
    <w:rsid w:val="00C91E38"/>
    <w:rsid w:val="00C92B85"/>
    <w:rsid w:val="00C92E44"/>
    <w:rsid w:val="00C93971"/>
    <w:rsid w:val="00C93F7F"/>
    <w:rsid w:val="00C94609"/>
    <w:rsid w:val="00C95477"/>
    <w:rsid w:val="00C96376"/>
    <w:rsid w:val="00C964F7"/>
    <w:rsid w:val="00C9773D"/>
    <w:rsid w:val="00C97C20"/>
    <w:rsid w:val="00CA0B4B"/>
    <w:rsid w:val="00CA143D"/>
    <w:rsid w:val="00CA2A41"/>
    <w:rsid w:val="00CA3E57"/>
    <w:rsid w:val="00CA5687"/>
    <w:rsid w:val="00CB2BD0"/>
    <w:rsid w:val="00CB3611"/>
    <w:rsid w:val="00CB602E"/>
    <w:rsid w:val="00CC0CDE"/>
    <w:rsid w:val="00CC1713"/>
    <w:rsid w:val="00CC24AE"/>
    <w:rsid w:val="00CC6A60"/>
    <w:rsid w:val="00CC6ADE"/>
    <w:rsid w:val="00CC77E4"/>
    <w:rsid w:val="00CC7B48"/>
    <w:rsid w:val="00CD21E4"/>
    <w:rsid w:val="00CD2B52"/>
    <w:rsid w:val="00CD31FD"/>
    <w:rsid w:val="00CE0F25"/>
    <w:rsid w:val="00CE4644"/>
    <w:rsid w:val="00CF0979"/>
    <w:rsid w:val="00CF3392"/>
    <w:rsid w:val="00CF3A99"/>
    <w:rsid w:val="00CF4B13"/>
    <w:rsid w:val="00CF557D"/>
    <w:rsid w:val="00CF61B8"/>
    <w:rsid w:val="00CF7E23"/>
    <w:rsid w:val="00D00105"/>
    <w:rsid w:val="00D0060A"/>
    <w:rsid w:val="00D006D1"/>
    <w:rsid w:val="00D00F30"/>
    <w:rsid w:val="00D011D7"/>
    <w:rsid w:val="00D041C8"/>
    <w:rsid w:val="00D06031"/>
    <w:rsid w:val="00D11913"/>
    <w:rsid w:val="00D133A5"/>
    <w:rsid w:val="00D14360"/>
    <w:rsid w:val="00D162F1"/>
    <w:rsid w:val="00D165A3"/>
    <w:rsid w:val="00D179F5"/>
    <w:rsid w:val="00D20DA8"/>
    <w:rsid w:val="00D20DAC"/>
    <w:rsid w:val="00D23885"/>
    <w:rsid w:val="00D2536E"/>
    <w:rsid w:val="00D25F09"/>
    <w:rsid w:val="00D262DB"/>
    <w:rsid w:val="00D27972"/>
    <w:rsid w:val="00D27E2E"/>
    <w:rsid w:val="00D31518"/>
    <w:rsid w:val="00D31D3B"/>
    <w:rsid w:val="00D32443"/>
    <w:rsid w:val="00D347D6"/>
    <w:rsid w:val="00D3603B"/>
    <w:rsid w:val="00D364BC"/>
    <w:rsid w:val="00D36F07"/>
    <w:rsid w:val="00D376C8"/>
    <w:rsid w:val="00D40658"/>
    <w:rsid w:val="00D4284D"/>
    <w:rsid w:val="00D43AB7"/>
    <w:rsid w:val="00D43AC5"/>
    <w:rsid w:val="00D45744"/>
    <w:rsid w:val="00D45A51"/>
    <w:rsid w:val="00D5133E"/>
    <w:rsid w:val="00D52EA2"/>
    <w:rsid w:val="00D53F05"/>
    <w:rsid w:val="00D5408F"/>
    <w:rsid w:val="00D55B2F"/>
    <w:rsid w:val="00D5741C"/>
    <w:rsid w:val="00D5746E"/>
    <w:rsid w:val="00D62FA5"/>
    <w:rsid w:val="00D63CA3"/>
    <w:rsid w:val="00D63D14"/>
    <w:rsid w:val="00D66415"/>
    <w:rsid w:val="00D664F1"/>
    <w:rsid w:val="00D73145"/>
    <w:rsid w:val="00D75047"/>
    <w:rsid w:val="00D752DF"/>
    <w:rsid w:val="00D77074"/>
    <w:rsid w:val="00D805A0"/>
    <w:rsid w:val="00D80F64"/>
    <w:rsid w:val="00D81653"/>
    <w:rsid w:val="00D81A4D"/>
    <w:rsid w:val="00D82573"/>
    <w:rsid w:val="00D82F9E"/>
    <w:rsid w:val="00D83025"/>
    <w:rsid w:val="00D836A5"/>
    <w:rsid w:val="00D84F33"/>
    <w:rsid w:val="00D86020"/>
    <w:rsid w:val="00D8731D"/>
    <w:rsid w:val="00D90633"/>
    <w:rsid w:val="00D931DA"/>
    <w:rsid w:val="00D94CCF"/>
    <w:rsid w:val="00D963DD"/>
    <w:rsid w:val="00D97C0D"/>
    <w:rsid w:val="00DA1119"/>
    <w:rsid w:val="00DA4753"/>
    <w:rsid w:val="00DA47D5"/>
    <w:rsid w:val="00DA5CB0"/>
    <w:rsid w:val="00DA7A25"/>
    <w:rsid w:val="00DA7FAE"/>
    <w:rsid w:val="00DB17A8"/>
    <w:rsid w:val="00DB1F57"/>
    <w:rsid w:val="00DB2078"/>
    <w:rsid w:val="00DB23F4"/>
    <w:rsid w:val="00DB34AE"/>
    <w:rsid w:val="00DB3D6E"/>
    <w:rsid w:val="00DB5FEA"/>
    <w:rsid w:val="00DB6FF6"/>
    <w:rsid w:val="00DB78C0"/>
    <w:rsid w:val="00DC3BFD"/>
    <w:rsid w:val="00DC3CDD"/>
    <w:rsid w:val="00DC471F"/>
    <w:rsid w:val="00DC55CA"/>
    <w:rsid w:val="00DC58DA"/>
    <w:rsid w:val="00DC5B0C"/>
    <w:rsid w:val="00DC6138"/>
    <w:rsid w:val="00DC7560"/>
    <w:rsid w:val="00DD2521"/>
    <w:rsid w:val="00DD263C"/>
    <w:rsid w:val="00DD419F"/>
    <w:rsid w:val="00DD4803"/>
    <w:rsid w:val="00DD53FF"/>
    <w:rsid w:val="00DE1C8A"/>
    <w:rsid w:val="00DE1E11"/>
    <w:rsid w:val="00DE2C02"/>
    <w:rsid w:val="00DE3829"/>
    <w:rsid w:val="00DE4B8F"/>
    <w:rsid w:val="00DE5CEB"/>
    <w:rsid w:val="00DE6704"/>
    <w:rsid w:val="00DF07F0"/>
    <w:rsid w:val="00DF0B63"/>
    <w:rsid w:val="00DF40E3"/>
    <w:rsid w:val="00DF5100"/>
    <w:rsid w:val="00DF5EF8"/>
    <w:rsid w:val="00DF7077"/>
    <w:rsid w:val="00DF75FA"/>
    <w:rsid w:val="00E01279"/>
    <w:rsid w:val="00E04ACC"/>
    <w:rsid w:val="00E0603A"/>
    <w:rsid w:val="00E06871"/>
    <w:rsid w:val="00E06E51"/>
    <w:rsid w:val="00E102C7"/>
    <w:rsid w:val="00E1516E"/>
    <w:rsid w:val="00E1568A"/>
    <w:rsid w:val="00E1580E"/>
    <w:rsid w:val="00E24098"/>
    <w:rsid w:val="00E257D8"/>
    <w:rsid w:val="00E30B70"/>
    <w:rsid w:val="00E31306"/>
    <w:rsid w:val="00E31E8F"/>
    <w:rsid w:val="00E32BE4"/>
    <w:rsid w:val="00E3356E"/>
    <w:rsid w:val="00E34B47"/>
    <w:rsid w:val="00E35D99"/>
    <w:rsid w:val="00E3601A"/>
    <w:rsid w:val="00E41EC9"/>
    <w:rsid w:val="00E4223E"/>
    <w:rsid w:val="00E43937"/>
    <w:rsid w:val="00E43A75"/>
    <w:rsid w:val="00E441F1"/>
    <w:rsid w:val="00E45030"/>
    <w:rsid w:val="00E45093"/>
    <w:rsid w:val="00E45EE4"/>
    <w:rsid w:val="00E46E9E"/>
    <w:rsid w:val="00E50057"/>
    <w:rsid w:val="00E50E39"/>
    <w:rsid w:val="00E5338F"/>
    <w:rsid w:val="00E54C75"/>
    <w:rsid w:val="00E5547C"/>
    <w:rsid w:val="00E556E7"/>
    <w:rsid w:val="00E61A42"/>
    <w:rsid w:val="00E64082"/>
    <w:rsid w:val="00E65772"/>
    <w:rsid w:val="00E661AD"/>
    <w:rsid w:val="00E66799"/>
    <w:rsid w:val="00E66E60"/>
    <w:rsid w:val="00E76BF1"/>
    <w:rsid w:val="00E7792B"/>
    <w:rsid w:val="00E80324"/>
    <w:rsid w:val="00E8233F"/>
    <w:rsid w:val="00E8540C"/>
    <w:rsid w:val="00E87E81"/>
    <w:rsid w:val="00E910CB"/>
    <w:rsid w:val="00E9417C"/>
    <w:rsid w:val="00E94508"/>
    <w:rsid w:val="00E94C4C"/>
    <w:rsid w:val="00E96673"/>
    <w:rsid w:val="00E96CC9"/>
    <w:rsid w:val="00E97085"/>
    <w:rsid w:val="00EA3FD1"/>
    <w:rsid w:val="00EA5624"/>
    <w:rsid w:val="00EA5FDE"/>
    <w:rsid w:val="00EB4AFB"/>
    <w:rsid w:val="00EB573E"/>
    <w:rsid w:val="00EB5BA2"/>
    <w:rsid w:val="00EB743C"/>
    <w:rsid w:val="00EB7778"/>
    <w:rsid w:val="00EC03C3"/>
    <w:rsid w:val="00EC39FC"/>
    <w:rsid w:val="00EC5C55"/>
    <w:rsid w:val="00EC5ED9"/>
    <w:rsid w:val="00ED0B98"/>
    <w:rsid w:val="00ED7EDF"/>
    <w:rsid w:val="00EE08E2"/>
    <w:rsid w:val="00EE2999"/>
    <w:rsid w:val="00EE59C0"/>
    <w:rsid w:val="00EE5CE9"/>
    <w:rsid w:val="00EF146A"/>
    <w:rsid w:val="00EF1A45"/>
    <w:rsid w:val="00EF389E"/>
    <w:rsid w:val="00EF4988"/>
    <w:rsid w:val="00EF5AE8"/>
    <w:rsid w:val="00EF7F39"/>
    <w:rsid w:val="00F00271"/>
    <w:rsid w:val="00F00D34"/>
    <w:rsid w:val="00F012B2"/>
    <w:rsid w:val="00F06538"/>
    <w:rsid w:val="00F1209D"/>
    <w:rsid w:val="00F12DA4"/>
    <w:rsid w:val="00F13D66"/>
    <w:rsid w:val="00F149CB"/>
    <w:rsid w:val="00F151DA"/>
    <w:rsid w:val="00F1630E"/>
    <w:rsid w:val="00F163B7"/>
    <w:rsid w:val="00F16EBE"/>
    <w:rsid w:val="00F229B5"/>
    <w:rsid w:val="00F248ED"/>
    <w:rsid w:val="00F24EC6"/>
    <w:rsid w:val="00F25DF3"/>
    <w:rsid w:val="00F264D0"/>
    <w:rsid w:val="00F30C6F"/>
    <w:rsid w:val="00F33513"/>
    <w:rsid w:val="00F34231"/>
    <w:rsid w:val="00F34CB4"/>
    <w:rsid w:val="00F36057"/>
    <w:rsid w:val="00F4084B"/>
    <w:rsid w:val="00F41FDE"/>
    <w:rsid w:val="00F45F2C"/>
    <w:rsid w:val="00F4734E"/>
    <w:rsid w:val="00F47702"/>
    <w:rsid w:val="00F53938"/>
    <w:rsid w:val="00F55319"/>
    <w:rsid w:val="00F555F8"/>
    <w:rsid w:val="00F55C31"/>
    <w:rsid w:val="00F55FD1"/>
    <w:rsid w:val="00F64168"/>
    <w:rsid w:val="00F6564C"/>
    <w:rsid w:val="00F65D10"/>
    <w:rsid w:val="00F65F21"/>
    <w:rsid w:val="00F666DB"/>
    <w:rsid w:val="00F669AD"/>
    <w:rsid w:val="00F70335"/>
    <w:rsid w:val="00F725A0"/>
    <w:rsid w:val="00F727E6"/>
    <w:rsid w:val="00F72F74"/>
    <w:rsid w:val="00F74909"/>
    <w:rsid w:val="00F74B69"/>
    <w:rsid w:val="00F758E0"/>
    <w:rsid w:val="00F7672E"/>
    <w:rsid w:val="00F80F1C"/>
    <w:rsid w:val="00F80FFC"/>
    <w:rsid w:val="00F81AD2"/>
    <w:rsid w:val="00F82136"/>
    <w:rsid w:val="00F8314C"/>
    <w:rsid w:val="00F833F2"/>
    <w:rsid w:val="00F835BE"/>
    <w:rsid w:val="00F83F7A"/>
    <w:rsid w:val="00F864A8"/>
    <w:rsid w:val="00F87808"/>
    <w:rsid w:val="00F91BD9"/>
    <w:rsid w:val="00F9330C"/>
    <w:rsid w:val="00F93C1B"/>
    <w:rsid w:val="00F93E1A"/>
    <w:rsid w:val="00F93FDE"/>
    <w:rsid w:val="00F95A60"/>
    <w:rsid w:val="00F95D86"/>
    <w:rsid w:val="00FA1E50"/>
    <w:rsid w:val="00FA54C0"/>
    <w:rsid w:val="00FA6E8E"/>
    <w:rsid w:val="00FB3250"/>
    <w:rsid w:val="00FB601A"/>
    <w:rsid w:val="00FC02F5"/>
    <w:rsid w:val="00FC2326"/>
    <w:rsid w:val="00FC2384"/>
    <w:rsid w:val="00FC5235"/>
    <w:rsid w:val="00FC561C"/>
    <w:rsid w:val="00FC579E"/>
    <w:rsid w:val="00FC5E89"/>
    <w:rsid w:val="00FD326E"/>
    <w:rsid w:val="00FD57A8"/>
    <w:rsid w:val="00FE052C"/>
    <w:rsid w:val="00FE12B1"/>
    <w:rsid w:val="00FE35FD"/>
    <w:rsid w:val="00FE3B56"/>
    <w:rsid w:val="00FE5666"/>
    <w:rsid w:val="00FE6A1A"/>
    <w:rsid w:val="00FE6FCD"/>
    <w:rsid w:val="00FE7878"/>
    <w:rsid w:val="00FE79B2"/>
    <w:rsid w:val="00FE7B8E"/>
    <w:rsid w:val="00FF01E4"/>
    <w:rsid w:val="00FF5C15"/>
    <w:rsid w:val="00FF5F60"/>
    <w:rsid w:val="00FF7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EEB49F"/>
  <w15:docId w15:val="{FEE07E86-25A4-42D7-ABC5-15FBAE0E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02E5"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E43937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0658"/>
    <w:rPr>
      <w:color w:val="0000FF"/>
      <w:u w:val="single"/>
    </w:rPr>
  </w:style>
  <w:style w:type="paragraph" w:styleId="a4">
    <w:name w:val="footnote text"/>
    <w:basedOn w:val="a"/>
    <w:semiHidden/>
    <w:rsid w:val="00AB45D6"/>
    <w:rPr>
      <w:sz w:val="20"/>
      <w:szCs w:val="20"/>
    </w:rPr>
  </w:style>
  <w:style w:type="character" w:styleId="a5">
    <w:name w:val="footnote reference"/>
    <w:semiHidden/>
    <w:rsid w:val="00AB45D6"/>
    <w:rPr>
      <w:vertAlign w:val="superscript"/>
    </w:rPr>
  </w:style>
  <w:style w:type="paragraph" w:styleId="a6">
    <w:name w:val="footer"/>
    <w:basedOn w:val="a"/>
    <w:link w:val="a7"/>
    <w:uiPriority w:val="99"/>
    <w:rsid w:val="00E76BF1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E76BF1"/>
  </w:style>
  <w:style w:type="paragraph" w:styleId="a9">
    <w:name w:val="header"/>
    <w:basedOn w:val="a"/>
    <w:link w:val="aa"/>
    <w:uiPriority w:val="99"/>
    <w:rsid w:val="00E76BF1"/>
    <w:pPr>
      <w:tabs>
        <w:tab w:val="center" w:pos="4320"/>
        <w:tab w:val="right" w:pos="8640"/>
      </w:tabs>
    </w:pPr>
  </w:style>
  <w:style w:type="character" w:styleId="ab">
    <w:name w:val="FollowedHyperlink"/>
    <w:rsid w:val="00517EAC"/>
    <w:rPr>
      <w:color w:val="800080"/>
      <w:u w:val="single"/>
    </w:rPr>
  </w:style>
  <w:style w:type="paragraph" w:styleId="ac">
    <w:name w:val="Balloon Text"/>
    <w:basedOn w:val="a"/>
    <w:semiHidden/>
    <w:rsid w:val="00A61870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A61870"/>
    <w:rPr>
      <w:sz w:val="16"/>
      <w:szCs w:val="16"/>
    </w:rPr>
  </w:style>
  <w:style w:type="paragraph" w:styleId="ae">
    <w:name w:val="annotation text"/>
    <w:basedOn w:val="a"/>
    <w:semiHidden/>
    <w:rsid w:val="00A61870"/>
    <w:rPr>
      <w:sz w:val="20"/>
      <w:szCs w:val="20"/>
    </w:rPr>
  </w:style>
  <w:style w:type="paragraph" w:styleId="af">
    <w:name w:val="annotation subject"/>
    <w:basedOn w:val="ae"/>
    <w:next w:val="ae"/>
    <w:semiHidden/>
    <w:rsid w:val="00A61870"/>
    <w:rPr>
      <w:b/>
      <w:bCs/>
    </w:rPr>
  </w:style>
  <w:style w:type="character" w:styleId="af0">
    <w:name w:val="Emphasis"/>
    <w:qFormat/>
    <w:rsid w:val="009F5308"/>
    <w:rPr>
      <w:i/>
      <w:iCs/>
    </w:rPr>
  </w:style>
  <w:style w:type="paragraph" w:styleId="af1">
    <w:name w:val="Title"/>
    <w:basedOn w:val="a"/>
    <w:qFormat/>
    <w:rsid w:val="009951F9"/>
    <w:pPr>
      <w:jc w:val="center"/>
    </w:pPr>
    <w:rPr>
      <w:b/>
      <w:szCs w:val="20"/>
      <w:lang w:val="pt-BR"/>
    </w:rPr>
  </w:style>
  <w:style w:type="table" w:styleId="3">
    <w:name w:val="Table List 3"/>
    <w:basedOn w:val="a1"/>
    <w:rsid w:val="0042434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B26A2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character" w:customStyle="1" w:styleId="aa">
    <w:name w:val="頁首 字元"/>
    <w:link w:val="a9"/>
    <w:uiPriority w:val="99"/>
    <w:rsid w:val="00E5547C"/>
    <w:rPr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E1580E"/>
  </w:style>
  <w:style w:type="character" w:customStyle="1" w:styleId="a7">
    <w:name w:val="頁尾 字元"/>
    <w:basedOn w:val="a0"/>
    <w:link w:val="a6"/>
    <w:uiPriority w:val="99"/>
    <w:rsid w:val="003657CD"/>
    <w:rPr>
      <w:sz w:val="24"/>
      <w:szCs w:val="24"/>
      <w:lang w:eastAsia="en-US"/>
    </w:rPr>
  </w:style>
  <w:style w:type="paragraph" w:styleId="af2">
    <w:name w:val="Revision"/>
    <w:hidden/>
    <w:uiPriority w:val="99"/>
    <w:semiHidden/>
    <w:rsid w:val="00843D6E"/>
    <w:rPr>
      <w:sz w:val="24"/>
      <w:szCs w:val="24"/>
      <w:lang w:eastAsia="en-US"/>
    </w:rPr>
  </w:style>
  <w:style w:type="character" w:customStyle="1" w:styleId="10">
    <w:name w:val="標題 1 字元"/>
    <w:basedOn w:val="a0"/>
    <w:link w:val="1"/>
    <w:uiPriority w:val="9"/>
    <w:rsid w:val="00E43937"/>
    <w:rPr>
      <w:rFonts w:eastAsia="Times New Roman"/>
      <w:b/>
      <w:bCs/>
      <w:kern w:val="36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946C1-ABC3-4E4B-881A-956556DB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Contribution to the Knowledge of the Trophic Spectrum of the Common Toad (Bufo bufo L., 1758) (Amphibia, Anura) from Bulgaria</vt:lpstr>
    </vt:vector>
  </TitlesOfParts>
  <Company>Toshiba</Company>
  <LinksUpToDate>false</LinksUpToDate>
  <CharactersWithSpaces>6332</CharactersWithSpaces>
  <SharedDoc>false</SharedDoc>
  <HLinks>
    <vt:vector size="6" baseType="variant">
      <vt:variant>
        <vt:i4>983081</vt:i4>
      </vt:variant>
      <vt:variant>
        <vt:i4>0</vt:i4>
      </vt:variant>
      <vt:variant>
        <vt:i4>0</vt:i4>
      </vt:variant>
      <vt:variant>
        <vt:i4>5</vt:i4>
      </vt:variant>
      <vt:variant>
        <vt:lpwstr>mailto:pandourski@gmail.com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Contribution to the Knowledge of the Trophic Spectrum of the Common Toad (Bufo bufo L., 1758) (Amphibia, Anura) from Bulgaria</dc:title>
  <dc:creator>Ivelin Mollov, Peter Boyadzhiev</dc:creator>
  <cp:keywords>Bufo bufo, trophic spectrum, niche breadth, Plovdiv, Bulgaria</cp:keywords>
  <cp:lastModifiedBy>哲 劉</cp:lastModifiedBy>
  <cp:revision>10</cp:revision>
  <cp:lastPrinted>2009-05-19T22:57:00Z</cp:lastPrinted>
  <dcterms:created xsi:type="dcterms:W3CDTF">2023-09-19T08:49:00Z</dcterms:created>
  <dcterms:modified xsi:type="dcterms:W3CDTF">2023-09-24T08:34:00Z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6c1b91412c60f2849e8b84853d2dcf1b897b4d04744f19c6cc90c11ae5381300</vt:lpwstr>
  </property>
</Properties>
</file>