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ZMap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ZMap accepts contributions in the form of issues and pull requests. In either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case, before posting please [search](https://github.com/zmap/zmap/issues) to see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or bug report has been addressed previously.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[INSTALL](INSTALL.md#building-from-source) provides guidance on building ZMap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source.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ZMap code follows the [Linux kernel style guide][kernelguide]. We mantain [a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file](/.clang-format) for `clang-format` that applies this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style. You can use the [format.sh](/format.sh) script to apply this style.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submitting a PR, please rebase/squash your commits down to a single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commit. Follow these [commit message guidelines][guidelines], especially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regard to formatting.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commits must be reviewed in the form of a pull request by a ZMap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maintainer. This usually means @zakird or @dadrian (or both).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pull-requests should be squash-merged into master.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squash-merging, put the PR number in the commit title. GitHub does this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in the web interface.  Condense the commit messages down to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 message; often this can just be the commit message from the first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in a PR. Follow the commit formatting guidelines [here][guidelines].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[kernelguide]: https://www.kernel.org/doc/Documentation/process/coding-style.rst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[guidelines]: https://github.com/torvalds/subsurface-for-dirk/blob/master/README#L92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