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C++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fork this repository and contribute back using [pull requests](https://github.com/whoshuu/cpr/pulls). Features can be requested using [issues](https://github.com/whoshuu/cpr/issues). All code, comments, and critiques are greatly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unproductive debates on formatting, this project uses `clang-format` to ensure a consistent style across all source files. Currently, `clang-format` 3.8 is the version of `clang-format` we use. The format file can be found [here](https://github.com/whoshuu/cpr/blob/master/.clang-format). To install `clang-format` on Ubuntu, run this: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apt-get install clang-format-3.8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`clang-format` on OS X, run this: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clang-format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`brew` might install a later version of `clang-format`, but it should be mostly compatible with what's run on the Travis servers.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`clang-format` on every source file, run this in the root directory: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./format-check.sh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indicate which files need formatting and also show a diff of the requested changes. More specific usage instructions can be found on the official [LLVM website](http://releases.llvm.org/3.8.0/tools/clang/docs/ClangFormat.html).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