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AutoDispose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Uber team welcomes contributions of all kinds, from simple bug reports through documentation, test cases,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bugfixes, and features.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GitHub issues!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small feature requests, an issue first proposing it for discussion or demo implementation in a PR suffice.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big features, please open an issue so that we can agree on the direction, and hopefully avoid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investing a lot of time on a feature that might need reworking.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pull requests for things like typos, bugfixes, etc are always welcome.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[ktlint](https://github.com/pinterest/ktlint) and [GJF](https://github.com/google/google-java-format),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via the [spotless](https://github.com/diffplug/spotless) gradle plugin.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that one of your pull reviews does not pass the CI server check due to a code style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conflict, you can easily fix it by running: ./gradlew spotlessApply.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speaking - we use vanilla ktlint + 2space indents, and vanilla GJF. You can integrate both of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in IntelliJ code style via either [GJF's official plugin](https://plugins.jetbrains.com/plugin/8527-google-java-format)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applying code style from Jetbrains' official style.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star imports please!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 and DON'Ts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follow our coding style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include tests when adding new features. When fixing bugs, start with adding a test that highlights how the current behavior is broken.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keep the discussions focused. When a new or related topic comes up it's often better to create new issue than to side track the discussion.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run all Gradle verification tasks (`./gradlew check`) before submitting a pull request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submit PRs that alter licensing related files or headers. If you believe there's a problem with them, file an issue and we'll be happy to discuss it.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