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Filter lists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Ordering of filters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filter must be added at the end of the list.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reason is to provide an easy way to check whether a filter is still relevant. The filters at the top of the file will be the oldest filters, and also the most likely to maybe be obsolete.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Old filters which are confirmed to still be required must be moved to the end of the list.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Issue number association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**All** added filters must be associated with a formal issue number, example: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! https://github.com/uBlockOrigin/uAssets/issues/2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||data.inertanceretinallaurel.com^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way this documents why a filter was added, and how to verify whether an old filter is still needed. The comment line preceding the filter(s) to solve a specific issue should be only a URL to the issue. The issue itself can contains all the details about how the issue was solved, and why it was solved this way, etc.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Commit message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 it simple, example: `this fixes #2`. The issue itself will contains all the details.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