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and understand the contribution guide before creating an issue or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Etiquette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open source, and as such, the maintainers give their free time to build and maintain the source code held within. They make the code freely available in the hope that it will be of use to other developers. It would be extremely unfair for them to suffer abuse or anger for their hard work.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considerate towards maintainers when raising issues or presenting pull requests. Let's show the world that developers are civilized and selfless people.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the duty of the maintainer to ensure that all submissions to the project are of sufficient quality to benefit the project. Many developers have different skillsets, strengths, and weaknesses. Respect the maintainer's decision, and do not be upset or abusive if your submission is not used.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Viability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requesting or submitting new features, first consider whether it might be useful to others. Open source projects are used by many developers, who may have entirely different needs to your own. Think about whether or not your feature is likely to be used by other users of the project.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Procedure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an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replicate the problem, to ensure that it wasn't a coincidental incident.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to make sure your feature suggestion isn't already present within the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bug doesn't have a fix in progress.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feature isn't already in progress.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your submission is [viable](#viability) for the project.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codebase to ensure that your feature doesn't already exist.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to ensure that another person hasn't already submitted the feature or fix.</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project maintainer has any additional requirements, you will find them listed here.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additional requirements.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