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Governance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We, the maintainers of Bourbon, would like you to know what to expect when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interacting with this project's repo.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*user* of Bourbon, you can expect care to be put into official releases.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maintainers cannot guarantee that the `master` branch will have the same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 forever.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*review pull requests* or *comment on issues*, you are expected to abide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our [code of conduct].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*contributor*, submitting a pull request or opening an issue, you can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expect an initial response from a maintainer within two weeks. The maintainers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cannot guarantee that we will accept all feature requests, and may fix bugs in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ways other than how the contributor suggests. You are expected to abide by our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*maintainer*, you can merge pull requests (even your own) at any time.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are encouraged to request code review from others at thoughtbot or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relevant peers. You are expected to abide by our [code of conduct].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members of thoughtbot may be maintainers.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pull requests from everyone. Here’s a quick guide: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the repository][fork] and clone to your machine.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`bundle install`.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the tests pass: `bundle exec rake`.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your change, following our style guide (below). Write tests. Make sure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tests pass: `bundle exec rake`.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Write a [good commit message][commit]. Push to your fork and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[submit a pull request][pr]. If [Hound] catches style violations, fix them.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Wait for us. We try to at least comment on pull requests within one week. We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may suggest changes.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https://github.com/thoughtbot/bourbon/fork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[commit]: http://tbaggery.com/2008/04/19/a-note-about-git-commit-messages.html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https://github.com/thoughtbot/bourbon/compare/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[hound]: https://houndci.com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Style Guide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Bourbon uses Sass’s SCSS syntax and aligns to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[thoughtbot’s style guides][sass guide]. High-level notes: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two-space indentation (no tabs).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double quotation marks.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hyphens when naming things: `hide-visually` rather than `hide_visually` or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`hideVisually`.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one space between property and value: `width: 20px` rather than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`width:20px`.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Names should be descriptive and aim for clarity over brevity: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`$all-text-inputs-hover` rather than `$inputshover` or `$alltxthvr`.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Order CSS declarations alphabetically.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trailing whitespace.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[stylelint][stylelint] to lint our CSS and Sass. It's configuration can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found in `.stylelintrc.json`. You can run stylelint from the command line via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run stylelint`, or integrate it with your text editor.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[sass guide]: https://github.com/thoughtbot/guides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[stylelint]: https://stylelint.io/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[SassDoc] to document Bourbon. [Annotations] should be ordered: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`@link`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`@see`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`@type`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`@argument`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`@content`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`@property`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`@return`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`@example`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`@require`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`@access`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`@since`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`@author`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`@deprecated`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`@todo`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[SassDoc]: http://sassdoc.com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[Annotations]: http://sassdoc.com/annotations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