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functionality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way to ensure that your PR will be accepted is to add functionality that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been requested in Github issues. If there is something you think 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and we're missing it but does not show up in Github issues, it would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good to file an issue there first so we can have the discussion before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sending us a PR.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we're trying to add functionality when driven by use-cases instead of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functionality for the sake of parity with TensorFlow python. This will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the bundle size smaller and have less to maintain especially as we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new backends.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an op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ops to the library and deciding whether to write a kernel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in [backend.ts](https://github.com/tensorflow/tfjs-core/blob/master/src/backends/backend.ts),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check out the TensorFlow ops list [here](https://github.com/tensorflow/tensorflow/blob/master/tensorflow/core/ops/ops.pbtxt).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list shows the kernels available for the TensorFlow C API. To ensure that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bind to this with node.js, we should ensure that our backend.ts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 matches ops in the TensorFlow C API.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unit tests for most code, instructions for running our unit test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suites are in the documentation.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