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Want to contribute? Great! First, read this page (including the small print at the end).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Before you contribute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we can use your code, you must sign the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[Google Individual Contributor License Agreement]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(https://cla.developers.google.com/about/google-individual)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(CLA), which you can do online. The CLA is necessary mainly because you own the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copyright to your changes, even after your contribution becomes part of our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codebase, so we need your permission to use and distribute your code. We also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need to be sure of various other things—for instance that you'll tell us if you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know that your code infringes on other people's patents. You don't have to sign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CLA until after you've submitted your code for review and a member has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approved it, but you must do it before we can put your code into our codebase.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start working on a larger contribution, you should get in touch with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 first through the issue tracker with your idea so that we can help out and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possibly guide you. Coordinating up front makes it much easier to avoid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frustration later on.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Code reviews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submissions, including submissions by project members, require review. We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Github pull requests for this purpose.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The small print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made by corporations are covered by a different agreement than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one above, the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[Software Grant and Corporate Contributor License Agreement]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(https://cla.developers.google.com/about/google-corporate).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