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[Stellar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Guide](https://github.com/stellar/.github/blob/master/CONTRIBUTING.md) for details on contributing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stellar-core and Stellar's other repositories, especially with regard to our code of conduct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 rebased on top of master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a descriptive commit message.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Changes contributed via pull request should focus on a single issue at a time.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 pull requests within one week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(and, typically, three business days). We may suggest some changes or improvements or alternatives.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Stellar Core Contribution Specifics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separate logically distinct changes into separate commits and thematically distinct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commits into separate pull requests.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all tests pass before submitting changes. The local testsuite can be run as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`make check` or `src/stellar-core test`, see [README](./README.md) for details on running tests.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our commit history clean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striving to keep master's history with minimal merge bubbles. To achieve this, we're asking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to be submitted rebased on top of master.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your local repository in a "rebased" state, simply run: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config branch.autosetuprebase always` _changes the default for all future branches_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config branch.master.rebase true` _changes the setting for branch master_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may still have to run manual "rebase" commands on your branches, to rebase on top of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as you pull changes from upstream.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all tests pass before submitting changes. The local testsuite can be run as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`make check` or `src/stellar-core --test`, see [README](./README.md) for details on running tests.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formatting wise, we have a `.clang-format` config file that you should use on modified files.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Names of structs and classes are camel case with the first letter capital, eg. `class MyClassName`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Names of functions and local variables are camel case with the first letter lowercase, eg. `void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myFunctionName()` or `int myLocalInt`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Names of member variables are camel case with the first letter "m", eg. `int mMyMemberInt`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Names of compile-time constants are macro case, eg. `int const MY_CONST_INT`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Braces appear on their own line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Braces are not omitted for a control statement with only a single statement in its scope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const appears to the right of the type, eg. `int const` or `int const&amp;`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Performance Enhancements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changes that may impact performance, you need to also provide some evidence of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 (which also implies no regression). See the [performance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evaluation](../performance-eval/performance-eval.md) document for more details.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Special configure flags for improved diagnostics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building with `configure`, a few options are available to enable better diagnostics when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strongly recommended to enable C++ runtime checks and the address sanitizer during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by passing the following flags to configure (in addition to other flags that you may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need):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./configure --enable-extrachecks --enable-asan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enable-extrachecks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enables additional debug checks such as passed the end iterators.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can be found: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[libstdc++ debug mode](https://gcc.gnu.org/onlinedocs/libstdc++/manual/debug_mode.html)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[libc++ debug mode](https://libcxx.llvm.org/docs/DesignDocs/DebugMode.html#using-debug-mode)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Sanitizers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Sanitizers are mutually exclusive.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enable-asan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with asan (address-sanitizer) instrumentation, which detects invalid address utilization.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https://clang.llvm.org/docs/AddressSanitizer.html for more information.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enable-undefinedcheck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with undefinedcheck (undefined-behavior-sanitizer) instrumentation.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https://clang.llvm.org/docs/UndefinedBehaviorSanitizer.html for more information.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enable-memcheck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with memcheck (memory-sanitizer) instrumentation.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https://clang.llvm.org/docs/MemorySanitizer.html for more information.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`memcheck` only works with clang and `libc++`.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memcheck to work, you will need to compile your own version of `libc++` (see below), and pass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path to your libraries to the configure script using the `LIBCXX_PATH` variable, something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./configure --disable-postgres --enable-memcheck LIBCXX_PATH=/home/user/src/llvm/libcxx_msan/lib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have an instrumented version of `libpq` (postgres client library), you may get false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positives as well (disabling postgres is a good workaround).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the configure script does under the cover is use the custom version of your library at link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time, but still uses the system headers - so make sure that the two don't conflict!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a custom `libc++`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steps for building an instrumented version of libc++ can be found on the [memory sanitizer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how-to](https://github.com/google/sanitizers/wiki/MemorySanitizerLibcxxHowTo#instrumented-libc).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done, note the path to `libc++.so` and `libc++abi.so` (that will be passed with `LIBCXX_PATH`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configure script).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Running tests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 basics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with: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`src/stellar-core test`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one test with: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`src/stellar-core test  testName`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one test category with: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`src/stellar-core test '[categoryName]'`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Categories (or tags) can be combined: AND-ed (by juxtaposition) or OR-ed (by comma-listing).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tagged as [.] or [hide] are not part of the default test.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tagged as [acceptance] are not part of `make check` test runs.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supported test options can be seen with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`src/stellar-core test --help`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 tests timing information: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`src/stellar-core test -d yes '[categoryName]'`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xml test output (includes nested section information):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`src/stellar-core test -r xml '[categoryName]'`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 against postgreSQL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options.  The easiest is to have the test suite just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temporary postgreSQL database cluster in /tmp and delete it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test.  That will happen by default if you run `make check`.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use an existing database cluster so long as it has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databases named `test0`, `test1`, ..., `test9`, and `test`.  To set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up, make sure your `PGHOST` and `PGUSER` environment variables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appropriately set, then run the following from bash: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$(seq 0 9) ''; do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psql -c "create database test$i;"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set the `TEMP_POSTGRES` environment variable to 0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use an existing database cluster.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 in parallel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`make check` command also supports parallelization. This functionality is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enabled with the following environment variables: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`TEST_SPEC`: Used to run just a subset of the tests (default: "~[.]")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`NUM_PARTITIONS`: Partitions the test suite (after applying `TEST_SPEC`) into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`$NUM_PARTITIONS` disjoint sets (default: 1)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`RUN_PARTITIONS`: Run only a subset of the partitions, indexed from 0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(default: "$(seq 0 $((NUM_PARTITIONS-1)))")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`TEMP_POSTGRES`: Automatically generates temporary database clusters instead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using an existing cluster (default: 1)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`env TEST_SPEC="[history]" NUM_PARTITIONS=4 RUN_PARTITIONS="0 1 3" make check`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partition the history tests into 4 parts then run parts 0, 1, and 3.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stress tests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special stress tests included in the test suite. Those are *subsystem level* tests,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to be confused with more advanced tests that would be done as part of [performance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evaluation](../performance-eval/performance-eval.md).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adopt the convention of tagging a stress-test for subsystem foo as [foo-stress][stress][hide].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running: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`stellar-core test [stress]` will run all the stress tests,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`stellar-core test [foo-stress]` will run the stress tests for subsystem foo alone, and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neither `stellar-core test` nor `stellar-core test [foo]` will run stress tests.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