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gladly accept pull requests to add new features, bug fixes, documentation updated and overall any improvements to the codebase! All contributions (even the smallest ones) are welcome!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quick guide: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the fork to your local machine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`bundle install` inside `spree` directory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a sandbox environment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bundle exec rake sandbox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To run a sandbox application: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cd sandbox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bundle exec rails 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Create new branch then make changes and add tests for your changes. Only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refactoring and documentation changes require no new tests. If you are adding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functionality or fixing a bug, we need tests!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Run the tests. [See instructions](https://github.com/spree/spree#running-tests)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Push to your fork and submit a pull request. If the changes will apply cleanly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master branch, you will only need to submit one pull request.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Don't do pull requests against `-stable` branches. Always target the master branch. Any bugfixes we'll backport to those branches.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point, you're waiting on us. We like to at least comment on, if not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accept, pull requests within three business days (and, typically, one business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day). We may suggest some changes or improvements or alternatives.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accepted,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taken straight from the Ruby on Rails guide: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Rails idioms and helpers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tests that fail without your code, and pass with it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documentation, the surrounding one, examples elsewhere, guides,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whatever is affected by your contribution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Syntax: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Two spaces, no tabs.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trailing whitespace. Blank lines should not have any space.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&amp;&amp;/|| over and/or.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`MyClass.my_method(my_arg)` not `my_method( my_arg )` or `my_method my_arg`.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`a = b` and not `a=b`.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`a_method { |block| ... }` and not `a_method { | block | ... }`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conventions you see used in the source already.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-&gt; symbol over lambda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Ruby 1.9 hash syntax `{ key: value }` over Ruby 1.8 hash syntax `{ :key =&gt; value }`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Alphabetize the class methods to keep them organized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 case we didn't emphasize it enough: we love tests!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