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server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developing, run the following from the root-level directory: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build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start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packages will be live-built, and a live development server showcasing components with hot reload enabled will then run at [localhost:8080](http://localhost:8080).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the JavaScript code in this project conforms to the [prettier](https://github.com/prettier/prettier) coding style. Code is automatically prettified upon commit using precommit hooks.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[mkdocs](https://www.mkdocs.org/) to build our documentation. To run documentation locally, run: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-r requirements.docs.txt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mkdocs serve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will be served on [localhost:8000](http://localhost:8000).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coverage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coverage reports are currently available only for the `@rjsf/core` package. They are generated using [nyc](https://github.com/istanbuljs/nyc) each time the `npm test-coverage` script is run.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full report can be seen by opening `./coverage/lcov-report/index.html`.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Releasing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release, run: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lerna version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lerna run build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lerna publish from-git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use [semver](https://semver.org/) for version numbering. Once a new version has been released, create a release in the Github "Releases" tab and add the version history.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Releasing docs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Docs are automatically released using [Read The Docs](https://readthedocs.org/) based on the latest commits from the `master` branch.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Releasing the playground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publish the latest playground to [https://rjsf-team.github.io/react-jsonschema-form/](https://rjsf-team.github.io/react-jsonschema-form/) after a new rjsf release, run: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packages/playground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publish-to-gh-pages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