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library is a community effort: it can only be great if we all help out in one way or another! If you feel like you aren't experienced enough using React Navigation to contribute, you can still make an impact by: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Responding to one of the open [issues](https://github.com/react-navigation/react-navigation/issues). Even if you can't resolve or fully answer a question, asking for more information or clarity on an issue is extremely beneficial for someone to come after you to resolve the issue.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public example repositories or [Snacks](https://snack.expo.io/) of navigation problems you have solved and sharing the links.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Answering questions on [Stack Overflow](https://stackoverflow.com/search?q=react-navigation).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Answering questions in our [Reactiflux](https://www.reactiflux.com/) channel.</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Providing feedback on the open [PRs](https://github.com/react-navigation/react-navigation/pulls).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Providing feedback on the open [RFCs](https://github.com/react-navigation/rfcs).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the [website](https://github.com/react-navigation/react-navigation.github.io).</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don't know where to start, check the ones with the label [`good first issue`](https://github.com/react-navigation/react-navigation/labels/good%20first%20issue) - even fixing a typo in the documentation is a worthy contribution!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workflow</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project uses a monorepo structure for the packages managed by [yarn workspaces](https://yarnpkg.com/lang/en/docs/workspaces/) and [lerna](https://lerna.js.org). To get started with the project, run `yarn` in the root directory to install the required dependencies for each package: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developing, you can run the [example app](/example/) with [Expo](https://expo.io/) to test your changes: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example start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your code passes TypeScript and ESLint. Run the following to verify:</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typescript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lint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fix formatting errors, run the following:</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lint --fix</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Remember to add tests for your change if possible. Run the unit tests by:</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test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Running the e2e tests with Detox (on iOS) requires the following:</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Mac with macOS (at least macOS High Sierra 10.13.6)</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Xcode 10.1+ with Xcode command line tools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you need to install `applesimutils` and `detox-cli`:</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brew tap wix/brew</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brew install applesimutils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global add detox-cli</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you can build and run the tests: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detox build -c ios.sim.debug</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detox test -c ios.sim.debug</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convention</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follow the [conventional commits specification](https://www.conventionalcommits.org/en) for our commit messages: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bug fixes, e.g. fix crash due to deprecated method.</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new features, e.g. add new method to the module.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code refactor, e.g. migrate from class components to hooks.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changes into documentation, e.g. add usage example for the module..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or updating tests, eg add integration tests using detox.</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 tooling changes, e.g. change CI config.</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pre-commit hooks verify that your commit message matches this format when committing.</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Linting and tests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[ESLint](https://eslint.org/), [Prettier](https://prettier.io/), [TypeScript](https://www.typescriptlang.org/)</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[TypeScript](https://www.typescriptlang.org/) for type checking, [ESLint](https://eslint.org/) with [Prettier](https://prettier.io/) for linting and formatting the code, and [Jest](https://jestjs.io/) for testing.</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pre-commit hooks verify that the linter and tests pass when committing.</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Scripts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`package.json` file contains various scripts for common tasks: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install`: setup project by installing all dependencies and pods.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typescript`: type-check files with TypeScript.</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lint`: lint files with ESLint.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 run unit tests with Jest.</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example start`: run the example app with Expo.</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Sending a pull request</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**Working on your first pull request?** You can learn how from this _free_ series: [How to Contribute to an Open Source Project on GitHub](https://egghead.io/series/how-to-contribute-to-an-open-source-project-on-github).</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you're sending a pull request:</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small pull requests focused on one change.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Verify that linters and tests are passing.</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 the documentation to make sure it looks good.</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pull request template when opening a pull request.</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pull requests that change the API or implementation, discuss with maintainers first by opening an issue.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Publishing</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Maintainers with write access to the GitHub repo and the npm organization can publish new versions. To publish a new version, first, you need to export a `GH_TOKEN` environment variable as mentioned [here](https://github.com/lerna/lerna/tree/master/commands/version#--create-release-type). Then run:</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release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automatically bump the version and publish the packages. It'll also publish the changelogs on GitHub for each package.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Pledge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as members, contributors, and leaders pledge to make participation in our community a harassment-free experience for everyone, regardless of age, body size, visible or invisible disability, ethnicity, sex characteristics, gender identity and expression, level of experience, education, socio-economic status, nationality, personal appearance, race, religion, or sexual identity and orientation.</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pledge to act and interact in ways that contribute to an open, welcoming, diverse, inclusive, and healthy community.</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Standards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of behavior that contributes to a positive environment for our community include: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Demonstrating empathy and kindness toward other people</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Being respectful of differing opinions, viewpoints, and experiences</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Giving and gracefully accepting constructive feedback</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Accepting responsibility and apologizing to those affected by our mistakes, and learning from the experience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Focusing on what is best not just for us as individuals, but for the overall community</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of unacceptable behavior include: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use of sexualized language or imagery, and sexual attention or</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advances of any kind</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Trolling, insulting or derogatory comments, and personal or political attacks</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or private harassment</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Publishing others' private information, such as a physical or email</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address, without their explicit permission</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conduct which could reasonably be considered inappropriate in a</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professional setting</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Enforcement Responsibilities</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leaders are responsible for clarifying and enforcing our standards of acceptable behavior and will take appropriate and fair corrective action in response to any behavior that they deem inappropriate, threatening, offensive, or harmful.</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leaders have the right and responsibility to remove, edit, or reject comments, commits, code, wiki edits, issues, and other contributions that are not aligned to this Code of Conduct, and will communicate reasons for moderation decisions when appropriate.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Code of Conduct applies within all community spaces, and also applies when an individual is officially representing the community in public spaces. Examples of representing our community include using an official e-mail address, posting via an official social media account, or acting as an appointed representative at an online or offline event.</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Enforcement</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Instances of abusive, harassing, or otherwise unacceptable behavior may be reported to Brent Vatne ([brentvatne@gmail.com](mailto:brentvatne@gmail.com)), Satyajit Sahoo ([satyajit.happy@gmail.com](mailto:satyajit.happy@gmail.com)) or Micha? Osadnik ([micosa97@gmail.com](mailto:micosa97@gmail.com)). All complaints will be reviewed and investigated promptly and fairly.</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community leaders are obligated to respect the privacy and security of the reporter of any incident.</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Enforcement Guidelines</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leaders will follow these Community Impact Guidelines in determining the consequences for any action they deem in violation of this Code of Conduct:</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Correction</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Impact**: Use of inappropriate language or other behavior deemed unprofessional or unwelcome in the community.</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**Consequence**: A private, written warning from community leaders, providing clarity around the nature of the violation and an explanation of why the behavior was inappropriate. A public apology may be requested.</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Warning</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Impact**: A violation through a single incident or series of actions.</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**Consequence**: A warning with consequences for continued behavior. No interaction with the people involved, including unsolicited interaction with those enforcing the Code of Conduct, for a specified period of time. This includes avoiding interactions in community spaces as well as external channels like social media. Violating these terms may lead to a temporary or permanent ban.</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Temporary Ban</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Impact**: A serious violation of community standards, including sustained inappropriate behavior.</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**Consequence**: A temporary ban from any sort of interaction or public communication with the community for a specified period of time. No public or private interaction with the people involved, including unsolicited interaction with those enforcing the Code of Conduct, is allowed during this period. Violating these terms may lead to a permanent ban.</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Permanent Ban</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Impact**: Demonstrating a pattern of violation of community standards, including sustained inappropriate behavior, harassment of an individual, or aggression toward or disparagement of classes of individuals.</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**Consequence**: A permanent ban from any sort of public interaction within the community.</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Attribution</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Code of Conduct is adapted from the [Contributor Covenant][homepage], version 2.0,</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available at https://www.contributor-covenant.org/version/2/0/code_of_conduct.html.</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Impact Guidelines were inspired by [Mozilla's code of conduct enforcement ladder](https://github.com/mozilla/diversity).</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[homepage]: https://www.contributor-covenant.org</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answers to common questions about this code of conduct, see the FAQ at</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https://www.contributor-covenant.org/faq. Translations are available at https://www.contributor-covenant.org/translations.</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