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always welcome, however, to keep things consistent, please review the following guidelines.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Setting up your environment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Ensure that you have Ruby &gt;= 2.4.4 installed on your system and then install all required dependencies by opening a command prompt / terminal in the WPXF folder and running ```bundle install```.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bundler is not present on your system, you can install it by running ```gem install bundler```.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Update unit tests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change a core piece of functionality (i.e. in ```lib/*```) then ensure the corresponding unit tests in the ```spec``` folder are updated.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information on writing unit tests with RSpec, see https://relishapp.com/rspec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Ensure RuboCop approves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Unless there's good reason, there should be no [RuboCop](https://github.com/bbatsov/rubocop) warnings for any code you submit a pull request for. There have been changes to the [RuboCop](https://github.com/bbatsov/rubocop) configuration for this project to disable some rules and to increase the boundaries of some (such as line lengths), so when testing your files, ensure you're doing so using the ```.rubocop.yml``` found in the root directory.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Provide instructions for testing new exploits and auxiliary modules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sending a pull request for a new auxiliary or exploit module, provide some basic information on how to test it. This should include: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the module targets a plugin or theme, provide a link to the vulnerable plugin / theme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the module targets a specific version of WordPress, be clear which version or range it targets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Provide links to reference material if available (e.g. WPVulnDB link)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Target the development branch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opening a pull request, compare with the ```development``` branch, rather than ```master```. The master branch is aimed at being equal to the latest stable release; meaning all staged changes need to go into the ```development``` branch.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