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a long hiatus, `rack-contrib` is back under active maintenance!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Reporting bugs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you've found a problem in a `rack-contrib` middleware, please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our apologies.  Nothing's perfect, although with your help, we can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closer.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 bug, please provide: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version of the `rack-contrib` gem (or git hash of the repo) that you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running;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tiny `config.ru` which demonstrates how you're using the middleware;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 example request which triggers the bug;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description of what you're seeing happen (so that we can tell that we're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seeing the same problem when we reproduce it); and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description of what you expect to see happen.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that, in general, the core maintainers of `rack-contrib` are caretakers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codebase, not the fixers-of-bugs.  If you wish to see a bug fixed,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have a far better time if you submit a pull request (see below)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rather than reporting a bug.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Submitting patches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functionality and bug fixes are always welcome.  To maintain the quality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codebase, however, there are a number of things that all patches must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before they can be landed: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cases.  A bugfix must have a test case which fails prior to the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bugfix being applied, and which passes afterwards.  Feature additions must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have test cases which exercise all features and edge cases.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Documentation.  Most bugfixes won't require documentation changes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(although some will), but all feature enhancements and new middleware will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*definitely* need to have documentation written.  Many existing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middlewares aren't well documented, we know that, but we're trying to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sure things don't get any *worse* as new things get added.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Adhere to existing coding conventions.  The existing code isn't in a great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place, but if you diverge from how things are done at the moment the patch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won't get accepted as-is.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Support Ruby 2.2 and higher.  We maintain the same Ruby version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compatibility as Rack itself.  We use [Travis CI test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runs](https://travis-ci.org/rack/rack-contrib) to validate this.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Require no external dependencies.  Some existing middleware depends on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additional gems in order to function; we feel that this is an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anti-pattern, and so no patches will be accepted which add additional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external gems.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not outright reject patches which do not meet these standards,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 *someone* will have to do the work to bring the patch up to scratch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it can be landed.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Release frequency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Bugfix releases (incrementing `Z` in version `X.Y.Z`), which do not change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documented behaviour in any way, may be released as soon as the bugfix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landed.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Minor releases (incrementing `Y` in version `X.Y.Z`), which change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documented behaviour in ways which are entirely backwards compatible,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should be released each month, in the first few days of the month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(assuming there are any features outstanding).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Major releases (incrementing `X` in version `X.Y.Z`), which make changes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documented behaviour in ways which mean that existing users of the gem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may have to change something about the way they use the gem, should be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released no less than six months apart, and ideally far less often than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