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Gym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time we are currently accepting the current forms of contributions: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reports (keep in mind that changing environment behavior should be minimized as that requires releasing a new version of the environment and makes results hard to compare across versions)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for bug fixes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 improvements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Notably, we are not accepting these forms of contributions: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environments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features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may change in the future.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make a Gym environment, follow the instructions in [Creating Environments](https://github.com/openai/gym/blob/master/docs/creating-environments.md).  When your environment works, you can make a PR to add it to the bottom of the [List of Environments](https://github.com/openai/gym/blob/master/docs/environments.md).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