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to UnityToolbag. I appreciate it! Here are some things to keep in mind.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you're submitting bug fixes or _tiny_ feature changes, feel free to open up a pull request. I'm always happy to have people help keep things working.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Always feel welcome to open up an issue to discuss a potential bug or a feature you think would be helpful. I can't guarantee I'll be able to implement anything (I'm quite time limited these days) but it doesn't hurt anything, either.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Guidelines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try to use spaces instead of tabs when submitting fixes. I like spaces and would like to keep the code consistent.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try to follow any existing naming conventions when submitting fixes.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Third Party Tools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creating a big feature change or entirely new features, please create a new repository (not a fork of UnityToolbag!) and put your code there. Then send a pull request adding your repository URL to the main README.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not trying to be mean with this rule; it is largely meant to keep me from being a gatekeeper for other people's tools. My time is pretty limited these days and I'd rather not have to review pull requests for things that I'm not working 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second reason for this is to avoid building a giant mega-repo. I'd prefer to see smaller tools get their own repositories so that people aren't pulling in a bunch of stuff they don't want just to get a few small tools that aren't dependent on other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nothing personal but I want to keep things nice and easy for everyone.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