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[Visual Studio 2019](https://visualstudio.microsoft.com/)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[Unity Editor](https://unity3d.com/unity/editor) (optional)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Core SDK and runtimes (run `init` to install)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uses the .NET Core SDK and runtimes to build and test the projects.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the right versions of the SDK and runtimes by running the `init.ps1` script at the root of the repo.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no elevation is required as these toolsets are installed in a per-user directory. Launching `devenv` from the same PowerShell window that you ran the script will lead VS to discover these per-user toolsets.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VS to find the toolsets when launched from the Start Menu, run `init -InstallLocality machine`, which requires elevation for each SDK or runtime installed.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Build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`MessagePack.sln` on Visual Studio 2019.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you may build from the command line using `msbuild.exe` or: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build /p:platform=NoVSIX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Unity Project requires several dependency DLL's. At first, run `copy_assets.bat` under `src\MessagePack.UnityClient`.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that directory in the Unity Editor.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find our CI feed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change is in a shipping branch (e.g. `v1.8`, `v2.0`, `master`), our CI will build it and push the built package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[our CI feed](https://dev.azure.com/ils0086/MessagePack-CSharp/_packaging?_a=feed&amp;feed=MessagePack-CI). To depend 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packages that are on our CI feed (but not yet on nuget.org) you can add this to your nuget.config file: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```xml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&lt;add key="MessagePack-CI" value="https://pkgs.dev.azure.com/ils0086/MessagePack-CSharp/_packaging/MessagePack-CI/nuget/v3/index.json" /&gt;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