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for mps-youtube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are very much appreciated!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Pull requests should be based on and submitted to the "develop" branch.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raise an issue to discuss what you plan to implement or change before 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start if it is going to involve a lot of work on your part.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keep pull requests specific, do not make many disparate changes or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new features in one request.  A separate pull request for each feature change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preferred.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ensure your changes work in Python 3.3+ and Windows.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conventions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Maximum line length is 80 characters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Follow the line-spacing style that is already in place.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Ensure all functions and classes have a PEP257 compliant docstring and the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is PEP8 compliant.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