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Mail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there, I welcome pull requests!  Here are some thoughts on how to get your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merged quickly: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the Reference RFCs, they are in the References directory, so no excuses.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for a ticket on GitHub, maybe someone else has the problem too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 fork of my GitHub repository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specs. We only take pull requests with passing tests, and it's great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that you have a clean slate: `bundle &amp;&amp; bundle exec rake`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a spec for your change. Only refactoring and documentation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specs. If you are adding functionality or fixing a bug, we need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spec!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Test the spec _at_ _least_ against MRI-1.9.3 and MRI-1.8.7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Update the README if needed to reflect your change / addition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Update the CHANGELOG and give yourself credit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With all specs passing push your changes back to your fork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Send me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it needs any changes, please push or force push to the same branch you made the pull request from.  GitHub will just update the pull request with your changes.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Note, specs that break MRI 1.8.7 or 1.9.3 will not be accepted.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me you have tested it against more than one version of Ruby, RVM is great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this. I test against 7 rubies before I push into master.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good, idiomatic, structured and modular code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specs!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