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welcomed! Here's a few things to know: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Contributing](#steps-to-contributing)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Guidelines](#recommenders-team-contribution-guidelines)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Contributor License Agreement](#microsoft-contributor-license-agreement)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Contributing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**TL;DR for contributing: We use the staging branch to land all new features and fixes. To make a contribution, please create a branch from staging, make a modification in the code and create a PR to staging.**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basic steps to get started with your first contribution. Please reach out with any questions.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[open issues](https://github.com/Microsoft/Recommenders/issues) to discuss the proposed changes. Create an issue describing changes if necessary to collect feedback. Also, please use provided labels to tag issues so everyone can easily sort issues of interest.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repo](https://help.github.com/articles/fork-a-repo/) so you can make and test local changes.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**from staging branch** for the issue (please do not create a branch from master). We suggest prefixing the branch with your username and then a descriptive title: (e.g. gramhagen/update_contributing_docs)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test that replicates the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code changes.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Ensure unit tests pass and code style / formatting is consistent (see [wiki](https://github.com/Microsoft/Recommenders/wiki/Coding-Guidelines#python-and-docstrings-style) for more details).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Create a pull request against **staging**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features included in a [milestone](https://github.com/microsoft/recommenders/milestones) are completed, we will merge staging into master. See the wiki for more detail about our [merge strategy](https://github.com/Microsoft/Recommenders/wiki/Strategy-to-merge-the-code-to-master-branch).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strive to maintain high quality code to make the utilities in the repository easy to understand, use, and extend. We also work hard to maintain a friendly and constructive environment. We've found that having clear expectations on the development process and consistent style helps to ensure everyone can contribute and collaborate effectively.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the [coding guidelines](https://github.com/Microsoft/Recommenders/wiki/Coding-Guidelines) wiki page to see more details about the expectations for development approach and style.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Contributor License Agreement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contributions require you to agree to a Contributor License Agreement (CLA) declaring that you have the right to, and actually do, grant us the rights to use your contribution. For details, visit https://cla.microsoft.com.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 a CLA and decorate the PR appropriately (e.g., label, comment). Simply follow the instructions provided by the bot. You will only need to do this once across all repos using our CLA.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Apart from the official Code of Conduct developed by Microsoft, in the Recommenders team we adopt the following behaviors, to ensure a great working environment: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point fingers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Let’s be constructive.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&lt;summary&gt;&lt;em&gt;Click here to see some examples&lt;/em&gt;&lt;/summary&gt;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method is missing docstrings" instead of "YOU forgot to put docstrings".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code feedback based on evidence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making code reviews, try to support your ideas based on evidence (papers, library documentation, stackoverflow, etc) rather than your personal preferences.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&lt;summary&gt;&lt;em&gt;Click here to see some examples&lt;/em&gt;&lt;/summary&gt;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reviewing this code, I saw that the Python implementation the metrics are based on classes, however, [scikit-learn](https://scikit-learn.org/stable/modules/classes.html#sklearn-metrics-metrics) and [tensorflow](https://www.tensorflow.org/api_docs/python/tf/metrics) use functions. We should follow the standard in the industry."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questions do not give answers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be empathic.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&lt;summary&gt;&lt;em&gt;Click here to see some examples&lt;/em&gt;&lt;/summary&gt;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Would it make more sense if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you considered this ...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