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MathPHP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in your interest in contributing to make Math PHP even better!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MathPHP is licensed under the MIT License.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[Read the license](https://github.com/markrogoyski/math-php/blob/master/LICENSE.txt).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Math PHP code is tested with PHPUnit. The goal is beyond 100% test coverage. For code to be accepted into MathPHP it **must** have unit tests.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writing tests, the preferred pattern is to make a generic test that uses a data provider. Then, provide many sample inputs and outputs to thoroughly test the function.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Things to test: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Normal expected use cases (many of these)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Edge cases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0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1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negative numbers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small inputs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large inputs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empty input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etc.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 where test data came from. If test data is from a known definitive source, provide a link to the source. If the test data was created from an online mathematical calculator or cross referenced with another mathematical library such as R or Excel, document the source.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testing each specific function, it is a MathPHP testing standard to go beyond 100% code coverage by also testing mathematical axioms that make use of functions. Create unit tests that test axioms related to the functions you are working on.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Learn more about [PHPUnit](http://www.phpunit.de/).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Standards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code must follow the Math PHP [coding standards](https://github.com/markrogoyski/math-php/wiki/Coding-Standards).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Organization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src/   &lt;- code goes here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tests/ &lt;- unit tests go here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Namespaces designate different fields of math, and within each namespace may be further designations within the field. Code should go in the appropriate namespace. A new namespace may be necessary if it is a new field of math not currently implemented in MathPHP.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Workflow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Math PHP is developed using Gitflow.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basic idea is that the develop branch is the main public branch, and every commit to develop is a possible release candidate. Do your development in a feature branch and merge to develop when ready to submit a pull request. Master branch is only for releases merged from develop.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[Learn more about Gitflow.](http://nvie.com/posts/a-successful-git-branching-model/)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