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Contributions are welcome, and are accepted via pull requests. Please review these guidelines before submitting any pull requests.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Guidelines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Please follow the [PSR-2 Coding Standard](https://github.com/php-fig/fig-standards/blob/master/accepted/PSR-2-coding-style-guide.md) and [PHP-FIG Naming Conventions](https://github.com/php-fig/fig-standards/blob/master/bylaws/002-psr-naming-conventions.md).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Ensure that the current tests pass, and if you've added something new, add the tests where relevant.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Remember that we follow [SemVer](http://semver.org). If you are changing the behavior, or the public api, you may need to update the docs.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Send a coherent commit history, making sure each individual commit in your pull request is meaningful. If you had to make multiple intermediate commits while developing, please [squash](https://git-scm.com/book/en/Git-Tools-Rewriting-History) them before submitting.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You may also need to [rebase](https://git-scm.com/book/en/Git-Branching-Rebasing) to avoid merge conflicts.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Running Tests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will need an install of [Composer](https://getcomposer.org) before continuing.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First, install the dependencies: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composer install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Then run PHPUnit: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vendor/bin/phpunit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the test suite passes on your local machine you should be good to go.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you make a pull request, the tests will automatically be run again by [Travis CI](https://travis-ci.org/) on multiple PHP versions and HHVM.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