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Lita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a bug in Lita? Open an issue on [GitHub Issues](https://github.com/litaio/lita/issues). For general questions, feedback, and discussion, please visit [Google Groups](https://groups.google.com/group/litaio) or the `#lita.io` channel on the [Freenode IRC network](https://webchat.freenode.net/).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Interested in contributing to Lita? That's great, and thank you for your interest!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keep Lita's codebase from growing too large, you're encouraged to implement new functionality via a [plugin](https://www.lita.io/plugin-authoring). If you're not able to achieve what you want with a plugin, then a pull request may be in order. Out of respect for your time, open an issue to discuss any non-trivial changes you intend to make before starting to write code. If you are planning a pull request to improve documentation, fix a bug, or improve performance, then feel free to proceed without opening an issue for discussion.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your contributions accepted, make sure: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the tests pass. Run `rspec`.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code quality warnings are generated by [RuboCop](https://github.com/bbatsov/rubocop). Run `rubocop`.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new code paths you've added are covered by tests.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new classes or methods you've added have API documentation compatible with [YARD](https://yardoc.org/). If you've significantly changed the behavior of an existing class or method, you should also update any existing API documentation.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