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would love to have your help. Before you start working however, please read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follow this short guide.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Reporting Issues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 as much information as possible. Mention the version of Jitsi Meet,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Jicofo and JVB you are using, and explain (as detailed as you can) how the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problem can be reproduced.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Code contributions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Found a bug and know how to fix it? Great! Please read on.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the Jitsi projects are released under the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[Apache License 2.0](https://github.com/jitsi/jitsi-meet/blob/master/LICENSE), the copyright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holder and principal creator is [8x8](https://www.8x8.com/). To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ensure that we can continue making these projects available under an Open Source license,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need you to sign our Apache-based contributor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agreement as either a [corporation](https://jitsi.org/ccla) or an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[individual](https://jitsi.org/icla). If you cannot accept the terms laid out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agreement, unfortunately, we cannot accept your contribution.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Creating Pull Requests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your code passes the linter rules beforehand. The linter is executed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automatically when committing code.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Perform **one** logical change per pull request.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Maintain a clean list of commits, squash them if necessary.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Rebase your topic branch on top of the master branch before creating the pull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request.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Comments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Comments documenting the source code are required.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Comments from which documentation is automatically generated are **not**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subject to case-by-case decisions. Such comments are used, for example, on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types and their members. Examples of tools which automatically generate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documentation from such comments include JSDoc, Javadoc, Doxygen.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Comments which are not automatically processed are strongly encouraged. They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are subject to case-by-case decisions. Such comments are often observed in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function bodies.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Comments should be formatted as proper English sentences. Such formatting pays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attention to, for example, capitalization and punctuation.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Duplication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copy-paste source code. Reuse it.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Formatting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Line length is limited to 120 characters.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Sort by alphabetical order in order to make the addition of new entities as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easy as looking a word up in a dictionary. Otherwise, one risks duplicate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entries (with conflicting values in the cases of key-value pairs). For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example: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Within an `import` of multiple names from a module, sort the names in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alphabetical order. (Of course, the default name stays first as required by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`import` syntax.)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````javascript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import {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DOMINANT_SPEAKER_CHANGED,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JITSI_CLIENT_CONNECTED,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JITSI_CLIENT_CREATED,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JITSI_CLIENT_DISCONNECTED,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JITSI_CLIENT_ERROR,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JITSI_CONFERENCE_JOINED,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MODERATOR_CHANGED,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PEER_JOINED,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PEER_LEFT,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RTC_ERROR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 from './actionTypes';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````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Within a group of imports (e.g. groups of imports delimited by an empty line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may be: third-party modules, then project modules, and eventually the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private files of a module), sort the module names in alphabetical order.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````javascript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import React, { Component } from 'react';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import { connect } from 'react-redux';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````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Indentation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Align `switch` and `case`/`default`. Don't indent the `case`/`default` more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than its `switch`.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````javascript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switch (i) {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case 0: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...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break;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default: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...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}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````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Naming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 abstraction should have one name within the project and across multiple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projects. For example: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The instance of lib-jitsi-meet's `JitsiConnection` type should be named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`connection` or `jitsiConnection` in jitsi-meet, not `client`.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The class `ReducerRegistry` should be defined in ReducerRegistry.js and its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imports in other files should use the same name. Don't define the class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`Registry` in ReducerRegistry.js and then import it as `Reducers` in other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files.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names of global constants (including ES6 module-global constants) should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be written in uppercase with underscores to separate words. For example,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`BACKGROUND_COLOR`.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underscore character at the beginning of a name signals that the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respective variable, function, property is non-public i.e. private, protected,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or internal. In contrast, the lack of an underscore at the beginning of a name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signals public API.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Feature layout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adding a new feature, this would be the usual layout.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react/features/sample/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 actionTypes.js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 actions.js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 components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   ??? AnotherComponent.js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   ??? OneComponent.js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   ??? index.js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 middleware.js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 reducer.js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middleware must be imported in `react/features/app/` specifically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`middlewares.any`, `middlewares.native.js` or `middlewares.web.js` where appropriate.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Likewise for the reducer.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`index.js` file must not be provided for exporting actions, action types and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component. Features / files requiring those must import them explicitly.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has not always been the case and the entire codebase hasn't been migrated to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model but new features should follow this new layout.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working on an old feature, adding the necessary changes to migrate to the new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model is encouraged.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