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proposed improvements are welcome. Just make sure that you have tested your changes before you submit new pull request.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Full test procedure: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Generate clean MLL source tree with ``make src``. This will produce compressed archive file which contains the MLL source tree.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Copy or move the source archive file in empty folder and then extract the archive.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MLL with ``./build_minimal_linux_live.sh``. You should be able to run MLL with the changes you have made (``./qemu-bios.sh`` and/or ``./qemu-uefi.sh``).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Repackage the MLL ISO image with ``./repackage.sh``. You should be able to run MLL with the changes you have made (``./qemu-bios.sh`` and/or ``./qemu-uefi.sh``).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the generated Docker functionality with ``./test_docker_image.sh``. You should see message that the test has passed.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shell console in Docker with ``./run_docker_console.sh``. You should be able to invoke all MLL binaries and scripts from this console.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