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the C++ Core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&gt;"Within C++ is a smaller, simpler, safer language struggling to get out."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&gt;-- &lt;cite&gt;Bjarne Stroustrup&lt;/cite&gt;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C++ Core Guidelines are a collaborative effort led by Bjarne Stroustrup, much like the C++ language itself. They are the result of many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person-years of discussion and design across a number of organizations. Their design encourages general applicability and broad adoption but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can be freely copied and modified to meet your organization's needs.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encourage contributions to the C++ Core Guidelines in a number of ways: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**Individual feedback** Are you a developer who is passionate about your code? Join the discussion in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[Issues](https://github.com/isocpp/CppCoreGuidelines/issues). We want to know which rules resonate with you and which don't. Were any rules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inordinately difficult to apply? Does your compiler vendor's Guidelines Support Library (e.g.,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[Microsoft's implementation of the GSL](https://github.com/microsoft/gsl)) suit your needs in adopting these guidelines?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**Organizational adoption** While the guidelines are designed to be broadly adoptable they are also intended to be modified to fit your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organization's particular needs. We encourage your organization to fork this repo and create your own copy of these guidelines with changes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reflect your needs. We suggest that you make it clear in the title of your guidelines that these are your organization's fork of the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and that you provide a link back to the original set of [guidelines](https://github.com/isocpp/CppCoreGuidelines). And if any of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local changes are appropriate to pull back into the original guidelines, please open an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[Issue](https://github.com/isocpp/CppCoreGuidelines/issues) which can lead to a pull request.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**Maintain the Guidelines** The C++ Core Guidelines were created from a wealth of knowledge spread across a number of organizations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worldwide. If you or your organization is passionate about helping to create the guidelines, consider becoming an editor or maintainer. If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you're a C++ expert who is serious about participating, please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[email coreguidelines@isocpp.org](mailto:coreguidelines@isocpp.org?subject=Maintain%20the%20C++%20Code%20Guidelines).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content to the C++ Core Guidelines (i.e., submitting a pull request for inclusion in this repository) you agree with the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[Standard C++ Foundation](https://isocpp.org/about) [Terms of Use](https://isocpp.org/home/terms-of-use), especially all of the terms specified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regarding Copyright and Patents.  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warrant that your material is original, or you have the right to contribute it.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With respect to the material that you own, you grant a worldwide, non-exclusive, irrevocable, transferable, and royalty-free license to your contributed 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material to Standard C++ Foundation to display, reproduce, perform, distribute, and create derivative works of that material for commercial or 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non-commercial use. With respect to any other material you contribute, such material must be under a license sufficient to allow Standard C++ Foundation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display, reproduce, perform, distribute, and create derivative works of that material for commercial or non-commercial use.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agree that, if your contributed material is subsequently reflected in the ISO/IEC C++ standard in any form, it will be subject to all ISO/IEC JTC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policies including [copyrights](http://www.iso.org/iso/home/policies.htm), 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[patents](http://www.iso.org/iso/home/standards_development/governance_of_technical_work/patents.htm), and 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[procedures](http://www.itscj.ipsj.or.jp/sc29/29w7proc.htm); please direct any questions about these policies to the 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[ISO Central Secretariat](http://www.iso.org/iso/home/about.htm).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pull requests for scoped changes to the guidelines--bug fixes in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examples, clarifying ambiguous text, etc.  Significant changes should first be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discussed in the [Issues](https://github.com/isocpp/CppCoreGuidelines/issues)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the Issue number must be included in the pull request.  For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guideline-related changes, please specify the rule number in your Issue and/or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should be made in a child commit of a recent commit in the master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branch.  If you are making many small changes, please create separate PRs to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minimize merge issues.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Document Style Guidelines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Documents in this repository are written in an unspecific flavor of Markdown,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leaves some ambiguity for formatting text.  We ask that pull requests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 the following style guidelines, though we are aware that the document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may not already be consistent.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Indentation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and nested text should use multiples of 4 spaces of indentation, and no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tab characters, like so: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void func(const int x)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{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std::cout &lt;&lt; x &lt;&lt; '\n';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Code Blocks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use 4-space indentation to trigger code parsing, rather than [fenced code blocks](https://help.github.com/articles/github-flavored-markdown/#fenced-code-blocks) or any other style, like so: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is some document text, with an example below: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void func()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{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std::cout &lt;&lt; "This is code.\n";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}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Document style decisions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We've discussed and made decisions on a number of document style. Please do not open PRs that revisit these stylistic points: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CppCoreGuidelines.md file is a single GH-flavored Markdown file. It is not split into separate chapters.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We do not use syntax highlighting in the Core Guidelines. See PRs #33, #96, #328, and #779. If you want syntax highlighting you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either view the "pretty" version at http://isocpp.github.io/CppCoreGuidelines/CppCoreGuidelines or do your own post-processing.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We're sticking with the ASCII character set. We do not use Unicode em-dashes, Unicode spaces, or pretty quotes. Lots of people edit this file with their various text editors. ASCII is simple and universally understood. 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Miscellaneous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avoid line-ending issues, please set `autocrlf = input` and `whitespace = cr-at-eol` in your git configuration.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