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Invoice Ninja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contributions!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bug reports or feature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discuss the changes with us ahead of time to ensure they will be merged.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[Fork](https://github.com/invoiceninja/invoiceninja#fork-destination-box) the [Invoice Ninja repository](https://github.com/invoiceninja/invoiceninja)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a new branch with the name `#issue_number-Short-description`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_Example:_ `#100-Add-GoogleAnalytics`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your changes and commit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 if your branch is still in sync with the repositorys **`develop`** branch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_Read:_ [Syncing a fork](https://help.github.com/articles/syncing-a-fork/)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_Also read:_ [How to rebase a pull request](https://github.com/edx/edx-platform/wiki/How-to-Rebase-a-Pull-Request)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Push your branch and create a PR against the Invoice Ninja **`develop`** branch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Update the [Changelog](CHANGELOG.md)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Some rules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contribution process nice and easy for anyone, please follow some rules: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Each contribution(bug or feature) should have an [issue on Github](https://github.com/invoiceninja/invoiceninja/issues)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give a more detailed explanation.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Only one feature/bugfix per issue. If you want to submit more, create multiple issues.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Only one feature/bugfix per PR(pull request). Split more changes into multiple PRs.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Coding Style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follow the [PSR-2 guidlines](https://github.com/php-fig/fig-standards/blob/master/accepted/PSR-2-coding-style-guide.md)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_Example styling:_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Gets a preview of the email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TemplateService $templateService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@return \Illuminate\Http\Response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function previewEmail(TemplateService $templateService)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helping us with translating Invoice Ninja, please use [Transifex](https://www.transifex.com/invoice-ninja/invoice-ninja/).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