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cicle ([icicle.io](https://icicle.io))** is an open-source project and welcomes contributions from the community. Below are the guidelines to contributing to Icic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cicle is released under the [MIT license](LICENSE). Any code or documentation you submit will be released under that license. If your contribution is substantial, we may ask that you sign a [Contributor License Agreement (CLA)](http://en.wikipedia.org/wiki/Contributor_License_Agreement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submit any [issues](https://github.com/icicleio/icicle/issues) or [pull requests](https://github.com/icicleio/icicle/pulls) through GitHub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code must be [PSR-1](http://www.php-fig.org/psr/psr-1/) and [PSR-2](http://www.php-fig.org/psr/psr-2/) complian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see the [git-flow cheatsheet](http://danielkummer.github.com/git-flow-cheatsheet/) for a guide on how pull requests should be structured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ll pull requests for features or bugfixes should be made to the branch with the lowest version number possible. Changes will then be merged up to higher version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Please ensure that all tests pass before submitting a pull request. If you make changes to the code, please add, update, or remove unit tests as need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d like to implement a significant new feature, please contact us beforehand to avoid any duplication of effor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